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0868B45E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6122FD">
        <w:rPr>
          <w:b w:val="0"/>
          <w:sz w:val="28"/>
          <w:szCs w:val="28"/>
          <w:lang w:val="be-BY"/>
        </w:rPr>
        <w:t>40</w:t>
      </w:r>
      <w:r>
        <w:rPr>
          <w:b w:val="0"/>
          <w:sz w:val="28"/>
          <w:szCs w:val="28"/>
        </w:rPr>
        <w:t xml:space="preserve"> с</w:t>
      </w:r>
      <w:r w:rsidR="00C44E42">
        <w:rPr>
          <w:b w:val="0"/>
          <w:sz w:val="28"/>
          <w:szCs w:val="28"/>
        </w:rPr>
        <w:t>траниц</w:t>
      </w:r>
      <w:r>
        <w:rPr>
          <w:b w:val="0"/>
          <w:sz w:val="28"/>
          <w:szCs w:val="28"/>
        </w:rPr>
        <w:t xml:space="preserve">, </w:t>
      </w:r>
      <w:r w:rsidR="00C44E42">
        <w:rPr>
          <w:b w:val="0"/>
          <w:sz w:val="28"/>
          <w:szCs w:val="28"/>
        </w:rPr>
        <w:t xml:space="preserve">2 таблицы, </w:t>
      </w:r>
      <w:r>
        <w:rPr>
          <w:b w:val="0"/>
          <w:sz w:val="28"/>
          <w:szCs w:val="28"/>
        </w:rPr>
        <w:t xml:space="preserve">5 </w:t>
      </w:r>
      <w:proofErr w:type="spellStart"/>
      <w:r>
        <w:rPr>
          <w:b w:val="0"/>
          <w:sz w:val="28"/>
          <w:szCs w:val="28"/>
        </w:rPr>
        <w:t>рис</w:t>
      </w:r>
      <w:r w:rsidR="00C44E42">
        <w:rPr>
          <w:b w:val="0"/>
          <w:sz w:val="28"/>
          <w:szCs w:val="28"/>
        </w:rPr>
        <w:t>уснков</w:t>
      </w:r>
      <w:proofErr w:type="spellEnd"/>
      <w:r>
        <w:rPr>
          <w:b w:val="0"/>
          <w:sz w:val="28"/>
          <w:szCs w:val="28"/>
        </w:rPr>
        <w:t>, 1</w:t>
      </w:r>
      <w:r w:rsidR="00D8201D">
        <w:rPr>
          <w:b w:val="0"/>
          <w:sz w:val="28"/>
          <w:szCs w:val="28"/>
          <w:lang w:val="be-BY"/>
        </w:rPr>
        <w:t>0</w:t>
      </w:r>
      <w:r>
        <w:rPr>
          <w:b w:val="0"/>
          <w:sz w:val="28"/>
          <w:szCs w:val="28"/>
        </w:rPr>
        <w:t xml:space="preserve">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EF4D5A">
      <w:pPr>
        <w:pStyle w:val="af3"/>
        <w:spacing w:before="0" w:after="120" w:line="360" w:lineRule="exact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6236E6FA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>классическая задача</w:t>
      </w:r>
      <w:r w:rsidR="00D42130">
        <w:rPr>
          <w:b w:val="0"/>
          <w:sz w:val="28"/>
          <w:szCs w:val="28"/>
        </w:rPr>
        <w:t xml:space="preserve"> </w:t>
      </w:r>
      <w:proofErr w:type="spellStart"/>
      <w:r w:rsidR="00D42130">
        <w:rPr>
          <w:b w:val="0"/>
          <w:sz w:val="28"/>
          <w:szCs w:val="28"/>
        </w:rPr>
        <w:t>феррогидростатики</w:t>
      </w:r>
      <w:proofErr w:type="spellEnd"/>
      <w:r w:rsidR="00CA1325" w:rsidRPr="00CA1325">
        <w:rPr>
          <w:b w:val="0"/>
          <w:sz w:val="28"/>
          <w:szCs w:val="28"/>
        </w:rPr>
        <w:t xml:space="preserve">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</w:p>
    <w:p w14:paraId="585AD757" w14:textId="6671338D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4AE9613B" w:rsidR="004409F7" w:rsidRPr="00941956" w:rsidRDefault="00A61922" w:rsidP="007545C4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ходе работы рассматривается </w:t>
      </w:r>
      <w:r w:rsidR="00152A75">
        <w:rPr>
          <w:b w:val="0"/>
          <w:sz w:val="28"/>
          <w:szCs w:val="28"/>
        </w:rPr>
        <w:t>уравнение для нахождения равновесной формы магнитной жидкости с учётом неоднородной концентрации магнитных частиц в жидкости-носителе. С учётом граничных условий построена краевая задача, решение которой находится с помощью численных методов. Построены две разностные схемы для решения</w:t>
      </w:r>
      <w:r w:rsidR="007545C4">
        <w:rPr>
          <w:b w:val="0"/>
          <w:sz w:val="28"/>
          <w:szCs w:val="28"/>
        </w:rPr>
        <w:t xml:space="preserve"> поставленной задачи</w:t>
      </w:r>
      <w:r w:rsidR="00152A75">
        <w:rPr>
          <w:b w:val="0"/>
          <w:sz w:val="28"/>
          <w:szCs w:val="28"/>
        </w:rPr>
        <w:t xml:space="preserve"> и соответствующие им алгоритмы. Также производится сравнительный анализ численных результатов, полученных</w:t>
      </w:r>
      <w:r w:rsidR="007545C4">
        <w:rPr>
          <w:b w:val="0"/>
          <w:sz w:val="28"/>
          <w:szCs w:val="28"/>
        </w:rPr>
        <w:t xml:space="preserve"> при учёте неоднородности концентрации и без. Кроме того, рассматривается сравнение численных результатов, полученных разными алгоритмами, а также влияние основных входных параметров на форму свободной поверхности магнитной жидкости.</w:t>
      </w:r>
    </w:p>
    <w:p w14:paraId="2450AC92" w14:textId="6187CEF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Результат</w:t>
      </w:r>
      <w:r w:rsidR="00463718">
        <w:rPr>
          <w:b w:val="0"/>
          <w:sz w:val="28"/>
          <w:szCs w:val="28"/>
        </w:rPr>
        <w:t>ом</w:t>
      </w:r>
      <w:r w:rsidRPr="00BF2376">
        <w:rPr>
          <w:b w:val="0"/>
          <w:sz w:val="28"/>
          <w:szCs w:val="28"/>
        </w:rPr>
        <w:t xml:space="preserve"> работы </w:t>
      </w:r>
      <w:r w:rsidR="00463718">
        <w:rPr>
          <w:b w:val="0"/>
          <w:sz w:val="28"/>
          <w:szCs w:val="28"/>
        </w:rPr>
        <w:t>являются</w:t>
      </w:r>
      <w:r w:rsidR="002811DB">
        <w:rPr>
          <w:b w:val="0"/>
          <w:sz w:val="28"/>
          <w:szCs w:val="28"/>
        </w:rPr>
        <w:t xml:space="preserve"> два</w:t>
      </w:r>
      <w:r w:rsidR="00CA1325" w:rsidRPr="00941956">
        <w:rPr>
          <w:b w:val="0"/>
          <w:sz w:val="28"/>
          <w:szCs w:val="28"/>
        </w:rPr>
        <w:t xml:space="preserve"> алгоритма</w:t>
      </w:r>
      <w:r w:rsidR="002811DB">
        <w:rPr>
          <w:b w:val="0"/>
          <w:sz w:val="28"/>
          <w:szCs w:val="28"/>
        </w:rPr>
        <w:t xml:space="preserve"> численного решения задачи </w:t>
      </w:r>
      <w:r w:rsidR="00CA1325">
        <w:rPr>
          <w:b w:val="0"/>
          <w:sz w:val="28"/>
          <w:szCs w:val="28"/>
        </w:rPr>
        <w:t>о влияни</w:t>
      </w:r>
      <w:r w:rsidR="002811DB">
        <w:rPr>
          <w:b w:val="0"/>
          <w:sz w:val="28"/>
          <w:szCs w:val="28"/>
        </w:rPr>
        <w:t>и</w:t>
      </w:r>
      <w:r w:rsidR="00CA1325">
        <w:rPr>
          <w:b w:val="0"/>
          <w:sz w:val="28"/>
          <w:szCs w:val="28"/>
        </w:rPr>
        <w:t xml:space="preserve"> концентрации частиц в магнитной жидкости на ее равновесную форму в неоднородном магнитном поле</w:t>
      </w:r>
      <w:r w:rsidR="002811DB">
        <w:rPr>
          <w:b w:val="0"/>
          <w:sz w:val="28"/>
          <w:szCs w:val="28"/>
        </w:rPr>
        <w:t xml:space="preserve"> вертикального проводника</w:t>
      </w:r>
      <w:r w:rsidR="00463718">
        <w:rPr>
          <w:b w:val="0"/>
          <w:sz w:val="28"/>
          <w:szCs w:val="28"/>
        </w:rPr>
        <w:t>, а также компьютерная программа, реализующая полученные алгоритмы</w:t>
      </w:r>
      <w:r w:rsidRPr="00941956">
        <w:rPr>
          <w:b w:val="0"/>
          <w:sz w:val="28"/>
          <w:szCs w:val="28"/>
        </w:rPr>
        <w:t>.</w:t>
      </w:r>
    </w:p>
    <w:p w14:paraId="321C1068" w14:textId="48D35718" w:rsidR="00151341" w:rsidRDefault="00151341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Областью применения являются </w:t>
      </w:r>
      <w:r w:rsidR="00BC7E05">
        <w:rPr>
          <w:b w:val="0"/>
          <w:sz w:val="28"/>
          <w:szCs w:val="28"/>
        </w:rPr>
        <w:t>программы</w:t>
      </w:r>
      <w:r>
        <w:rPr>
          <w:b w:val="0"/>
          <w:sz w:val="28"/>
          <w:szCs w:val="28"/>
        </w:rPr>
        <w:t>, которые используются для вычисления формы различных магнитных жидкостей при изменении характеристик магнитного поля.</w:t>
      </w:r>
    </w:p>
    <w:p w14:paraId="120DD290" w14:textId="0A35FA4A" w:rsidR="00F25F6A" w:rsidRDefault="00463718" w:rsidP="00463718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lastRenderedPageBreak/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5864A8D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r w:rsidR="006122FD" w:rsidRPr="006122FD">
        <w:rPr>
          <w:rFonts w:ascii="Times New Roman" w:hAnsi="Times New Roman" w:cs="Times New Roman"/>
          <w:sz w:val="28"/>
        </w:rPr>
        <w:t>40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с</w:t>
      </w:r>
      <w:r w:rsidR="009308E3">
        <w:rPr>
          <w:rFonts w:ascii="Times New Roman" w:hAnsi="Times New Roman" w:cs="Times New Roman"/>
          <w:sz w:val="28"/>
        </w:rPr>
        <w:t>таронак</w:t>
      </w:r>
      <w:proofErr w:type="spellEnd"/>
      <w:r w:rsidRPr="00835B9C">
        <w:rPr>
          <w:rFonts w:ascii="Times New Roman" w:hAnsi="Times New Roman" w:cs="Times New Roman"/>
          <w:sz w:val="28"/>
        </w:rPr>
        <w:t>,</w:t>
      </w:r>
      <w:r w:rsidR="009308E3">
        <w:rPr>
          <w:rFonts w:ascii="Times New Roman" w:hAnsi="Times New Roman" w:cs="Times New Roman"/>
          <w:sz w:val="28"/>
        </w:rPr>
        <w:t xml:space="preserve"> 2 </w:t>
      </w:r>
      <w:r w:rsidR="009308E3">
        <w:rPr>
          <w:rFonts w:ascii="Times New Roman" w:hAnsi="Times New Roman" w:cs="Times New Roman"/>
          <w:sz w:val="28"/>
          <w:lang w:val="be-BY"/>
        </w:rPr>
        <w:t>табліцы,</w:t>
      </w:r>
      <w:r w:rsidRPr="00835B9C">
        <w:rPr>
          <w:rFonts w:ascii="Times New Roman" w:hAnsi="Times New Roman" w:cs="Times New Roman"/>
          <w:sz w:val="28"/>
        </w:rPr>
        <w:t xml:space="preserve">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</w:t>
      </w:r>
      <w:proofErr w:type="spellEnd"/>
      <w:r w:rsidR="00BD1EB2">
        <w:rPr>
          <w:rFonts w:ascii="Times New Roman" w:hAnsi="Times New Roman" w:cs="Times New Roman"/>
          <w:sz w:val="28"/>
          <w:lang w:val="be-BY"/>
        </w:rPr>
        <w:t>ў</w:t>
      </w:r>
      <w:r w:rsidRPr="00835B9C">
        <w:rPr>
          <w:rFonts w:ascii="Times New Roman" w:hAnsi="Times New Roman" w:cs="Times New Roman"/>
          <w:sz w:val="28"/>
        </w:rPr>
        <w:t>, 1</w:t>
      </w:r>
      <w:r w:rsidR="00D8201D">
        <w:rPr>
          <w:rFonts w:ascii="Times New Roman" w:hAnsi="Times New Roman" w:cs="Times New Roman"/>
          <w:sz w:val="28"/>
          <w:lang w:val="be-BY"/>
        </w:rPr>
        <w:t>0</w:t>
      </w:r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EF4D5A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A253BC2" w14:textId="4D060D5C" w:rsidR="00463718" w:rsidRPr="00463718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63718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463718">
        <w:rPr>
          <w:rFonts w:ascii="Times New Roman" w:hAnsi="Times New Roman" w:cs="Times New Roman"/>
          <w:sz w:val="28"/>
        </w:rPr>
        <w:t>ходзе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177B38">
        <w:rPr>
          <w:rFonts w:ascii="Times New Roman" w:hAnsi="Times New Roman" w:cs="Times New Roman"/>
          <w:sz w:val="28"/>
          <w:lang w:val="be-BY"/>
        </w:rPr>
        <w:t>ў</w:t>
      </w:r>
      <w:proofErr w:type="spellStart"/>
      <w:r w:rsidRPr="00463718">
        <w:rPr>
          <w:rFonts w:ascii="Times New Roman" w:hAnsi="Times New Roman" w:cs="Times New Roman"/>
          <w:sz w:val="28"/>
        </w:rPr>
        <w:t>раўн</w:t>
      </w:r>
      <w:proofErr w:type="spellEnd"/>
      <w:r w:rsidR="00177B38">
        <w:rPr>
          <w:rFonts w:ascii="Times New Roman" w:hAnsi="Times New Roman" w:cs="Times New Roman"/>
          <w:sz w:val="28"/>
          <w:lang w:val="be-BY"/>
        </w:rPr>
        <w:t>е</w:t>
      </w:r>
      <w:proofErr w:type="spellStart"/>
      <w:r w:rsidRPr="00463718">
        <w:rPr>
          <w:rFonts w:ascii="Times New Roman" w:hAnsi="Times New Roman" w:cs="Times New Roman"/>
          <w:sz w:val="28"/>
        </w:rPr>
        <w:t>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63718">
        <w:rPr>
          <w:rFonts w:ascii="Times New Roman" w:hAnsi="Times New Roman" w:cs="Times New Roman"/>
          <w:sz w:val="28"/>
        </w:rPr>
        <w:t>знаходжання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ай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</w:t>
      </w:r>
      <w:proofErr w:type="spellEnd"/>
      <w:r w:rsidR="004233EF">
        <w:rPr>
          <w:rFonts w:ascii="Times New Roman" w:hAnsi="Times New Roman" w:cs="Times New Roman"/>
          <w:sz w:val="28"/>
          <w:lang w:val="be-BY"/>
        </w:rPr>
        <w:t>і</w:t>
      </w:r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неаднароднай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вадкасці-носьбіце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З </w:t>
      </w:r>
      <w:proofErr w:type="spellStart"/>
      <w:r w:rsidRPr="00463718">
        <w:rPr>
          <w:rFonts w:ascii="Times New Roman" w:hAnsi="Times New Roman" w:cs="Times New Roman"/>
          <w:sz w:val="28"/>
        </w:rPr>
        <w:t>улікам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межавых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умоў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краявая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задача, </w:t>
      </w:r>
      <w:proofErr w:type="spellStart"/>
      <w:r w:rsidRPr="00463718">
        <w:rPr>
          <w:rFonts w:ascii="Times New Roman" w:hAnsi="Times New Roman" w:cs="Times New Roman"/>
          <w:sz w:val="28"/>
        </w:rPr>
        <w:t>рашэнне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якой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знаходзіцца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463718">
        <w:rPr>
          <w:rFonts w:ascii="Times New Roman" w:hAnsi="Times New Roman" w:cs="Times New Roman"/>
          <w:sz w:val="28"/>
        </w:rPr>
        <w:t>дапамогай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вылічальных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метадаў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Пабудаваны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дзве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рознасныя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схемы для </w:t>
      </w:r>
      <w:proofErr w:type="spellStart"/>
      <w:r w:rsidRPr="00463718">
        <w:rPr>
          <w:rFonts w:ascii="Times New Roman" w:hAnsi="Times New Roman" w:cs="Times New Roman"/>
          <w:sz w:val="28"/>
        </w:rPr>
        <w:t>вырашэння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пастаўленай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463718">
        <w:rPr>
          <w:rFonts w:ascii="Times New Roman" w:hAnsi="Times New Roman" w:cs="Times New Roman"/>
          <w:sz w:val="28"/>
        </w:rPr>
        <w:t>адпаведныя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ім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вырабляецца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параўнальны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аналіз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ўліку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і без. </w:t>
      </w:r>
      <w:proofErr w:type="spellStart"/>
      <w:r w:rsidRPr="00463718">
        <w:rPr>
          <w:rFonts w:ascii="Times New Roman" w:hAnsi="Times New Roman" w:cs="Times New Roman"/>
          <w:sz w:val="28"/>
        </w:rPr>
        <w:t>Акрамя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таго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разглядаецца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параўнанне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лікавых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вынікаў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рознымі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алгарытмамі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асноўных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27856">
        <w:rPr>
          <w:rFonts w:ascii="Times New Roman" w:hAnsi="Times New Roman" w:cs="Times New Roman"/>
          <w:sz w:val="28"/>
          <w:lang w:val="be-BY"/>
        </w:rPr>
        <w:t>у</w:t>
      </w:r>
      <w:proofErr w:type="spellStart"/>
      <w:r w:rsidRPr="00463718">
        <w:rPr>
          <w:rFonts w:ascii="Times New Roman" w:hAnsi="Times New Roman" w:cs="Times New Roman"/>
          <w:sz w:val="28"/>
        </w:rPr>
        <w:t>ваходных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параметраў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форму </w:t>
      </w:r>
      <w:proofErr w:type="spellStart"/>
      <w:r w:rsidRPr="00463718">
        <w:rPr>
          <w:rFonts w:ascii="Times New Roman" w:hAnsi="Times New Roman" w:cs="Times New Roman"/>
          <w:sz w:val="28"/>
        </w:rPr>
        <w:t>свабоднай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паверхні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18216466" w14:textId="77777777" w:rsidR="004C0B53" w:rsidRDefault="00463718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63718">
        <w:rPr>
          <w:rFonts w:ascii="Times New Roman" w:hAnsi="Times New Roman" w:cs="Times New Roman"/>
          <w:sz w:val="28"/>
        </w:rPr>
        <w:t>Вынікам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работы </w:t>
      </w:r>
      <w:proofErr w:type="spellStart"/>
      <w:r w:rsidRPr="00463718">
        <w:rPr>
          <w:rFonts w:ascii="Times New Roman" w:hAnsi="Times New Roman" w:cs="Times New Roman"/>
          <w:sz w:val="28"/>
        </w:rPr>
        <w:t>з'яўляюцца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два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алгарытму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лікав</w:t>
      </w:r>
      <w:r w:rsidRPr="00463718">
        <w:rPr>
          <w:rFonts w:ascii="Times New Roman" w:hAnsi="Times New Roman" w:cs="Times New Roman"/>
          <w:sz w:val="28"/>
        </w:rPr>
        <w:t xml:space="preserve">ага </w:t>
      </w:r>
      <w:proofErr w:type="spellStart"/>
      <w:r w:rsidRPr="00463718">
        <w:rPr>
          <w:rFonts w:ascii="Times New Roman" w:hAnsi="Times New Roman" w:cs="Times New Roman"/>
          <w:sz w:val="28"/>
        </w:rPr>
        <w:t>рашэння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задачы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пра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ўплыў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часціц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AC287D">
        <w:rPr>
          <w:rFonts w:ascii="Times New Roman" w:hAnsi="Times New Roman" w:cs="Times New Roman"/>
          <w:sz w:val="28"/>
          <w:lang w:val="be-BY"/>
        </w:rPr>
        <w:t>у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магнітнай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вадкасці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463718">
        <w:rPr>
          <w:rFonts w:ascii="Times New Roman" w:hAnsi="Times New Roman" w:cs="Times New Roman"/>
          <w:sz w:val="28"/>
        </w:rPr>
        <w:t>яе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раўнаважкую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463718">
        <w:rPr>
          <w:rFonts w:ascii="Times New Roman" w:hAnsi="Times New Roman" w:cs="Times New Roman"/>
          <w:sz w:val="28"/>
        </w:rPr>
        <w:t>неаднастайным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магнітным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полі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вертыкальнага</w:t>
      </w:r>
      <w:r w:rsidRPr="00463718">
        <w:rPr>
          <w:rFonts w:ascii="Times New Roman" w:hAnsi="Times New Roman" w:cs="Times New Roman"/>
          <w:sz w:val="28"/>
        </w:rPr>
        <w:t xml:space="preserve"> </w:t>
      </w:r>
      <w:r w:rsidR="004233EF">
        <w:rPr>
          <w:rFonts w:ascii="Times New Roman" w:hAnsi="Times New Roman" w:cs="Times New Roman"/>
          <w:sz w:val="28"/>
          <w:lang w:val="be-BY"/>
        </w:rPr>
        <w:t>правадніка</w:t>
      </w:r>
      <w:r w:rsidRPr="00463718">
        <w:rPr>
          <w:rFonts w:ascii="Times New Roman" w:hAnsi="Times New Roman" w:cs="Times New Roman"/>
          <w:sz w:val="28"/>
        </w:rPr>
        <w:t xml:space="preserve">, а </w:t>
      </w:r>
      <w:proofErr w:type="spellStart"/>
      <w:r w:rsidRPr="00463718">
        <w:rPr>
          <w:rFonts w:ascii="Times New Roman" w:hAnsi="Times New Roman" w:cs="Times New Roman"/>
          <w:sz w:val="28"/>
        </w:rPr>
        <w:t>таксама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камп</w:t>
      </w:r>
      <w:proofErr w:type="spellEnd"/>
      <w:r w:rsidR="004B3654" w:rsidRPr="004B3654">
        <w:rPr>
          <w:rFonts w:ascii="Times New Roman" w:hAnsi="Times New Roman" w:cs="Times New Roman"/>
          <w:sz w:val="28"/>
        </w:rPr>
        <w:t>’</w:t>
      </w:r>
      <w:r w:rsidR="004B3654">
        <w:rPr>
          <w:rFonts w:ascii="Times New Roman" w:hAnsi="Times New Roman" w:cs="Times New Roman"/>
          <w:sz w:val="28"/>
          <w:lang w:val="be-BY"/>
        </w:rPr>
        <w:t>ю</w:t>
      </w:r>
      <w:r w:rsidRPr="00463718">
        <w:rPr>
          <w:rFonts w:ascii="Times New Roman" w:hAnsi="Times New Roman" w:cs="Times New Roman"/>
          <w:sz w:val="28"/>
        </w:rPr>
        <w:t xml:space="preserve">тарная </w:t>
      </w:r>
      <w:proofErr w:type="spellStart"/>
      <w:r w:rsidRPr="00463718">
        <w:rPr>
          <w:rFonts w:ascii="Times New Roman" w:hAnsi="Times New Roman" w:cs="Times New Roman"/>
          <w:sz w:val="28"/>
        </w:rPr>
        <w:t>праграма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, якая </w:t>
      </w:r>
      <w:proofErr w:type="spellStart"/>
      <w:r w:rsidRPr="00463718">
        <w:rPr>
          <w:rFonts w:ascii="Times New Roman" w:hAnsi="Times New Roman" w:cs="Times New Roman"/>
          <w:sz w:val="28"/>
        </w:rPr>
        <w:t>рэаліз</w:t>
      </w:r>
      <w:proofErr w:type="spellEnd"/>
      <w:r w:rsidR="00A73E03">
        <w:rPr>
          <w:rFonts w:ascii="Times New Roman" w:hAnsi="Times New Roman" w:cs="Times New Roman"/>
          <w:sz w:val="28"/>
          <w:lang w:val="be-BY"/>
        </w:rPr>
        <w:t>оўвае</w:t>
      </w:r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атрыманыя</w:t>
      </w:r>
      <w:proofErr w:type="spellEnd"/>
      <w:r w:rsidRPr="004637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63718">
        <w:rPr>
          <w:rFonts w:ascii="Times New Roman" w:hAnsi="Times New Roman" w:cs="Times New Roman"/>
          <w:sz w:val="28"/>
        </w:rPr>
        <w:t>алгарытмы</w:t>
      </w:r>
      <w:proofErr w:type="spellEnd"/>
      <w:r w:rsidRPr="00463718">
        <w:rPr>
          <w:rFonts w:ascii="Times New Roman" w:hAnsi="Times New Roman" w:cs="Times New Roman"/>
          <w:sz w:val="28"/>
        </w:rPr>
        <w:t>.</w:t>
      </w:r>
    </w:p>
    <w:p w14:paraId="32062A13" w14:textId="00B5669C" w:rsidR="00463718" w:rsidRDefault="004C0B53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4C0B53">
        <w:rPr>
          <w:rFonts w:ascii="Times New Roman" w:hAnsi="Times New Roman" w:cs="Times New Roman"/>
          <w:sz w:val="28"/>
        </w:rPr>
        <w:t>Вобласцю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be-BY"/>
        </w:rPr>
        <w:t>прымянення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з'яўляюцца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A262FE">
        <w:rPr>
          <w:rFonts w:ascii="Times New Roman" w:hAnsi="Times New Roman" w:cs="Times New Roman"/>
          <w:sz w:val="28"/>
          <w:lang w:val="be-BY"/>
        </w:rPr>
        <w:t>праграмы</w:t>
      </w:r>
      <w:r w:rsidRPr="004C0B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C0B53">
        <w:rPr>
          <w:rFonts w:ascii="Times New Roman" w:hAnsi="Times New Roman" w:cs="Times New Roman"/>
          <w:sz w:val="28"/>
        </w:rPr>
        <w:t>якія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r w:rsidR="007F04A3">
        <w:rPr>
          <w:rFonts w:ascii="Times New Roman" w:hAnsi="Times New Roman" w:cs="Times New Roman"/>
          <w:sz w:val="28"/>
          <w:lang w:val="be-BY"/>
        </w:rPr>
        <w:t>пры</w:t>
      </w:r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вылічэнні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формы розных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магнітных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вадкасцяў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пры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змене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характарыстык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B53">
        <w:rPr>
          <w:rFonts w:ascii="Times New Roman" w:hAnsi="Times New Roman" w:cs="Times New Roman"/>
          <w:sz w:val="28"/>
        </w:rPr>
        <w:t>магнітнага</w:t>
      </w:r>
      <w:proofErr w:type="spellEnd"/>
      <w:r w:rsidRPr="004C0B53">
        <w:rPr>
          <w:rFonts w:ascii="Times New Roman" w:hAnsi="Times New Roman" w:cs="Times New Roman"/>
          <w:sz w:val="28"/>
        </w:rPr>
        <w:t xml:space="preserve"> поля.</w:t>
      </w:r>
      <w:r w:rsidR="00463718">
        <w:rPr>
          <w:rFonts w:ascii="Times New Roman" w:hAnsi="Times New Roman" w:cs="Times New Roman"/>
          <w:sz w:val="28"/>
        </w:rPr>
        <w:br w:type="page"/>
      </w:r>
    </w:p>
    <w:p w14:paraId="15545D3C" w14:textId="77777777" w:rsidR="000A3BB1" w:rsidRPr="00463718" w:rsidRDefault="000A3BB1" w:rsidP="00463718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14D741F4" w14:textId="553CE9BD" w:rsidR="001F6919" w:rsidRDefault="001F6919" w:rsidP="001F6919">
      <w:pPr>
        <w:pStyle w:val="af3"/>
        <w:spacing w:before="0" w:after="0"/>
        <w:ind w:firstLine="708"/>
        <w:jc w:val="both"/>
        <w:rPr>
          <w:b w:val="0"/>
          <w:sz w:val="28"/>
          <w:szCs w:val="28"/>
          <w:lang w:val="en-US"/>
        </w:rPr>
      </w:pPr>
      <w:r w:rsidRPr="00237007">
        <w:rPr>
          <w:b w:val="0"/>
          <w:sz w:val="28"/>
          <w:szCs w:val="28"/>
          <w:lang w:val="en-US"/>
        </w:rPr>
        <w:t>De</w:t>
      </w:r>
      <w:r>
        <w:rPr>
          <w:b w:val="0"/>
          <w:sz w:val="28"/>
          <w:szCs w:val="28"/>
          <w:lang w:val="en-US"/>
        </w:rPr>
        <w:t>gree</w:t>
      </w:r>
      <w:r w:rsidRPr="00237007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thesis, </w:t>
      </w:r>
      <w:r w:rsidR="006122FD">
        <w:rPr>
          <w:b w:val="0"/>
          <w:sz w:val="28"/>
          <w:szCs w:val="28"/>
          <w:lang w:val="en-US"/>
        </w:rPr>
        <w:t>40</w:t>
      </w:r>
      <w:r w:rsidRPr="00237007">
        <w:rPr>
          <w:b w:val="0"/>
          <w:sz w:val="28"/>
          <w:szCs w:val="28"/>
          <w:lang w:val="en-US"/>
        </w:rPr>
        <w:t xml:space="preserve"> p</w:t>
      </w:r>
      <w:r>
        <w:rPr>
          <w:b w:val="0"/>
          <w:sz w:val="28"/>
          <w:szCs w:val="28"/>
          <w:lang w:val="en-US"/>
        </w:rPr>
        <w:t>ages,</w:t>
      </w:r>
      <w:r w:rsidR="00651231">
        <w:rPr>
          <w:b w:val="0"/>
          <w:sz w:val="28"/>
          <w:szCs w:val="28"/>
          <w:lang w:val="en-US"/>
        </w:rPr>
        <w:t xml:space="preserve"> 2 tables,</w:t>
      </w:r>
      <w:r>
        <w:rPr>
          <w:b w:val="0"/>
          <w:sz w:val="28"/>
          <w:szCs w:val="28"/>
          <w:lang w:val="en-US"/>
        </w:rPr>
        <w:t xml:space="preserve"> </w:t>
      </w:r>
      <w:r w:rsidRPr="001F6919">
        <w:rPr>
          <w:b w:val="0"/>
          <w:sz w:val="28"/>
          <w:szCs w:val="28"/>
          <w:lang w:val="en-US"/>
        </w:rPr>
        <w:t>5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3732A7">
        <w:rPr>
          <w:b w:val="0"/>
          <w:sz w:val="28"/>
          <w:szCs w:val="28"/>
          <w:lang w:val="en-US"/>
        </w:rPr>
        <w:t>figures</w:t>
      </w:r>
      <w:r w:rsidRPr="00237007">
        <w:rPr>
          <w:b w:val="0"/>
          <w:sz w:val="28"/>
          <w:szCs w:val="28"/>
          <w:lang w:val="en-US"/>
        </w:rPr>
        <w:t>,</w:t>
      </w:r>
      <w:r w:rsidRPr="00EF4D5A">
        <w:rPr>
          <w:b w:val="0"/>
          <w:sz w:val="28"/>
          <w:szCs w:val="28"/>
          <w:lang w:val="en-US"/>
        </w:rPr>
        <w:t xml:space="preserve"> 1</w:t>
      </w:r>
      <w:r w:rsidR="00D8201D">
        <w:rPr>
          <w:b w:val="0"/>
          <w:sz w:val="28"/>
          <w:szCs w:val="28"/>
          <w:lang w:val="be-BY"/>
        </w:rPr>
        <w:t>0</w:t>
      </w:r>
      <w:r w:rsidRPr="00237007">
        <w:rPr>
          <w:b w:val="0"/>
          <w:sz w:val="28"/>
          <w:szCs w:val="28"/>
          <w:lang w:val="en-US"/>
        </w:rPr>
        <w:t xml:space="preserve"> </w:t>
      </w:r>
      <w:r w:rsidR="00BD1EB2">
        <w:rPr>
          <w:b w:val="0"/>
          <w:sz w:val="28"/>
          <w:szCs w:val="28"/>
          <w:lang w:val="en-US"/>
        </w:rPr>
        <w:t>references</w:t>
      </w:r>
      <w:r w:rsidRPr="00237007">
        <w:rPr>
          <w:b w:val="0"/>
          <w:sz w:val="28"/>
          <w:szCs w:val="28"/>
          <w:lang w:val="en-US"/>
        </w:rPr>
        <w:t>.</w:t>
      </w:r>
    </w:p>
    <w:p w14:paraId="4FA555BE" w14:textId="7BC4BF09" w:rsidR="001F6919" w:rsidRDefault="00EF4D5A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F4D5A">
        <w:rPr>
          <w:rFonts w:ascii="Times New Roman" w:hAnsi="Times New Roman" w:cs="Times New Roman"/>
          <w:sz w:val="28"/>
          <w:lang w:val="en-US"/>
        </w:rPr>
        <w:t>MAGNETIC LIQUID, CONCENTRATION, FINITE-DIFFERENCE METHOD, FERROHYDROSTATICS, MAGNETIC FIELD</w:t>
      </w:r>
    </w:p>
    <w:p w14:paraId="6F0F950C" w14:textId="0F948454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0E86FFBD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axisymmetric</w:t>
      </w:r>
      <w:r w:rsidR="003D5B93" w:rsidRPr="003D5B93">
        <w:rPr>
          <w:rFonts w:ascii="Times New Roman" w:hAnsi="Times New Roman" w:cs="Times New Roman"/>
          <w:sz w:val="28"/>
          <w:lang w:val="en-US"/>
        </w:rPr>
        <w:t xml:space="preserve"> </w:t>
      </w:r>
      <w:r w:rsidR="003D5B93" w:rsidRPr="00204999">
        <w:rPr>
          <w:rFonts w:ascii="Times New Roman" w:hAnsi="Times New Roman" w:cs="Times New Roman"/>
          <w:sz w:val="28"/>
          <w:lang w:val="en-US"/>
        </w:rPr>
        <w:t>equilibrium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="00E627AF">
        <w:rPr>
          <w:rFonts w:ascii="Times New Roman" w:hAnsi="Times New Roman" w:cs="Times New Roman"/>
          <w:sz w:val="28"/>
          <w:lang w:val="en-US"/>
        </w:rPr>
        <w:t>shapes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a magnetic fluid.</w:t>
      </w:r>
    </w:p>
    <w:p w14:paraId="2B878845" w14:textId="156120A4" w:rsidR="006122FD" w:rsidRPr="006122FD" w:rsidRDefault="00D85317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During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work, an equation is considered for finding the equilibrium form of a magnetic fluid, </w:t>
      </w:r>
      <w:r w:rsidR="00DF2AC3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</w:t>
      </w:r>
      <w:r w:rsidR="00513442">
        <w:rPr>
          <w:rFonts w:ascii="Times New Roman" w:hAnsi="Times New Roman" w:cs="Times New Roman"/>
          <w:sz w:val="28"/>
          <w:lang w:val="en-US"/>
        </w:rPr>
        <w:t>non-uniform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concentration of magnetic particles in the carrier fluid. </w:t>
      </w:r>
      <w:r w:rsidR="00513442">
        <w:rPr>
          <w:rFonts w:ascii="Times New Roman" w:hAnsi="Times New Roman" w:cs="Times New Roman"/>
          <w:sz w:val="28"/>
          <w:lang w:val="en-US"/>
        </w:rPr>
        <w:t>Considering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the boundary conditions, a boundary value problem has been constructed, which</w:t>
      </w:r>
      <w:r w:rsidR="00834F08" w:rsidRPr="00834F08">
        <w:rPr>
          <w:rFonts w:ascii="Times New Roman" w:hAnsi="Times New Roman" w:cs="Times New Roman"/>
          <w:sz w:val="28"/>
          <w:lang w:val="en-US"/>
        </w:rPr>
        <w:t xml:space="preserve"> </w:t>
      </w:r>
      <w:r w:rsidR="00834F08" w:rsidRPr="006122FD">
        <w:rPr>
          <w:rFonts w:ascii="Times New Roman" w:hAnsi="Times New Roman" w:cs="Times New Roman"/>
          <w:sz w:val="28"/>
          <w:lang w:val="en-US"/>
        </w:rPr>
        <w:t>solution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is found using numerical methods. Two difference schemes for solving the problem and the corresponding algorithms were </w:t>
      </w:r>
      <w:r w:rsidR="005D64DD">
        <w:rPr>
          <w:rFonts w:ascii="Times New Roman" w:hAnsi="Times New Roman" w:cs="Times New Roman"/>
          <w:sz w:val="28"/>
          <w:lang w:val="en-US"/>
        </w:rPr>
        <w:t>developed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. A comparative analysis of the numerical results </w:t>
      </w:r>
      <w:r w:rsidR="004611D3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with and without </w:t>
      </w:r>
      <w:r w:rsidR="004611D3">
        <w:rPr>
          <w:rFonts w:ascii="Times New Roman" w:hAnsi="Times New Roman" w:cs="Times New Roman"/>
          <w:sz w:val="28"/>
          <w:lang w:val="en-US"/>
        </w:rPr>
        <w:t xml:space="preserve">considering </w:t>
      </w:r>
      <w:r w:rsidR="0072030F">
        <w:rPr>
          <w:rFonts w:ascii="Times New Roman" w:hAnsi="Times New Roman" w:cs="Times New Roman"/>
          <w:sz w:val="28"/>
          <w:lang w:val="en-US"/>
        </w:rPr>
        <w:t xml:space="preserve">uniform 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concentration is also made. In addition, a comparison of the numerical results </w:t>
      </w:r>
      <w:r w:rsidR="002A41C1">
        <w:rPr>
          <w:rFonts w:ascii="Times New Roman" w:hAnsi="Times New Roman" w:cs="Times New Roman"/>
          <w:sz w:val="28"/>
          <w:lang w:val="en-US"/>
        </w:rPr>
        <w:t>calculated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by different algorithms, as well as the influence of the main input parameters on </w:t>
      </w:r>
      <w:r w:rsidR="00A308B6">
        <w:rPr>
          <w:rFonts w:ascii="Times New Roman" w:hAnsi="Times New Roman" w:cs="Times New Roman"/>
          <w:sz w:val="28"/>
          <w:lang w:val="en-US"/>
        </w:rPr>
        <w:t>equilibrium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shape</w:t>
      </w:r>
      <w:r w:rsidR="00A308B6">
        <w:rPr>
          <w:rFonts w:ascii="Times New Roman" w:hAnsi="Times New Roman" w:cs="Times New Roman"/>
          <w:sz w:val="28"/>
          <w:lang w:val="en-US"/>
        </w:rPr>
        <w:t>s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of </w:t>
      </w:r>
      <w:r w:rsidR="0083750A">
        <w:rPr>
          <w:rFonts w:ascii="Times New Roman" w:hAnsi="Times New Roman" w:cs="Times New Roman"/>
          <w:sz w:val="28"/>
          <w:lang w:val="en-US"/>
        </w:rPr>
        <w:t>a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magnetic </w:t>
      </w:r>
      <w:r w:rsidR="0083750A">
        <w:rPr>
          <w:rFonts w:ascii="Times New Roman" w:hAnsi="Times New Roman" w:cs="Times New Roman"/>
          <w:sz w:val="28"/>
          <w:lang w:val="en-US"/>
        </w:rPr>
        <w:t>liquid</w:t>
      </w:r>
      <w:r w:rsidR="006122FD" w:rsidRPr="006122FD">
        <w:rPr>
          <w:rFonts w:ascii="Times New Roman" w:hAnsi="Times New Roman" w:cs="Times New Roman"/>
          <w:sz w:val="28"/>
          <w:lang w:val="en-US"/>
        </w:rPr>
        <w:t xml:space="preserve"> are considered.</w:t>
      </w:r>
    </w:p>
    <w:p w14:paraId="1667062D" w14:textId="3B5D5A0C" w:rsidR="00927206" w:rsidRDefault="006122FD" w:rsidP="006122FD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6122FD">
        <w:rPr>
          <w:rFonts w:ascii="Times New Roman" w:hAnsi="Times New Roman" w:cs="Times New Roman"/>
          <w:sz w:val="28"/>
          <w:lang w:val="en-US"/>
        </w:rPr>
        <w:t xml:space="preserve">The result of the work are two algorithms for the numerical solution of the problem of the effect of the concentration of particles in a magnetic fluid on its equilibrium form in the </w:t>
      </w:r>
      <w:r w:rsidR="00550559">
        <w:rPr>
          <w:rFonts w:ascii="Times New Roman" w:hAnsi="Times New Roman" w:cs="Times New Roman"/>
          <w:sz w:val="28"/>
          <w:lang w:val="en-US"/>
        </w:rPr>
        <w:t>non-uniform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magnetic field of a vertical conductor, as well as a computer program that implements the </w:t>
      </w:r>
      <w:r w:rsidR="00B65D05">
        <w:rPr>
          <w:rFonts w:ascii="Times New Roman" w:hAnsi="Times New Roman" w:cs="Times New Roman"/>
          <w:sz w:val="28"/>
          <w:lang w:val="en-US"/>
        </w:rPr>
        <w:t>developed</w:t>
      </w:r>
      <w:r w:rsidRPr="006122FD">
        <w:rPr>
          <w:rFonts w:ascii="Times New Roman" w:hAnsi="Times New Roman" w:cs="Times New Roman"/>
          <w:sz w:val="28"/>
          <w:lang w:val="en-US"/>
        </w:rPr>
        <w:t xml:space="preserve"> algorithms.</w:t>
      </w:r>
    </w:p>
    <w:p w14:paraId="3B0DA7BB" w14:textId="4AD79560" w:rsidR="00204999" w:rsidRPr="00AB2775" w:rsidRDefault="00AB4CE0" w:rsidP="00AB4CE0">
      <w:pPr>
        <w:ind w:firstLine="708"/>
        <w:rPr>
          <w:lang w:val="en-US"/>
        </w:rPr>
      </w:pPr>
      <w:r w:rsidRPr="00AB4CE0">
        <w:rPr>
          <w:rFonts w:ascii="Times New Roman" w:hAnsi="Times New Roman" w:cs="Times New Roman"/>
          <w:sz w:val="28"/>
          <w:lang w:val="en-US"/>
        </w:rPr>
        <w:t>Applications are programs that are used to ca</w:t>
      </w:r>
      <w:bookmarkStart w:id="0" w:name="_GoBack"/>
      <w:bookmarkEnd w:id="0"/>
      <w:r w:rsidRPr="00AB4CE0">
        <w:rPr>
          <w:rFonts w:ascii="Times New Roman" w:hAnsi="Times New Roman" w:cs="Times New Roman"/>
          <w:sz w:val="28"/>
          <w:lang w:val="en-US"/>
        </w:rPr>
        <w:t>lculate the shape of various magnetic fluids when changing magnetic field characteristics.</w:t>
      </w: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Pr="00BB51E3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rFonts w:ascii="Times New Roman" w:hAnsi="Times New Roman" w:cs="Times New Roman"/>
          <w:b/>
          <w:sz w:val="28"/>
          <w:szCs w:val="28"/>
        </w:rPr>
        <w:id w:val="-45432933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21F825D1" w14:textId="52E45597" w:rsidR="00923695" w:rsidRPr="00202595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65A8C957" w14:textId="7E0F1AFD" w:rsidR="00202595" w:rsidRPr="00202595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942528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_Toc9942528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10EBC" w14:textId="71562743" w:rsidR="00202595" w:rsidRPr="00202595" w:rsidRDefault="003732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29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_Toc9942529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0D00" w14:textId="31A00192" w:rsidR="00202595" w:rsidRPr="00202595" w:rsidRDefault="003732A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0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_Toc9942530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29683" w14:textId="323A5003" w:rsidR="00202595" w:rsidRPr="00202595" w:rsidRDefault="003732A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1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_Toc9942531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4ED72" w14:textId="7CAC83B7" w:rsidR="00202595" w:rsidRPr="00202595" w:rsidRDefault="003732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2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_Toc9942532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5D753" w14:textId="63122977" w:rsidR="00202595" w:rsidRPr="00202595" w:rsidRDefault="003732A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3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_Toc9942533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26BBE" w14:textId="6378334F" w:rsidR="00202595" w:rsidRPr="00202595" w:rsidRDefault="003732A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4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_Toc9942534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C014E" w14:textId="494BA315" w:rsidR="00202595" w:rsidRPr="00202595" w:rsidRDefault="003732A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5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_Toc9942535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B10C4" w14:textId="63D1CD50" w:rsidR="00202595" w:rsidRPr="00202595" w:rsidRDefault="003732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6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_Toc9942536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EEA52" w14:textId="0BCFE89C" w:rsidR="00202595" w:rsidRPr="00202595" w:rsidRDefault="003732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7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_Toc9942537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031B1" w14:textId="31D9BECA" w:rsidR="00202595" w:rsidRPr="00202595" w:rsidRDefault="003732A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42538" w:history="1">
            <w:r w:rsidR="00202595" w:rsidRPr="002025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_Toc9942538 \h </w:instrTex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02595" w:rsidRPr="002025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2E113847" w:rsidR="00923695" w:rsidRPr="00202595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2025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942528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47C111C5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_Ref9940391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7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;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D62557">
        <w:rPr>
          <w:rFonts w:ascii="Times New Roman" w:hAnsi="Times New Roman" w:cs="Times New Roman"/>
          <w:sz w:val="28"/>
          <w:szCs w:val="28"/>
        </w:rPr>
        <w:t>,с.240;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_Ref9940496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4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D98B4DC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</w:t>
      </w:r>
      <w:r w:rsidR="0063246D">
        <w:rPr>
          <w:rFonts w:ascii="Times New Roman" w:hAnsi="Times New Roman" w:cs="Times New Roman"/>
          <w:sz w:val="28"/>
          <w:szCs w:val="28"/>
        </w:rPr>
        <w:t>3,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]. Однако следует подчеркнуть, что как простейшие теоретические модели, изученные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так и более продвинутые в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="0063246D">
        <w:rPr>
          <w:rFonts w:ascii="Times New Roman" w:hAnsi="Times New Roman" w:cs="Times New Roman"/>
          <w:sz w:val="28"/>
          <w:szCs w:val="28"/>
        </w:rPr>
        <w:t>,</w:t>
      </w:r>
      <w:r w:rsidR="0063246D">
        <w:rPr>
          <w:rFonts w:ascii="Times New Roman" w:hAnsi="Times New Roman" w:cs="Times New Roman"/>
          <w:sz w:val="28"/>
          <w:szCs w:val="28"/>
        </w:rPr>
        <w:fldChar w:fldCharType="begin"/>
      </w:r>
      <w:r w:rsidR="0063246D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63246D">
        <w:rPr>
          <w:rFonts w:ascii="Times New Roman" w:hAnsi="Times New Roman" w:cs="Times New Roman"/>
          <w:sz w:val="28"/>
          <w:szCs w:val="28"/>
        </w:rPr>
      </w:r>
      <w:r w:rsidR="0063246D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63246D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942529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5FB394B4" w:rsidR="000A5B8C" w:rsidRDefault="00202595" w:rsidP="00202595">
      <w:pPr>
        <w:pStyle w:val="2"/>
        <w:ind w:left="708" w:firstLine="0"/>
      </w:pPr>
      <w:bookmarkStart w:id="3" w:name="_Toc9942530"/>
      <w:r w:rsidRPr="00202595">
        <w:t xml:space="preserve">1.1 </w:t>
      </w:r>
      <w:r w:rsidR="00923695"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D29D019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1B0D3922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7ABC6AC5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</w:t>
      </w:r>
      <w:r w:rsidR="00094168">
        <w:rPr>
          <w:rFonts w:ascii="Times New Roman" w:hAnsi="Times New Roman" w:cs="Times New Roman"/>
          <w:sz w:val="28"/>
          <w:szCs w:val="28"/>
        </w:rPr>
        <w:t>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65F28BB1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63C6F0DE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00A60D08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4842C83C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41530AB1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5F3B1346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Как показано в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43A92B93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250728D0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DFA2407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_Ref9940758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_Ref9940798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5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_Ref9940357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3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4F70C1C8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5B166C7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74;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28EE3472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692F8F89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_Ref9941441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9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5203C5">
        <w:rPr>
          <w:rFonts w:ascii="Times New Roman" w:hAnsi="Times New Roman" w:cs="Times New Roman"/>
          <w:sz w:val="28"/>
          <w:szCs w:val="28"/>
        </w:rPr>
        <w:t>, с. 80;</w:t>
      </w:r>
      <w:r w:rsidR="005203C5">
        <w:rPr>
          <w:rFonts w:ascii="Times New Roman" w:hAnsi="Times New Roman" w:cs="Times New Roman"/>
          <w:sz w:val="28"/>
          <w:szCs w:val="28"/>
        </w:rPr>
        <w:fldChar w:fldCharType="begin"/>
      </w:r>
      <w:r w:rsidR="005203C5">
        <w:rPr>
          <w:rFonts w:ascii="Times New Roman" w:hAnsi="Times New Roman" w:cs="Times New Roman"/>
          <w:sz w:val="28"/>
          <w:szCs w:val="28"/>
        </w:rPr>
        <w:instrText xml:space="preserve"> REF _Ref9940255 \r \h </w:instrText>
      </w:r>
      <w:r w:rsidR="005203C5">
        <w:rPr>
          <w:rFonts w:ascii="Times New Roman" w:hAnsi="Times New Roman" w:cs="Times New Roman"/>
          <w:sz w:val="28"/>
          <w:szCs w:val="28"/>
        </w:rPr>
      </w:r>
      <w:r w:rsidR="005203C5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10</w:t>
      </w:r>
      <w:r w:rsidR="005203C5">
        <w:rPr>
          <w:rFonts w:ascii="Times New Roman" w:hAnsi="Times New Roman" w:cs="Times New Roman"/>
          <w:sz w:val="28"/>
          <w:szCs w:val="28"/>
        </w:rPr>
        <w:fldChar w:fldCharType="end"/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57C5EDA7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52FEA371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hAnsi="Times New Roman" w:cs="Times New Roman"/>
          <w:sz w:val="28"/>
          <w:szCs w:val="28"/>
        </w:rPr>
        <w:t>(</w:t>
      </w:r>
      <w:r w:rsidR="00202595" w:rsidRPr="00202595">
        <w:rPr>
          <w:rFonts w:ascii="Times New Roman" w:hAnsi="Times New Roman" w:cs="Times New Roman"/>
          <w:noProof/>
          <w:sz w:val="28"/>
          <w:szCs w:val="28"/>
        </w:rPr>
        <w:t>9</w:t>
      </w:r>
      <w:r w:rsidR="00202595" w:rsidRPr="0020259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hAnsi="Times New Roman" w:cs="Times New Roman"/>
          <w:sz w:val="28"/>
          <w:szCs w:val="28"/>
        </w:rPr>
        <w:t>(</w:t>
      </w:r>
      <w:r w:rsidR="00202595" w:rsidRPr="00202595">
        <w:rPr>
          <w:rFonts w:ascii="Times New Roman" w:hAnsi="Times New Roman" w:cs="Times New Roman"/>
          <w:noProof/>
          <w:sz w:val="28"/>
          <w:szCs w:val="28"/>
        </w:rPr>
        <w:t>9</w:t>
      </w:r>
      <w:r w:rsidR="00202595" w:rsidRPr="0020259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59556FB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69FCA7DF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5D7490EE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8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5B23412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3832317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536DABDF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02595">
        <w:rPr>
          <w:rFonts w:ascii="Times New Roman" w:hAnsi="Times New Roman" w:cs="Times New Roman"/>
          <w:noProof/>
          <w:sz w:val="28"/>
          <w:szCs w:val="28"/>
        </w:rPr>
        <w:t>10</w:t>
      </w:r>
      <w:r w:rsidR="00202595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4F539A65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0D7A7CFA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7D40FDD9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2CEB1588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942531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394C0D11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448D4064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9784A01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5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7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2C6ADB10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58B2F53C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15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57EC961F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4392C09E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3732A7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12EB4ADD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5C702B75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5C0A8D1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</w:t>
      </w:r>
      <w:r w:rsidR="00054A0C">
        <w:rPr>
          <w:rFonts w:ascii="Times New Roman" w:hAnsi="Times New Roman" w:cs="Times New Roman"/>
          <w:sz w:val="28"/>
          <w:szCs w:val="28"/>
        </w:rPr>
        <w:t>можно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26089FA2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5C21FCAF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19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20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19E0784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369ACF08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5658C31B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BD75CB">
        <w:rPr>
          <w:rFonts w:ascii="Cambria Math" w:hAnsi="Cambria Math"/>
          <w:sz w:val="28"/>
          <w:szCs w:val="28"/>
          <w:lang w:val="en-US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21</w:t>
      </w:r>
      <w:r w:rsidR="00202595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7A3181C0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037CCD77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20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68C17921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664AB9E8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4D0AE016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11C45ACB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0134DC9F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B567F9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942532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418D5D87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Следуя стратегии из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606776">
        <w:rPr>
          <w:rFonts w:ascii="Times New Roman" w:hAnsi="Times New Roman" w:cs="Times New Roman"/>
          <w:sz w:val="28"/>
          <w:szCs w:val="28"/>
        </w:rPr>
        <w:t>,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F0247E" w:rsidRPr="00BD75CB">
        <w:rPr>
          <w:rFonts w:ascii="Times New Roman" w:hAnsi="Times New Roman" w:cs="Times New Roman"/>
          <w:sz w:val="28"/>
          <w:szCs w:val="28"/>
        </w:rPr>
        <w:t>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1631D1E3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21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3732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0BD6808B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16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942533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24C348E8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3732A7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74644A4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54774341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3732A7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2B92D90F" w14:textId="0A7515C3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порядок аппроксимации</w:t>
      </w:r>
      <w:r w:rsidR="00B32AA8" w:rsidRPr="00B32A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2AA8">
        <w:rPr>
          <w:rFonts w:ascii="Times New Roman" w:eastAsiaTheme="minorEastAsia" w:hAnsi="Times New Roman" w:cs="Times New Roman"/>
          <w:sz w:val="28"/>
          <w:szCs w:val="28"/>
        </w:rPr>
        <w:t>уравнения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первой из полученных разностных схем:</w:t>
      </w:r>
    </w:p>
    <w:p w14:paraId="78629F6D" w14:textId="7A8B192C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4DF36CE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52462D17" w14:textId="77777777" w:rsidR="00BB51E3" w:rsidRPr="00CC09CB" w:rsidRDefault="00BB51E3" w:rsidP="00BB51E3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-2z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+r'Φ=</m:t>
          </m:r>
        </m:oMath>
      </m:oMathPara>
    </w:p>
    <w:p w14:paraId="693CA44B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</w:rPr>
            <m:t>2z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</m:oMath>
      </m:oMathPara>
    </w:p>
    <w:p w14:paraId="5677C263" w14:textId="77777777" w:rsidR="00BB51E3" w:rsidRPr="00185AAB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4!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4B693471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1E0DC325" w14:textId="77777777" w:rsidR="00BB51E3" w:rsidRPr="00C5678C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2</m:t>
              </m:r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1043218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4!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IV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</w:rPr>
                <m:t>s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</m:oMath>
      </m:oMathPara>
    </w:p>
    <w:p w14:paraId="6902796A" w14:textId="77777777" w:rsidR="00BB51E3" w:rsidRPr="00C742E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-Φ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'''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</m:t>
          </m:r>
        </m:oMath>
      </m:oMathPara>
    </w:p>
    <w:p w14:paraId="1EF8C847" w14:textId="77777777" w:rsidR="00BB51E3" w:rsidRPr="00CA0AD2" w:rsidRDefault="00BB51E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z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IV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</w:rPr>
                <m:t>r'''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</w:rPr>
            <m:t>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4551A17F" w14:textId="2D80ED95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273E6D" w14:textId="6EBDC072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для второй разностной схемы:</w:t>
      </w:r>
    </w:p>
    <w:p w14:paraId="008CC19D" w14:textId="32EC629A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8F7B20" w14:textId="19EA0F8A" w:rsidR="00BB51E3" w:rsidRPr="00BB51E3" w:rsidRDefault="001E3803" w:rsidP="00BB51E3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ξ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s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28"/>
            </w:rPr>
            <m:t>Φ-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Φ=O(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</w:rPr>
            <m:t>)</m:t>
          </m:r>
        </m:oMath>
      </m:oMathPara>
    </w:p>
    <w:p w14:paraId="34BA1F55" w14:textId="77777777" w:rsidR="00BB51E3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E6C849" w14:textId="65F3285F" w:rsidR="0094750E" w:rsidRPr="00BD75CB" w:rsidRDefault="00BB51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у</w:t>
      </w:r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="0094750E"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3732A7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61E33C19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24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10E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5310EE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1F324D41" w:rsidR="00510001" w:rsidRPr="00BD75CB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45313BA" w14:textId="77777777" w:rsidR="00D44236" w:rsidRPr="00D44236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4BF36AC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F282CD" w14:textId="6704B192" w:rsidR="00D44236" w:rsidRPr="00D44236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C6F2045" w14:textId="4AE499F1" w:rsidR="00510001" w:rsidRPr="00D67877" w:rsidRDefault="00D44236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70B04CAF" w:rsidR="005934C0" w:rsidRPr="00D67877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34ED0F26" w14:textId="77777777" w:rsidR="00E70A41" w:rsidRPr="00BD75CB" w:rsidRDefault="00E70A41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2F21DA4E" w:rsidR="00537572" w:rsidRDefault="00E70A4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3732A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3732A7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3732A7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942534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7730202B" w:rsidR="00AD6BEF" w:rsidRDefault="00F05DA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="00ED4A31"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Учитывая </w:t>
      </w:r>
      <w:r w:rsidR="000014B2" w:rsidRPr="00BD75CB">
        <w:rPr>
          <w:rFonts w:ascii="Times New Roman" w:hAnsi="Times New Roman" w:cs="Times New Roman"/>
          <w:sz w:val="28"/>
          <w:szCs w:val="28"/>
        </w:rPr>
        <w:lastRenderedPageBreak/>
        <w:t>то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ED4A31"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CF7A2E">
        <w:rPr>
          <w:rFonts w:ascii="Times New Roman" w:hAnsi="Times New Roman" w:cs="Times New Roman"/>
          <w:sz w:val="28"/>
          <w:szCs w:val="28"/>
        </w:rPr>
        <w:t>задачу</w:t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22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CF7A2E">
        <w:rPr>
          <w:rFonts w:ascii="Times New Roman" w:hAnsi="Times New Roman" w:cs="Times New Roman"/>
          <w:sz w:val="28"/>
          <w:szCs w:val="28"/>
        </w:rPr>
        <w:t>-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23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ED4A31"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3732A7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7A1313E9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30FF3E47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eastAsiaTheme="minorEastAsia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eastAsiaTheme="minorEastAsia" w:hAnsi="Times New Roman" w:cs="Times New Roman"/>
          <w:sz w:val="28"/>
          <w:szCs w:val="28"/>
        </w:rPr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D6255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11036F43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37A9E">
        <w:rPr>
          <w:rFonts w:ascii="Times New Roman" w:hAnsi="Times New Roman" w:cs="Times New Roman"/>
          <w:sz w:val="28"/>
          <w:szCs w:val="28"/>
        </w:rPr>
        <w:t>с помощью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конечно-разностной схем</w:t>
      </w:r>
      <w:r w:rsidR="006366DB">
        <w:rPr>
          <w:rFonts w:ascii="Times New Roman" w:hAnsi="Times New Roman" w:cs="Times New Roman"/>
          <w:sz w:val="28"/>
          <w:szCs w:val="28"/>
        </w:rPr>
        <w:t>ы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754BC4AD" w:rsidR="003123C5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25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E2616AE" w14:textId="71FB8CC0" w:rsid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порядок аппроксимации</w:t>
      </w:r>
      <w:r w:rsidR="0086182C">
        <w:rPr>
          <w:rFonts w:ascii="Times New Roman" w:hAnsi="Times New Roman" w:cs="Times New Roman"/>
          <w:sz w:val="28"/>
          <w:szCs w:val="28"/>
        </w:rPr>
        <w:t xml:space="preserve"> уравнений</w:t>
      </w:r>
      <w:r>
        <w:rPr>
          <w:rFonts w:ascii="Times New Roman" w:hAnsi="Times New Roman" w:cs="Times New Roman"/>
          <w:sz w:val="28"/>
          <w:szCs w:val="28"/>
        </w:rPr>
        <w:t xml:space="preserve"> приближенной задачи. Рассмотрим разностные производные в точке </w:t>
      </w:r>
      <m:oMath>
        <m:r>
          <w:rPr>
            <w:rFonts w:ascii="Cambria Math" w:hAnsi="Cambria Math" w:cs="Times New Roman"/>
            <w:sz w:val="28"/>
            <w:szCs w:val="28"/>
          </w:rPr>
          <m:t>s-h/2</m:t>
        </m:r>
      </m:oMath>
      <w:r w:rsidRPr="00DB68E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CC602C" w14:textId="77482A93" w:rsidR="00DB68EB" w:rsidRPr="00DB68EB" w:rsidRDefault="00DB68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D8FDCB1" w14:textId="3E355347" w:rsidR="00DB68EB" w:rsidRPr="00DB68EB" w:rsidRDefault="003732A7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</m:oMath>
      </m:oMathPara>
    </w:p>
    <w:p w14:paraId="1EC8968C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43126C49" w14:textId="104444D7" w:rsidR="00DB68EB" w:rsidRPr="00DB68EB" w:rsidRDefault="003732A7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11A6A0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</w:p>
    <w:p w14:paraId="269642DD" w14:textId="1F457E72" w:rsidR="00DB68EB" w:rsidRPr="00DB68EB" w:rsidRDefault="003732A7" w:rsidP="00DB68E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48108E71" w14:textId="0E321CA6" w:rsidR="00DB68EB" w:rsidRP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381BB96" w14:textId="62474693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остатка воспользуемся разложением в ряд Тейлора</w:t>
      </w:r>
      <w:r w:rsidR="00C4195E">
        <w:rPr>
          <w:rFonts w:ascii="Times New Roman" w:eastAsiaTheme="minorEastAsia" w:hAnsi="Times New Roman" w:cs="Times New Roman"/>
          <w:sz w:val="28"/>
          <w:szCs w:val="28"/>
        </w:rPr>
        <w:t xml:space="preserve"> в окрестности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s-h/2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28C35A8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F571D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60895E10" w14:textId="2F9AF32A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</m:oMath>
      </m:oMathPara>
    </w:p>
    <w:p w14:paraId="10EA7311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=t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=τ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t+τ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-β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t-τ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</w:rPr>
                <m:t>2τ</m:t>
              </m:r>
            </m:den>
          </m:f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τ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</m:t>
          </m:r>
        </m:oMath>
      </m:oMathPara>
    </w:p>
    <w:p w14:paraId="0D4D1232" w14:textId="77777777" w:rsidR="00DB68EB" w:rsidRPr="00DB68EB" w:rsidRDefault="00DB68EB" w:rsidP="00DB68EB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обратная замена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DFEA665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7A1712" w14:textId="4D4235A0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Аналогично:</w:t>
      </w:r>
    </w:p>
    <w:p w14:paraId="0010192A" w14:textId="77777777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08CA95" w14:textId="525F8315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s-h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12D20E4A" w14:textId="04A2122A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2E8C4D" w14:textId="3C71F74B" w:rsidR="00DB68EB" w:rsidRPr="00D26A98" w:rsidRDefault="0086182C" w:rsidP="00DB68EB">
      <w:pPr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ζ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s+h</m:t>
                  </m:r>
                </m:e>
              </m:d>
              <m:r>
                <w:rPr>
                  <w:rFonts w:ascii="Cambria Math" w:hAnsi="Cambria Math"/>
                  <w:sz w:val="28"/>
                </w:rPr>
                <m:t>-z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</w:rPr>
            <m:t>=O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d>
        </m:oMath>
      </m:oMathPara>
    </w:p>
    <w:p w14:paraId="589F87AF" w14:textId="68E540C5" w:rsidR="00DB68EB" w:rsidRDefault="00DB68EB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7FCA6D" w14:textId="05212A62" w:rsidR="00DB68EB" w:rsidRPr="00DB68EB" w:rsidRDefault="00C4195E" w:rsidP="00DB68E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получена приближенная задача второго порядка аппроксимации, так как приближенные уравнения имеют порядок аппроксимации </w:t>
      </w:r>
      <m:oMath>
        <m:r>
          <w:rPr>
            <w:rFonts w:ascii="Cambria Math" w:hAnsi="Cambria Math"/>
            <w:sz w:val="28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>, а граничные условия приближены точно.</w:t>
      </w:r>
    </w:p>
    <w:p w14:paraId="4803319D" w14:textId="03D6BE5F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тангенциального метода обсуждались в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_Ref9941631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6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2D7A875E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255EE28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3732A7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451945E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202595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40566EC5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</w:t>
      </w:r>
      <w:r w:rsidR="00BA7438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26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27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Cambria Math" w:hAnsi="Cambria Math"/>
          <w:sz w:val="28"/>
          <w:szCs w:val="28"/>
        </w:rPr>
        <w:t>(</w:t>
      </w:r>
      <w:r w:rsidR="00202595">
        <w:rPr>
          <w:rFonts w:ascii="Cambria Math" w:hAnsi="Cambria Math"/>
          <w:noProof/>
          <w:sz w:val="28"/>
          <w:szCs w:val="28"/>
        </w:rPr>
        <w:t>28</w:t>
      </w:r>
      <w:r w:rsidR="00202595" w:rsidRPr="00202595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>вычисля</w:t>
      </w:r>
      <w:r w:rsidR="00BA7429">
        <w:rPr>
          <w:rFonts w:ascii="Times New Roman" w:eastAsiaTheme="minorEastAsia" w:hAnsi="Times New Roman" w:cs="Times New Roman"/>
          <w:sz w:val="28"/>
          <w:szCs w:val="28"/>
        </w:rPr>
        <w:t xml:space="preserve">ются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30CC1368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(итерации) </w:t>
      </w:r>
      <w:r w:rsidR="002176BE">
        <w:rPr>
          <w:rFonts w:ascii="Times New Roman" w:eastAsiaTheme="minorEastAsia" w:hAnsi="Times New Roman" w:cs="Times New Roman"/>
          <w:sz w:val="28"/>
          <w:szCs w:val="28"/>
        </w:rPr>
        <w:t>проводятся</w:t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457A8F8A" w:rsidR="00DB303D" w:rsidRDefault="00DB303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F674C1B" w14:textId="616DFA76" w:rsidR="00BF4224" w:rsidRDefault="000D7A98" w:rsidP="00DC0189">
      <w:pPr>
        <w:pStyle w:val="2"/>
      </w:pPr>
      <w:bookmarkStart w:id="34" w:name="_Toc9942535"/>
      <w:r>
        <w:lastRenderedPageBreak/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20911C84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улучшения устойчивости вычислительных алгоритмов </w:t>
      </w:r>
      <w:r w:rsidR="00C45AE9">
        <w:rPr>
          <w:rFonts w:ascii="Times New Roman" w:eastAsiaTheme="minorEastAsia" w:hAnsi="Times New Roman" w:cs="Times New Roman"/>
          <w:sz w:val="28"/>
          <w:szCs w:val="28"/>
        </w:rPr>
        <w:t>можно воспользоваться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3732A7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3732A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942536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5E5FE2E2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начального приближения используется </w:t>
      </w:r>
      <w:r w:rsidR="00AB573F">
        <w:rPr>
          <w:rFonts w:ascii="Times New Roman" w:hAnsi="Times New Roman" w:cs="Times New Roman"/>
          <w:sz w:val="28"/>
          <w:szCs w:val="28"/>
        </w:rPr>
        <w:t xml:space="preserve">прямая с углом касания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r>
          <w:rPr>
            <w:rFonts w:ascii="Cambria Math" w:hAnsi="Cambria Math" w:cs="Times New Roman"/>
            <w:sz w:val="28"/>
            <w:szCs w:val="28"/>
          </w:rPr>
          <m:t>π/4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3732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407E85F9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</w:t>
      </w:r>
      <w:r w:rsidR="00270EBA">
        <w:rPr>
          <w:rFonts w:ascii="Times New Roman" w:hAnsi="Times New Roman" w:cs="Times New Roman"/>
          <w:sz w:val="28"/>
          <w:szCs w:val="28"/>
        </w:rPr>
        <w:t>проводилось методом продолжения по параметрам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</w:t>
      </w:r>
      <w:r w:rsidR="00D62557">
        <w:rPr>
          <w:rFonts w:ascii="Times New Roman" w:hAnsi="Times New Roman" w:cs="Times New Roman"/>
          <w:sz w:val="28"/>
          <w:szCs w:val="28"/>
        </w:rPr>
        <w:fldChar w:fldCharType="begin"/>
      </w:r>
      <w:r w:rsidR="00D62557">
        <w:rPr>
          <w:rFonts w:ascii="Times New Roman" w:hAnsi="Times New Roman" w:cs="Times New Roman"/>
          <w:sz w:val="28"/>
          <w:szCs w:val="28"/>
        </w:rPr>
        <w:instrText xml:space="preserve"> REF _Ref9940577 \r \h </w:instrText>
      </w:r>
      <w:r w:rsidR="00D62557">
        <w:rPr>
          <w:rFonts w:ascii="Times New Roman" w:hAnsi="Times New Roman" w:cs="Times New Roman"/>
          <w:sz w:val="28"/>
          <w:szCs w:val="28"/>
        </w:rPr>
      </w:r>
      <w:r w:rsidR="00D62557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sz w:val="28"/>
          <w:szCs w:val="28"/>
        </w:rPr>
        <w:t>8</w:t>
      </w:r>
      <w:r w:rsidR="00D62557">
        <w:rPr>
          <w:rFonts w:ascii="Times New Roman" w:hAnsi="Times New Roman" w:cs="Times New Roman"/>
          <w:sz w:val="28"/>
          <w:szCs w:val="28"/>
        </w:rPr>
        <w:fldChar w:fldCharType="end"/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, то применя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ются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описанные ранее алгоритмы для начального значения (см. выше), затем увеличивае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>), пока не достиг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ается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заданно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значени</w:t>
      </w:r>
      <w:r w:rsidR="002A75B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>. При этом каждый раз применяе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</w:t>
      </w:r>
      <w:r w:rsidR="00A83EFA">
        <w:rPr>
          <w:rFonts w:ascii="Times New Roman" w:eastAsiaTheme="minorEastAsia" w:hAnsi="Times New Roman" w:cs="Times New Roman"/>
          <w:sz w:val="28"/>
          <w:szCs w:val="28"/>
        </w:rPr>
        <w:t>тся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 xml:space="preserve">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02A74457" w:rsidR="00FF0BF8" w:rsidRPr="00AB199F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Сравнение</w:t>
            </w:r>
            <w:r w:rsidR="002A2136" w:rsidRP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 свободной поверхности магнитной жидкости, полученных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(фиолетовый) и тангенциальн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ым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(зеленый) метод</w:t>
            </w:r>
            <w:r w:rsidR="002A213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ами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5021270" w14:textId="77777777" w:rsidR="009E1DD2" w:rsidRDefault="009E1DD2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</w:p>
    <w:p w14:paraId="5AF811DC" w14:textId="79053ADD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E48176A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0259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3732A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5F434E4B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Форма свободной поверхности магнитной жидкости</w:t>
            </w:r>
            <w:r w:rsidR="002401EA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, полученн</w:t>
            </w:r>
            <w:r w:rsidR="00B01E4E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ая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5CEB9735" w14:textId="401088C1" w:rsidR="00202595" w:rsidRPr="00202595" w:rsidRDefault="009F6C81" w:rsidP="0020259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733B44">
        <w:rPr>
          <w:rFonts w:ascii="Times New Roman" w:hAnsi="Times New Roman" w:cs="Times New Roman"/>
          <w:sz w:val="28"/>
          <w:szCs w:val="28"/>
        </w:rPr>
        <w:t xml:space="preserve">численные </w:t>
      </w:r>
      <w:r w:rsidR="0022147E" w:rsidRPr="00BD75CB">
        <w:rPr>
          <w:rFonts w:ascii="Times New Roman" w:hAnsi="Times New Roman" w:cs="Times New Roman"/>
          <w:sz w:val="28"/>
          <w:szCs w:val="28"/>
        </w:rPr>
        <w:t>результаты только конечно-разностного метода, так как тангенциальн</w:t>
      </w:r>
      <w:r w:rsidR="00733B44">
        <w:rPr>
          <w:rFonts w:ascii="Times New Roman" w:hAnsi="Times New Roman" w:cs="Times New Roman"/>
          <w:sz w:val="28"/>
          <w:szCs w:val="28"/>
        </w:rPr>
        <w:t>ый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733B44">
        <w:rPr>
          <w:rFonts w:ascii="Times New Roman" w:hAnsi="Times New Roman" w:cs="Times New Roman"/>
          <w:sz w:val="28"/>
          <w:szCs w:val="28"/>
        </w:rPr>
        <w:t xml:space="preserve"> не даёт результаты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при таких же параметрах.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EBEDCD6" w14:textId="6C3B9875" w:rsidR="00202595" w:rsidRPr="00202595" w:rsidRDefault="00202595" w:rsidP="0020259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2025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F6C81"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F6C81" w:rsidRPr="00BD75CB">
        <w:rPr>
          <w:rFonts w:ascii="Times New Roman" w:hAnsi="Times New Roman" w:cs="Times New Roman"/>
          <w:sz w:val="28"/>
          <w:szCs w:val="28"/>
        </w:rPr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68A45965" w:rsidR="00E639F8" w:rsidRPr="00BD75CB" w:rsidRDefault="00202595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0259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202595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</w:t>
      </w:r>
      <w:r w:rsidR="00E9333A">
        <w:rPr>
          <w:rFonts w:ascii="Times New Roman" w:hAnsi="Times New Roman" w:cs="Times New Roman"/>
          <w:sz w:val="28"/>
          <w:szCs w:val="28"/>
        </w:rPr>
        <w:t>,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и тангенциальный метод </w:t>
      </w:r>
      <w:r w:rsidR="00866297">
        <w:rPr>
          <w:rFonts w:ascii="Times New Roman" w:hAnsi="Times New Roman" w:cs="Times New Roman"/>
          <w:sz w:val="28"/>
          <w:szCs w:val="28"/>
        </w:rPr>
        <w:t>является более экономичным</w:t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</w:t>
      </w:r>
      <w:r w:rsidR="007B75CA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использовать в тех случаях, когда необходима </w:t>
      </w:r>
      <w:r w:rsidR="00117900">
        <w:rPr>
          <w:rFonts w:ascii="Times New Roman" w:eastAsiaTheme="minorEastAsia" w:hAnsi="Times New Roman" w:cs="Times New Roman"/>
          <w:sz w:val="28"/>
          <w:szCs w:val="28"/>
        </w:rPr>
        <w:t>высокая скорость</w:t>
      </w:r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</w:t>
      </w:r>
      <w:r w:rsidR="00E30BFB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5C90">
        <w:rPr>
          <w:rFonts w:ascii="Times New Roman" w:eastAsiaTheme="minorEastAsia" w:hAnsi="Times New Roman" w:cs="Times New Roman"/>
          <w:sz w:val="28"/>
          <w:szCs w:val="28"/>
        </w:rPr>
        <w:t xml:space="preserve">достаточно хорошей 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точностью. Конечно-разностный же метод необходимо использовать для получения более точных результатов 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lastRenderedPageBreak/>
        <w:t>при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больши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 входных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параметра</w:t>
      </w:r>
      <w:r w:rsidR="00AD41E2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>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>Поэтому д</w:t>
      </w:r>
      <w:r w:rsidR="00307101" w:rsidRPr="00BD75CB">
        <w:rPr>
          <w:rFonts w:ascii="Times New Roman" w:hAnsi="Times New Roman" w:cs="Times New Roman"/>
          <w:sz w:val="28"/>
          <w:szCs w:val="28"/>
        </w:rPr>
        <w:t>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15860">
        <w:rPr>
          <w:rFonts w:ascii="Times New Roman" w:hAnsi="Times New Roman" w:cs="Times New Roman"/>
          <w:sz w:val="28"/>
          <w:szCs w:val="28"/>
        </w:rPr>
        <w:t xml:space="preserve">только численные 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6CFA5220" w:rsidR="0043067A" w:rsidRPr="002A2136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>.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С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ф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орма свободной поверхности магнитной жидкости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при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ой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концентраци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в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центр</w:t>
            </w:r>
            <w:r w:rsidR="005D5803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е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– </w:t>
            </w:r>
            <w:r w:rsidR="00620700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однородной концентрации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, справа – сравнение </w:t>
            </w:r>
            <w:r w:rsidR="00217018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формы свободной поверхности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при неоднородной (фиолетовый) и однородной (зеленый) концентрации.</w:t>
            </w:r>
            <w:r w:rsidR="00CB3D86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0DC24F2A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</w:t>
      </w:r>
      <w:r w:rsidR="00142B6A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42B6A">
        <w:rPr>
          <w:rFonts w:ascii="Times New Roman" w:hAnsi="Times New Roman" w:cs="Times New Roman"/>
          <w:sz w:val="28"/>
          <w:szCs w:val="28"/>
        </w:rPr>
        <w:t>области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свободная поверхность формируется в основном под действием капиллярных сил и силы тяжести.</w:t>
      </w:r>
    </w:p>
    <w:p w14:paraId="5150C389" w14:textId="23035F67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0F910779" w:rsidR="004F020A" w:rsidRPr="00FF4FD5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32789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20259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  <w:r w:rsidR="00FF4FD5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на форму свободной поверхности магнитной жидкости</w:t>
            </w:r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2C15FBA5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8A0FC5" w:rsidRPr="008A0FC5">
        <w:rPr>
          <w:rFonts w:ascii="Times New Roman" w:eastAsiaTheme="minorEastAsia" w:hAnsi="Times New Roman" w:cs="Times New Roman"/>
          <w:i/>
          <w:sz w:val="28"/>
          <w:szCs w:val="28"/>
        </w:rPr>
        <w:t>Рисунке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instrText xml:space="preserve"> REF _Ref9327895 \h  \* MERGEFORMAT </w:instrText>
      </w:r>
      <w:r w:rsidR="008A0FC5">
        <w:rPr>
          <w:rFonts w:ascii="Times New Roman" w:eastAsiaTheme="minorEastAsia" w:hAnsi="Times New Roman" w:cs="Times New Roman"/>
          <w:sz w:val="28"/>
          <w:szCs w:val="28"/>
        </w:rPr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202595" w:rsidRPr="0020259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20259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5</w:t>
      </w:r>
      <w:r w:rsidR="008A0FC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A0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942537"/>
      <w:r>
        <w:lastRenderedPageBreak/>
        <w:t>ЗАКЛЮЧЕНИЕ</w:t>
      </w:r>
      <w:bookmarkEnd w:id="42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03BBDC30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FD2A25">
        <w:rPr>
          <w:rFonts w:ascii="Times New Roman" w:hAnsi="Times New Roman" w:cs="Times New Roman"/>
          <w:sz w:val="28"/>
          <w:szCs w:val="28"/>
        </w:rPr>
        <w:t xml:space="preserve"> Также были получены два вычислительных алгоритма, один из которых (тангенциальный) </w:t>
      </w:r>
      <w:r w:rsidR="00CE51B1">
        <w:rPr>
          <w:rFonts w:ascii="Times New Roman" w:hAnsi="Times New Roman" w:cs="Times New Roman"/>
          <w:sz w:val="28"/>
          <w:szCs w:val="28"/>
        </w:rPr>
        <w:t>экономичнее</w:t>
      </w:r>
      <w:r w:rsidR="00FD2A25">
        <w:rPr>
          <w:rFonts w:ascii="Times New Roman" w:hAnsi="Times New Roman" w:cs="Times New Roman"/>
          <w:sz w:val="28"/>
          <w:szCs w:val="28"/>
        </w:rPr>
        <w:t>, но менее точен, по сравнению с другим (конечно-разностный). То есть</w:t>
      </w:r>
      <w:r w:rsidR="00AB199F" w:rsidRPr="00301CA9">
        <w:rPr>
          <w:rFonts w:ascii="Times New Roman" w:hAnsi="Times New Roman" w:cs="Times New Roman"/>
          <w:sz w:val="28"/>
          <w:szCs w:val="28"/>
        </w:rPr>
        <w:t>,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использование тангенциального метода возможно в строго ограниченных рамках </w:t>
      </w:r>
      <w:r w:rsidR="00CE51B1">
        <w:rPr>
          <w:rFonts w:ascii="Times New Roman" w:hAnsi="Times New Roman" w:cs="Times New Roman"/>
          <w:sz w:val="28"/>
          <w:szCs w:val="28"/>
        </w:rPr>
        <w:t>(когда необходима</w:t>
      </w:r>
      <w:r w:rsidR="00FD2A25">
        <w:rPr>
          <w:rFonts w:ascii="Times New Roman" w:hAnsi="Times New Roman" w:cs="Times New Roman"/>
          <w:sz w:val="28"/>
          <w:szCs w:val="28"/>
        </w:rPr>
        <w:t xml:space="preserve"> высокая скорость получения результатов</w:t>
      </w:r>
      <w:r w:rsidR="00CE51B1">
        <w:rPr>
          <w:rFonts w:ascii="Times New Roman" w:hAnsi="Times New Roman" w:cs="Times New Roman"/>
          <w:sz w:val="28"/>
          <w:szCs w:val="28"/>
        </w:rPr>
        <w:t>)</w:t>
      </w:r>
      <w:r w:rsidR="00FD2A25">
        <w:rPr>
          <w:rFonts w:ascii="Times New Roman" w:hAnsi="Times New Roman" w:cs="Times New Roman"/>
          <w:sz w:val="28"/>
          <w:szCs w:val="28"/>
        </w:rPr>
        <w:t xml:space="preserve">. Конечно-разностный же метод </w:t>
      </w:r>
      <w:r w:rsidR="00301CA9">
        <w:rPr>
          <w:rFonts w:ascii="Times New Roman" w:hAnsi="Times New Roman" w:cs="Times New Roman"/>
          <w:sz w:val="28"/>
          <w:szCs w:val="28"/>
        </w:rPr>
        <w:t>следует</w:t>
      </w:r>
      <w:r w:rsidR="00FD2A25">
        <w:rPr>
          <w:rFonts w:ascii="Times New Roman" w:hAnsi="Times New Roman" w:cs="Times New Roman"/>
          <w:sz w:val="28"/>
          <w:szCs w:val="28"/>
        </w:rPr>
        <w:t xml:space="preserve"> использовать для получения более точных результатов </w:t>
      </w:r>
      <w:r w:rsidR="00301CA9">
        <w:rPr>
          <w:rFonts w:ascii="Times New Roman" w:hAnsi="Times New Roman" w:cs="Times New Roman"/>
          <w:sz w:val="28"/>
          <w:szCs w:val="28"/>
        </w:rPr>
        <w:t>в</w:t>
      </w:r>
      <w:r w:rsidR="00FD2A25">
        <w:rPr>
          <w:rFonts w:ascii="Times New Roman" w:hAnsi="Times New Roman" w:cs="Times New Roman"/>
          <w:sz w:val="28"/>
          <w:szCs w:val="28"/>
        </w:rPr>
        <w:t xml:space="preserve"> широком </w:t>
      </w:r>
      <w:r w:rsidR="00301CA9">
        <w:rPr>
          <w:rFonts w:ascii="Times New Roman" w:hAnsi="Times New Roman" w:cs="Times New Roman"/>
          <w:sz w:val="28"/>
          <w:szCs w:val="28"/>
        </w:rPr>
        <w:t>диапазоне</w:t>
      </w:r>
      <w:r w:rsidR="00FD2A25">
        <w:rPr>
          <w:rFonts w:ascii="Times New Roman" w:hAnsi="Times New Roman" w:cs="Times New Roman"/>
          <w:sz w:val="28"/>
          <w:szCs w:val="28"/>
        </w:rPr>
        <w:t xml:space="preserve"> значений основных параметров.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3" w:name="_Toc9942538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6E1DEC43" w14:textId="3D873363" w:rsidR="00927206" w:rsidRDefault="00927206" w:rsidP="00927206"/>
    <w:p w14:paraId="06CB3C47" w14:textId="77777777" w:rsidR="006B0708" w:rsidRPr="00927206" w:rsidRDefault="006B0708" w:rsidP="00927206"/>
    <w:p w14:paraId="0A1DC715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4" w:name="_Ref9940758"/>
      <w:bookmarkStart w:id="45" w:name="_Hlk9939959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VG,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Suprun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AE,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Stroots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AV, </w:t>
      </w:r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SA. Influence of Brownian diffusion on the statics of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Magnetohydrodynamics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2007;43(1):17–25.</w:t>
      </w:r>
      <w:bookmarkEnd w:id="44"/>
    </w:p>
    <w:bookmarkEnd w:id="45"/>
    <w:p w14:paraId="336B3078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Beresnev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S.,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Numerical study of the influence </w:t>
      </w:r>
      <w:proofErr w:type="gramStart"/>
      <w:r w:rsidRPr="003A1799">
        <w:rPr>
          <w:rFonts w:ascii="Times New Roman" w:hAnsi="Times New Roman" w:cs="Times New Roman"/>
          <w:sz w:val="28"/>
          <w:lang w:val="en-US"/>
        </w:rPr>
        <w:t xml:space="preserve">of 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iffusion</w:t>
      </w:r>
      <w:proofErr w:type="spellEnd"/>
      <w:proofErr w:type="gramEnd"/>
      <w:r w:rsidRPr="003A1799">
        <w:rPr>
          <w:rFonts w:ascii="Times New Roman" w:hAnsi="Times New Roman" w:cs="Times New Roman"/>
          <w:sz w:val="28"/>
          <w:lang w:val="en-US"/>
        </w:rPr>
        <w:t xml:space="preserve"> of  magnetic particles on equilibrium shapes of a free magnetic fluid surface // Communications in Nonlinear Science and Numerical Simulation. – 2009. – Vol. 14, No. 4. – P. 1403 – 1409.</w:t>
      </w:r>
    </w:p>
    <w:p w14:paraId="322F3C25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6" w:name="_Ref9940357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Berkovski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B,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Bashtovoi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V. Magnetic fluids and applications handbook. </w:t>
      </w:r>
      <w:proofErr w:type="spellStart"/>
      <w:r w:rsidRPr="003A1799">
        <w:rPr>
          <w:rFonts w:ascii="Times New Roman" w:hAnsi="Times New Roman" w:cs="Times New Roman"/>
          <w:sz w:val="28"/>
        </w:rPr>
        <w:t>New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York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3A1799">
        <w:rPr>
          <w:rFonts w:ascii="Times New Roman" w:hAnsi="Times New Roman" w:cs="Times New Roman"/>
          <w:sz w:val="28"/>
        </w:rPr>
        <w:t>Begell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House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Publ</w:t>
      </w:r>
      <w:proofErr w:type="spellEnd"/>
      <w:r w:rsidRPr="003A1799">
        <w:rPr>
          <w:rFonts w:ascii="Times New Roman" w:hAnsi="Times New Roman" w:cs="Times New Roman"/>
          <w:sz w:val="28"/>
        </w:rPr>
        <w:t>.; 1996.</w:t>
      </w:r>
      <w:bookmarkEnd w:id="46"/>
    </w:p>
    <w:p w14:paraId="59231508" w14:textId="77777777" w:rsidR="006B0708" w:rsidRP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  <w:lang w:val="en-US"/>
        </w:rPr>
      </w:pPr>
      <w:bookmarkStart w:id="47" w:name="_Ref9940496"/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Blums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E,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Cebers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A, </w:t>
      </w:r>
      <w:proofErr w:type="spellStart"/>
      <w:r w:rsidRPr="0045798D">
        <w:rPr>
          <w:rFonts w:ascii="Times New Roman" w:hAnsi="Times New Roman" w:cs="Times New Roman"/>
          <w:sz w:val="28"/>
          <w:lang w:val="en-US"/>
        </w:rPr>
        <w:t>Maiorov</w:t>
      </w:r>
      <w:proofErr w:type="spellEnd"/>
      <w:r w:rsidRPr="0045798D">
        <w:rPr>
          <w:rFonts w:ascii="Times New Roman" w:hAnsi="Times New Roman" w:cs="Times New Roman"/>
          <w:sz w:val="28"/>
          <w:lang w:val="en-US"/>
        </w:rPr>
        <w:t xml:space="preserve"> MM. </w:t>
      </w:r>
      <w:r w:rsidRPr="006B0708">
        <w:rPr>
          <w:rFonts w:ascii="Times New Roman" w:hAnsi="Times New Roman" w:cs="Times New Roman"/>
          <w:sz w:val="28"/>
          <w:lang w:val="en-US"/>
        </w:rPr>
        <w:t>Magnetic fluids. Berlin: Walter de Gruyter; 1997.</w:t>
      </w:r>
      <w:bookmarkEnd w:id="47"/>
    </w:p>
    <w:p w14:paraId="31EAB996" w14:textId="77777777" w:rsidR="006B0708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8" w:name="_Ref9940798"/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V, </w:t>
      </w:r>
      <w:proofErr w:type="spellStart"/>
      <w:r w:rsidRPr="003A1799">
        <w:rPr>
          <w:rFonts w:ascii="Times New Roman" w:hAnsi="Times New Roman" w:cs="Times New Roman"/>
          <w:sz w:val="28"/>
          <w:lang w:val="en-US"/>
        </w:rPr>
        <w:t>Tobiska</w:t>
      </w:r>
      <w:proofErr w:type="spellEnd"/>
      <w:r w:rsidRPr="003A1799">
        <w:rPr>
          <w:rFonts w:ascii="Times New Roman" w:hAnsi="Times New Roman" w:cs="Times New Roman"/>
          <w:sz w:val="28"/>
          <w:lang w:val="en-US"/>
        </w:rPr>
        <w:t xml:space="preserve"> L. On the solution of the steady-state diffusion problem for ferromagnetic particles in a magnetic fluid. </w:t>
      </w:r>
      <w:proofErr w:type="spellStart"/>
      <w:r w:rsidRPr="003A1799">
        <w:rPr>
          <w:rFonts w:ascii="Times New Roman" w:hAnsi="Times New Roman" w:cs="Times New Roman"/>
          <w:sz w:val="28"/>
        </w:rPr>
        <w:t>Math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Model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1799">
        <w:rPr>
          <w:rFonts w:ascii="Times New Roman" w:hAnsi="Times New Roman" w:cs="Times New Roman"/>
          <w:sz w:val="28"/>
        </w:rPr>
        <w:t>Anal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2008;13(2):233–40.</w:t>
      </w:r>
      <w:bookmarkEnd w:id="48"/>
    </w:p>
    <w:p w14:paraId="14DE75A1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49" w:name="_Ref9941631"/>
      <w:proofErr w:type="spellStart"/>
      <w:r w:rsidRPr="006B0708">
        <w:rPr>
          <w:rFonts w:ascii="Times New Roman" w:hAnsi="Times New Roman" w:cs="Times New Roman"/>
          <w:sz w:val="28"/>
          <w:lang w:val="en-US"/>
        </w:rPr>
        <w:t>Polevikov</w:t>
      </w:r>
      <w:proofErr w:type="spellEnd"/>
      <w:r w:rsidRPr="006B0708">
        <w:rPr>
          <w:rFonts w:ascii="Times New Roman" w:hAnsi="Times New Roman" w:cs="Times New Roman"/>
          <w:sz w:val="28"/>
          <w:lang w:val="en-US"/>
        </w:rPr>
        <w:t xml:space="preserve"> VK. Methods for numerical modeling of two-dimensional capillary surfaces // Computational Methods in Applied Mathematics. – 2004. </w:t>
      </w:r>
      <w:proofErr w:type="spellStart"/>
      <w:r w:rsidRPr="003A1799">
        <w:rPr>
          <w:rFonts w:ascii="Times New Roman" w:hAnsi="Times New Roman" w:cs="Times New Roman"/>
          <w:sz w:val="28"/>
        </w:rPr>
        <w:t>Vol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. 4, </w:t>
      </w:r>
      <w:proofErr w:type="spellStart"/>
      <w:r w:rsidRPr="003A1799">
        <w:rPr>
          <w:rFonts w:ascii="Times New Roman" w:hAnsi="Times New Roman" w:cs="Times New Roman"/>
          <w:sz w:val="28"/>
        </w:rPr>
        <w:t>No</w:t>
      </w:r>
      <w:proofErr w:type="spellEnd"/>
      <w:r w:rsidRPr="003A1799">
        <w:rPr>
          <w:rFonts w:ascii="Times New Roman" w:hAnsi="Times New Roman" w:cs="Times New Roman"/>
          <w:sz w:val="28"/>
        </w:rPr>
        <w:t>. 1. – P. 66–93.</w:t>
      </w:r>
      <w:bookmarkEnd w:id="49"/>
    </w:p>
    <w:p w14:paraId="35535590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0" w:name="_Ref9940391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Берковский Б.М., </w:t>
      </w:r>
      <w:proofErr w:type="spellStart"/>
      <w:r w:rsidRPr="003A1799">
        <w:rPr>
          <w:rFonts w:ascii="Times New Roman" w:hAnsi="Times New Roman" w:cs="Times New Roman"/>
          <w:sz w:val="28"/>
        </w:rPr>
        <w:t>Вислович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А.Н. Введение в </w:t>
      </w:r>
      <w:proofErr w:type="spellStart"/>
      <w:r w:rsidRPr="003A1799">
        <w:rPr>
          <w:rFonts w:ascii="Times New Roman" w:hAnsi="Times New Roman" w:cs="Times New Roman"/>
          <w:sz w:val="28"/>
        </w:rPr>
        <w:t>термомеханику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магнитных жидкостей. - Ин-т высоких температур АН СССР, 1985. — 188 стр.</w:t>
      </w:r>
      <w:bookmarkEnd w:id="50"/>
    </w:p>
    <w:p w14:paraId="5906585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1" w:name="_Ref9940577"/>
      <w:proofErr w:type="spellStart"/>
      <w:r w:rsidRPr="003A1799">
        <w:rPr>
          <w:rFonts w:ascii="Times New Roman" w:hAnsi="Times New Roman" w:cs="Times New Roman"/>
          <w:sz w:val="28"/>
        </w:rPr>
        <w:t>Баштовой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В.Г., </w:t>
      </w:r>
      <w:proofErr w:type="spellStart"/>
      <w:r w:rsidRPr="003A1799">
        <w:rPr>
          <w:rFonts w:ascii="Times New Roman" w:hAnsi="Times New Roman" w:cs="Times New Roman"/>
          <w:sz w:val="28"/>
        </w:rPr>
        <w:t>Будник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А.М., </w:t>
      </w:r>
      <w:proofErr w:type="spellStart"/>
      <w:r w:rsidRPr="003A1799">
        <w:rPr>
          <w:rFonts w:ascii="Times New Roman" w:hAnsi="Times New Roman" w:cs="Times New Roman"/>
          <w:sz w:val="28"/>
        </w:rPr>
        <w:t>Полевиков</w:t>
      </w:r>
      <w:proofErr w:type="spellEnd"/>
      <w:r w:rsidRPr="003A1799">
        <w:rPr>
          <w:rFonts w:ascii="Times New Roman" w:hAnsi="Times New Roman" w:cs="Times New Roman"/>
          <w:sz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bookmarkEnd w:id="51"/>
    </w:p>
    <w:p w14:paraId="31265E0C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2" w:name="_Ref9941441"/>
      <w:r w:rsidRPr="003A1799">
        <w:rPr>
          <w:rFonts w:ascii="Times New Roman" w:hAnsi="Times New Roman" w:cs="Times New Roman"/>
          <w:sz w:val="28"/>
        </w:rPr>
        <w:t>Берковский Б.М., Медведев В.Ф., Краков М.С. Магнитные жидкости. М., 1989.</w:t>
      </w:r>
      <w:bookmarkEnd w:id="52"/>
    </w:p>
    <w:p w14:paraId="27F2C84E" w14:textId="77777777" w:rsidR="006B0708" w:rsidRPr="003A1799" w:rsidRDefault="006B0708" w:rsidP="006B0708">
      <w:pPr>
        <w:pStyle w:val="ab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bookmarkStart w:id="53" w:name="_Ref9940255"/>
      <w:r w:rsidRPr="003A1799">
        <w:rPr>
          <w:rFonts w:ascii="Times New Roman" w:hAnsi="Times New Roman" w:cs="Times New Roman"/>
          <w:sz w:val="28"/>
        </w:rPr>
        <w:t xml:space="preserve">Розенцвейг Р. </w:t>
      </w:r>
      <w:proofErr w:type="spellStart"/>
      <w:r w:rsidRPr="003A1799">
        <w:rPr>
          <w:rFonts w:ascii="Times New Roman" w:hAnsi="Times New Roman" w:cs="Times New Roman"/>
          <w:sz w:val="28"/>
        </w:rPr>
        <w:t>Феррогидродинамика</w:t>
      </w:r>
      <w:proofErr w:type="spellEnd"/>
      <w:r w:rsidRPr="003A1799">
        <w:rPr>
          <w:rFonts w:ascii="Times New Roman" w:hAnsi="Times New Roman" w:cs="Times New Roman"/>
          <w:sz w:val="28"/>
        </w:rPr>
        <w:t>. – М.: Мир, 1989.</w:t>
      </w:r>
      <w:bookmarkEnd w:id="53"/>
    </w:p>
    <w:p w14:paraId="793756DE" w14:textId="42799171" w:rsidR="00195A30" w:rsidRPr="006B0708" w:rsidRDefault="00195A30" w:rsidP="006B0708">
      <w:pPr>
        <w:rPr>
          <w:rFonts w:ascii="Times New Roman" w:hAnsi="Times New Roman" w:cs="Times New Roman"/>
          <w:sz w:val="28"/>
          <w:szCs w:val="28"/>
        </w:rPr>
      </w:pPr>
    </w:p>
    <w:sectPr w:rsidR="00195A30" w:rsidRPr="006B0708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EB729" w14:textId="77777777" w:rsidR="00FA22B9" w:rsidRDefault="00FA22B9" w:rsidP="007A0F18">
      <w:pPr>
        <w:spacing w:after="0" w:line="240" w:lineRule="auto"/>
      </w:pPr>
      <w:r>
        <w:separator/>
      </w:r>
    </w:p>
  </w:endnote>
  <w:endnote w:type="continuationSeparator" w:id="0">
    <w:p w14:paraId="270A0174" w14:textId="77777777" w:rsidR="00FA22B9" w:rsidRDefault="00FA22B9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3732A7" w:rsidRDefault="003732A7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3732A7" w:rsidRDefault="003732A7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3CC95" w14:textId="77777777" w:rsidR="00FA22B9" w:rsidRDefault="00FA22B9" w:rsidP="007A0F18">
      <w:pPr>
        <w:spacing w:after="0" w:line="240" w:lineRule="auto"/>
      </w:pPr>
      <w:r>
        <w:separator/>
      </w:r>
    </w:p>
  </w:footnote>
  <w:footnote w:type="continuationSeparator" w:id="0">
    <w:p w14:paraId="013564C7" w14:textId="77777777" w:rsidR="00FA22B9" w:rsidRDefault="00FA22B9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266FC"/>
    <w:multiLevelType w:val="hybridMultilevel"/>
    <w:tmpl w:val="551C8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8" w15:restartNumberingAfterBreak="0">
    <w:nsid w:val="4EE56500"/>
    <w:multiLevelType w:val="hybridMultilevel"/>
    <w:tmpl w:val="0E04F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0810"/>
    <w:rsid w:val="00037190"/>
    <w:rsid w:val="000405B2"/>
    <w:rsid w:val="00042BC0"/>
    <w:rsid w:val="00047FBB"/>
    <w:rsid w:val="00054A0C"/>
    <w:rsid w:val="00057D79"/>
    <w:rsid w:val="00060F88"/>
    <w:rsid w:val="00060FCB"/>
    <w:rsid w:val="00061B9D"/>
    <w:rsid w:val="000649ED"/>
    <w:rsid w:val="00065B6C"/>
    <w:rsid w:val="000823C6"/>
    <w:rsid w:val="00085A7A"/>
    <w:rsid w:val="00087439"/>
    <w:rsid w:val="00094168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3D6"/>
    <w:rsid w:val="001047A8"/>
    <w:rsid w:val="00114360"/>
    <w:rsid w:val="00115860"/>
    <w:rsid w:val="00117900"/>
    <w:rsid w:val="0013767A"/>
    <w:rsid w:val="00140233"/>
    <w:rsid w:val="00142B6A"/>
    <w:rsid w:val="001435DD"/>
    <w:rsid w:val="00143C63"/>
    <w:rsid w:val="00144162"/>
    <w:rsid w:val="001512E1"/>
    <w:rsid w:val="00151341"/>
    <w:rsid w:val="00151AA7"/>
    <w:rsid w:val="00152A75"/>
    <w:rsid w:val="00156AE3"/>
    <w:rsid w:val="00160AFB"/>
    <w:rsid w:val="00161481"/>
    <w:rsid w:val="00167B7D"/>
    <w:rsid w:val="00170703"/>
    <w:rsid w:val="00170B15"/>
    <w:rsid w:val="00177B38"/>
    <w:rsid w:val="0019033F"/>
    <w:rsid w:val="00195A30"/>
    <w:rsid w:val="00195C90"/>
    <w:rsid w:val="001966AC"/>
    <w:rsid w:val="001A07C8"/>
    <w:rsid w:val="001A1238"/>
    <w:rsid w:val="001A2A8C"/>
    <w:rsid w:val="001A4168"/>
    <w:rsid w:val="001B7458"/>
    <w:rsid w:val="001C0344"/>
    <w:rsid w:val="001C04AB"/>
    <w:rsid w:val="001D17EE"/>
    <w:rsid w:val="001D2031"/>
    <w:rsid w:val="001E31F8"/>
    <w:rsid w:val="001E3803"/>
    <w:rsid w:val="001E4C0B"/>
    <w:rsid w:val="001E52AB"/>
    <w:rsid w:val="001E6B13"/>
    <w:rsid w:val="001F2A50"/>
    <w:rsid w:val="001F6919"/>
    <w:rsid w:val="002001F8"/>
    <w:rsid w:val="00202595"/>
    <w:rsid w:val="00203A9D"/>
    <w:rsid w:val="00204999"/>
    <w:rsid w:val="00204CA0"/>
    <w:rsid w:val="00216C94"/>
    <w:rsid w:val="00217018"/>
    <w:rsid w:val="002176BE"/>
    <w:rsid w:val="0022147E"/>
    <w:rsid w:val="00235969"/>
    <w:rsid w:val="002401EA"/>
    <w:rsid w:val="002566CB"/>
    <w:rsid w:val="002573EC"/>
    <w:rsid w:val="00257B22"/>
    <w:rsid w:val="002602EC"/>
    <w:rsid w:val="002622C2"/>
    <w:rsid w:val="00264C4B"/>
    <w:rsid w:val="002657F8"/>
    <w:rsid w:val="00270EBA"/>
    <w:rsid w:val="002811DB"/>
    <w:rsid w:val="00295B73"/>
    <w:rsid w:val="002976AB"/>
    <w:rsid w:val="002A2136"/>
    <w:rsid w:val="002A41C1"/>
    <w:rsid w:val="002A75BF"/>
    <w:rsid w:val="002A7AF9"/>
    <w:rsid w:val="002B6AF7"/>
    <w:rsid w:val="002C0708"/>
    <w:rsid w:val="002C7C48"/>
    <w:rsid w:val="002E14DC"/>
    <w:rsid w:val="002E4526"/>
    <w:rsid w:val="002E5E08"/>
    <w:rsid w:val="002F474D"/>
    <w:rsid w:val="00301CA9"/>
    <w:rsid w:val="003041B1"/>
    <w:rsid w:val="00307101"/>
    <w:rsid w:val="003123C5"/>
    <w:rsid w:val="0032176C"/>
    <w:rsid w:val="00340604"/>
    <w:rsid w:val="00341BB0"/>
    <w:rsid w:val="0034517F"/>
    <w:rsid w:val="00346BED"/>
    <w:rsid w:val="003520AB"/>
    <w:rsid w:val="00355F1E"/>
    <w:rsid w:val="00364C76"/>
    <w:rsid w:val="0036721E"/>
    <w:rsid w:val="003732A7"/>
    <w:rsid w:val="003876E3"/>
    <w:rsid w:val="00387E19"/>
    <w:rsid w:val="003A1CCF"/>
    <w:rsid w:val="003A4F78"/>
    <w:rsid w:val="003A6F14"/>
    <w:rsid w:val="003A76B7"/>
    <w:rsid w:val="003B1563"/>
    <w:rsid w:val="003C30ED"/>
    <w:rsid w:val="003C3377"/>
    <w:rsid w:val="003C773F"/>
    <w:rsid w:val="003D2700"/>
    <w:rsid w:val="003D5B93"/>
    <w:rsid w:val="003E001B"/>
    <w:rsid w:val="003F0C99"/>
    <w:rsid w:val="003F4940"/>
    <w:rsid w:val="00410922"/>
    <w:rsid w:val="00420642"/>
    <w:rsid w:val="004214C9"/>
    <w:rsid w:val="004233EF"/>
    <w:rsid w:val="0043067A"/>
    <w:rsid w:val="004409F7"/>
    <w:rsid w:val="00446B0D"/>
    <w:rsid w:val="00455D11"/>
    <w:rsid w:val="00455F5D"/>
    <w:rsid w:val="004611D3"/>
    <w:rsid w:val="00461C42"/>
    <w:rsid w:val="00463718"/>
    <w:rsid w:val="004660DE"/>
    <w:rsid w:val="004676F2"/>
    <w:rsid w:val="0047090E"/>
    <w:rsid w:val="004710D2"/>
    <w:rsid w:val="00472062"/>
    <w:rsid w:val="004772FE"/>
    <w:rsid w:val="00480D48"/>
    <w:rsid w:val="004814B6"/>
    <w:rsid w:val="004B3654"/>
    <w:rsid w:val="004B72C1"/>
    <w:rsid w:val="004C0B53"/>
    <w:rsid w:val="004D240B"/>
    <w:rsid w:val="004D2926"/>
    <w:rsid w:val="004D2A6E"/>
    <w:rsid w:val="004D4658"/>
    <w:rsid w:val="004F020A"/>
    <w:rsid w:val="0050675D"/>
    <w:rsid w:val="00510001"/>
    <w:rsid w:val="00513442"/>
    <w:rsid w:val="00514BC7"/>
    <w:rsid w:val="00515ED4"/>
    <w:rsid w:val="005203C5"/>
    <w:rsid w:val="00521F4F"/>
    <w:rsid w:val="00523245"/>
    <w:rsid w:val="005237E1"/>
    <w:rsid w:val="005310EE"/>
    <w:rsid w:val="0053114A"/>
    <w:rsid w:val="0053481C"/>
    <w:rsid w:val="0053503B"/>
    <w:rsid w:val="005358B9"/>
    <w:rsid w:val="00535EAF"/>
    <w:rsid w:val="00537552"/>
    <w:rsid w:val="00537572"/>
    <w:rsid w:val="00547D73"/>
    <w:rsid w:val="00550559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D5803"/>
    <w:rsid w:val="005D64DD"/>
    <w:rsid w:val="005E1C97"/>
    <w:rsid w:val="005E4614"/>
    <w:rsid w:val="005E6104"/>
    <w:rsid w:val="005F2EAF"/>
    <w:rsid w:val="005F38DC"/>
    <w:rsid w:val="005F47E3"/>
    <w:rsid w:val="005F49A2"/>
    <w:rsid w:val="005F505C"/>
    <w:rsid w:val="006026D3"/>
    <w:rsid w:val="00606776"/>
    <w:rsid w:val="006122FD"/>
    <w:rsid w:val="006179A4"/>
    <w:rsid w:val="00620700"/>
    <w:rsid w:val="00625014"/>
    <w:rsid w:val="0062698C"/>
    <w:rsid w:val="0063246D"/>
    <w:rsid w:val="0063276F"/>
    <w:rsid w:val="0063317D"/>
    <w:rsid w:val="006366DB"/>
    <w:rsid w:val="006377A1"/>
    <w:rsid w:val="0064297C"/>
    <w:rsid w:val="00643163"/>
    <w:rsid w:val="00645B3D"/>
    <w:rsid w:val="00647EDE"/>
    <w:rsid w:val="00650B9E"/>
    <w:rsid w:val="00651231"/>
    <w:rsid w:val="00652401"/>
    <w:rsid w:val="00657D08"/>
    <w:rsid w:val="006643CF"/>
    <w:rsid w:val="00664CBF"/>
    <w:rsid w:val="006708B0"/>
    <w:rsid w:val="00673904"/>
    <w:rsid w:val="00680AF6"/>
    <w:rsid w:val="00681539"/>
    <w:rsid w:val="00683D37"/>
    <w:rsid w:val="0069114E"/>
    <w:rsid w:val="00692EE4"/>
    <w:rsid w:val="006957F0"/>
    <w:rsid w:val="006A0232"/>
    <w:rsid w:val="006A35C0"/>
    <w:rsid w:val="006A36FB"/>
    <w:rsid w:val="006A6F1D"/>
    <w:rsid w:val="006A7E3C"/>
    <w:rsid w:val="006B0708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30F"/>
    <w:rsid w:val="0072095F"/>
    <w:rsid w:val="00720ACB"/>
    <w:rsid w:val="007220CF"/>
    <w:rsid w:val="00730AEC"/>
    <w:rsid w:val="00733B44"/>
    <w:rsid w:val="007376FF"/>
    <w:rsid w:val="00740284"/>
    <w:rsid w:val="007545C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B75CA"/>
    <w:rsid w:val="007C3BD2"/>
    <w:rsid w:val="007C4C87"/>
    <w:rsid w:val="007C753F"/>
    <w:rsid w:val="007D15CC"/>
    <w:rsid w:val="007F04A3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4F08"/>
    <w:rsid w:val="00835B9C"/>
    <w:rsid w:val="0083750A"/>
    <w:rsid w:val="00841597"/>
    <w:rsid w:val="0084389B"/>
    <w:rsid w:val="008518FD"/>
    <w:rsid w:val="00855B49"/>
    <w:rsid w:val="008608D4"/>
    <w:rsid w:val="00860B26"/>
    <w:rsid w:val="0086182C"/>
    <w:rsid w:val="00861F56"/>
    <w:rsid w:val="008624C7"/>
    <w:rsid w:val="00863C13"/>
    <w:rsid w:val="00866297"/>
    <w:rsid w:val="008924D4"/>
    <w:rsid w:val="0089413D"/>
    <w:rsid w:val="008945CE"/>
    <w:rsid w:val="008A0FC5"/>
    <w:rsid w:val="008A7640"/>
    <w:rsid w:val="008B5759"/>
    <w:rsid w:val="008B59EB"/>
    <w:rsid w:val="008B6723"/>
    <w:rsid w:val="008C6C6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08E3"/>
    <w:rsid w:val="009339CC"/>
    <w:rsid w:val="00934661"/>
    <w:rsid w:val="009370A6"/>
    <w:rsid w:val="00937A9E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E1DD2"/>
    <w:rsid w:val="009F6C81"/>
    <w:rsid w:val="00A0338E"/>
    <w:rsid w:val="00A04167"/>
    <w:rsid w:val="00A075A4"/>
    <w:rsid w:val="00A121D1"/>
    <w:rsid w:val="00A22A60"/>
    <w:rsid w:val="00A262FE"/>
    <w:rsid w:val="00A27856"/>
    <w:rsid w:val="00A308B6"/>
    <w:rsid w:val="00A41B67"/>
    <w:rsid w:val="00A61922"/>
    <w:rsid w:val="00A703CF"/>
    <w:rsid w:val="00A73E03"/>
    <w:rsid w:val="00A83EFA"/>
    <w:rsid w:val="00AA3B59"/>
    <w:rsid w:val="00AA42B7"/>
    <w:rsid w:val="00AA4440"/>
    <w:rsid w:val="00AB0B6B"/>
    <w:rsid w:val="00AB13D7"/>
    <w:rsid w:val="00AB199F"/>
    <w:rsid w:val="00AB2775"/>
    <w:rsid w:val="00AB4CE0"/>
    <w:rsid w:val="00AB573F"/>
    <w:rsid w:val="00AC09C6"/>
    <w:rsid w:val="00AC287D"/>
    <w:rsid w:val="00AC69F4"/>
    <w:rsid w:val="00AD41E2"/>
    <w:rsid w:val="00AD6BEF"/>
    <w:rsid w:val="00AD7679"/>
    <w:rsid w:val="00AE2E28"/>
    <w:rsid w:val="00AF1AE6"/>
    <w:rsid w:val="00AF6841"/>
    <w:rsid w:val="00AF6E12"/>
    <w:rsid w:val="00B017D6"/>
    <w:rsid w:val="00B01E4E"/>
    <w:rsid w:val="00B134C7"/>
    <w:rsid w:val="00B1391E"/>
    <w:rsid w:val="00B2151D"/>
    <w:rsid w:val="00B30BCD"/>
    <w:rsid w:val="00B30CE3"/>
    <w:rsid w:val="00B32AA8"/>
    <w:rsid w:val="00B40F8F"/>
    <w:rsid w:val="00B45436"/>
    <w:rsid w:val="00B53FFD"/>
    <w:rsid w:val="00B54806"/>
    <w:rsid w:val="00B54A7B"/>
    <w:rsid w:val="00B567F9"/>
    <w:rsid w:val="00B64810"/>
    <w:rsid w:val="00B64A88"/>
    <w:rsid w:val="00B64DFF"/>
    <w:rsid w:val="00B65D05"/>
    <w:rsid w:val="00B96E0B"/>
    <w:rsid w:val="00BA0A35"/>
    <w:rsid w:val="00BA3CB9"/>
    <w:rsid w:val="00BA3D17"/>
    <w:rsid w:val="00BA7429"/>
    <w:rsid w:val="00BA7438"/>
    <w:rsid w:val="00BB0EA4"/>
    <w:rsid w:val="00BB1EC3"/>
    <w:rsid w:val="00BB51E3"/>
    <w:rsid w:val="00BC37FD"/>
    <w:rsid w:val="00BC7E05"/>
    <w:rsid w:val="00BC7E27"/>
    <w:rsid w:val="00BD1EB2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95E"/>
    <w:rsid w:val="00C41FDF"/>
    <w:rsid w:val="00C42900"/>
    <w:rsid w:val="00C44E42"/>
    <w:rsid w:val="00C45AE9"/>
    <w:rsid w:val="00C50BDF"/>
    <w:rsid w:val="00C574AA"/>
    <w:rsid w:val="00C80863"/>
    <w:rsid w:val="00C94CFC"/>
    <w:rsid w:val="00C976A7"/>
    <w:rsid w:val="00CA1325"/>
    <w:rsid w:val="00CB3D86"/>
    <w:rsid w:val="00CB61D4"/>
    <w:rsid w:val="00CD06A2"/>
    <w:rsid w:val="00CD3D40"/>
    <w:rsid w:val="00CE3755"/>
    <w:rsid w:val="00CE51B1"/>
    <w:rsid w:val="00CF0E7B"/>
    <w:rsid w:val="00CF7A2E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2130"/>
    <w:rsid w:val="00D44236"/>
    <w:rsid w:val="00D45750"/>
    <w:rsid w:val="00D512CB"/>
    <w:rsid w:val="00D53674"/>
    <w:rsid w:val="00D55F69"/>
    <w:rsid w:val="00D579C8"/>
    <w:rsid w:val="00D62557"/>
    <w:rsid w:val="00D62D8F"/>
    <w:rsid w:val="00D62E1E"/>
    <w:rsid w:val="00D64C98"/>
    <w:rsid w:val="00D67877"/>
    <w:rsid w:val="00D81ADA"/>
    <w:rsid w:val="00D81F61"/>
    <w:rsid w:val="00D8201D"/>
    <w:rsid w:val="00D85317"/>
    <w:rsid w:val="00D94093"/>
    <w:rsid w:val="00D9651E"/>
    <w:rsid w:val="00D970FC"/>
    <w:rsid w:val="00DA0ECE"/>
    <w:rsid w:val="00DA260D"/>
    <w:rsid w:val="00DA2968"/>
    <w:rsid w:val="00DA5129"/>
    <w:rsid w:val="00DB303D"/>
    <w:rsid w:val="00DB68EB"/>
    <w:rsid w:val="00DC0189"/>
    <w:rsid w:val="00DC4AE7"/>
    <w:rsid w:val="00DF0CFA"/>
    <w:rsid w:val="00DF12AE"/>
    <w:rsid w:val="00DF2AC3"/>
    <w:rsid w:val="00DF7498"/>
    <w:rsid w:val="00E00132"/>
    <w:rsid w:val="00E04B75"/>
    <w:rsid w:val="00E072C0"/>
    <w:rsid w:val="00E1030B"/>
    <w:rsid w:val="00E15FE8"/>
    <w:rsid w:val="00E1789D"/>
    <w:rsid w:val="00E23C3D"/>
    <w:rsid w:val="00E252DB"/>
    <w:rsid w:val="00E30BFB"/>
    <w:rsid w:val="00E31861"/>
    <w:rsid w:val="00E409BB"/>
    <w:rsid w:val="00E4201E"/>
    <w:rsid w:val="00E424C2"/>
    <w:rsid w:val="00E431A7"/>
    <w:rsid w:val="00E450D2"/>
    <w:rsid w:val="00E51818"/>
    <w:rsid w:val="00E547CE"/>
    <w:rsid w:val="00E627AF"/>
    <w:rsid w:val="00E639F8"/>
    <w:rsid w:val="00E70A41"/>
    <w:rsid w:val="00E70FA0"/>
    <w:rsid w:val="00E74A42"/>
    <w:rsid w:val="00E776C9"/>
    <w:rsid w:val="00E845A9"/>
    <w:rsid w:val="00E85234"/>
    <w:rsid w:val="00E86870"/>
    <w:rsid w:val="00E92DE6"/>
    <w:rsid w:val="00E9333A"/>
    <w:rsid w:val="00EA3E25"/>
    <w:rsid w:val="00EA44BD"/>
    <w:rsid w:val="00EA54B5"/>
    <w:rsid w:val="00EB0166"/>
    <w:rsid w:val="00EB0E0D"/>
    <w:rsid w:val="00EB321A"/>
    <w:rsid w:val="00EC2A22"/>
    <w:rsid w:val="00EC5547"/>
    <w:rsid w:val="00EC6A2E"/>
    <w:rsid w:val="00ED0101"/>
    <w:rsid w:val="00ED2488"/>
    <w:rsid w:val="00ED3594"/>
    <w:rsid w:val="00ED4A31"/>
    <w:rsid w:val="00ED5480"/>
    <w:rsid w:val="00EE26EF"/>
    <w:rsid w:val="00EE2AC9"/>
    <w:rsid w:val="00EF4D5A"/>
    <w:rsid w:val="00EF5C35"/>
    <w:rsid w:val="00EF6097"/>
    <w:rsid w:val="00EF65FE"/>
    <w:rsid w:val="00F0247E"/>
    <w:rsid w:val="00F02C87"/>
    <w:rsid w:val="00F0582D"/>
    <w:rsid w:val="00F05DAE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22B9"/>
    <w:rsid w:val="00FA29C2"/>
    <w:rsid w:val="00FA73C8"/>
    <w:rsid w:val="00FC7F48"/>
    <w:rsid w:val="00FD2A25"/>
    <w:rsid w:val="00FD4F70"/>
    <w:rsid w:val="00FE5DEA"/>
    <w:rsid w:val="00FE6CF5"/>
    <w:rsid w:val="00FE7DB2"/>
    <w:rsid w:val="00FF07A9"/>
    <w:rsid w:val="00FF0BF8"/>
    <w:rsid w:val="00FF4FD5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CA76A-F622-4133-8B05-A47CA6D65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40</Pages>
  <Words>6621</Words>
  <Characters>37740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458</cp:revision>
  <cp:lastPrinted>2019-03-27T22:21:00Z</cp:lastPrinted>
  <dcterms:created xsi:type="dcterms:W3CDTF">2019-03-24T18:29:00Z</dcterms:created>
  <dcterms:modified xsi:type="dcterms:W3CDTF">2019-06-02T10:40:00Z</dcterms:modified>
</cp:coreProperties>
</file>