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2" w:type="dxa"/>
        <w:tblBorders>
          <w:top w:val="single" w:sz="12" w:space="0" w:color="184278" w:themeColor="accent1"/>
          <w:bottom w:val="single" w:sz="12" w:space="0" w:color="184278" w:themeColor="accent1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5B4E09" w:rsidRPr="00DC528A" w14:paraId="4BBF1083" w14:textId="77777777" w:rsidTr="007E1FBC">
        <w:trPr>
          <w:cantSplit/>
          <w:trHeight w:val="938"/>
        </w:trPr>
        <w:tc>
          <w:tcPr>
            <w:tcW w:w="9072" w:type="dxa"/>
          </w:tcPr>
          <w:p w14:paraId="4BBF1081" w14:textId="23A86765" w:rsidR="005B4E09" w:rsidRPr="00DC528A" w:rsidRDefault="00864672" w:rsidP="00DC5FB0">
            <w:pPr>
              <w:pStyle w:val="Meetingtitel"/>
              <w:rPr>
                <w:sz w:val="28"/>
                <w:lang w:val="nl-BE"/>
              </w:rPr>
            </w:pPr>
            <w:r>
              <w:rPr>
                <w:sz w:val="28"/>
                <w:lang w:val="nl-BE"/>
              </w:rPr>
              <w:t xml:space="preserve"> </w:t>
            </w:r>
            <w:r w:rsidR="005B4E09" w:rsidRPr="00DC528A">
              <w:rPr>
                <w:sz w:val="28"/>
                <w:lang w:val="nl-BE"/>
              </w:rPr>
              <w:t>Statusrapport</w:t>
            </w:r>
          </w:p>
          <w:p w14:paraId="4BBF1082" w14:textId="49A60C7D" w:rsidR="005B4E09" w:rsidRPr="00DC528A" w:rsidRDefault="00BD0AC0" w:rsidP="00F637A5">
            <w:pPr>
              <w:rPr>
                <w:lang w:eastAsia="nl-BE"/>
              </w:rPr>
            </w:pPr>
            <w:r>
              <w:rPr>
                <w:lang w:eastAsia="nl-BE"/>
              </w:rPr>
              <w:t>JBC</w:t>
            </w:r>
            <w:r w:rsidR="00131243" w:rsidRPr="00DC528A">
              <w:rPr>
                <w:lang w:eastAsia="nl-BE"/>
              </w:rPr>
              <w:t xml:space="preserve"> – </w:t>
            </w:r>
            <w:r w:rsidR="00F637A5" w:rsidRPr="00DC528A">
              <w:rPr>
                <w:lang w:eastAsia="nl-BE"/>
              </w:rPr>
              <w:t>Intranet</w:t>
            </w:r>
          </w:p>
        </w:tc>
      </w:tr>
    </w:tbl>
    <w:p w14:paraId="4BBF1084" w14:textId="77777777" w:rsidR="005B4E09" w:rsidRPr="00DC528A" w:rsidRDefault="005B4E09" w:rsidP="006628A1">
      <w:pPr>
        <w:spacing w:before="40"/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951"/>
        <w:gridCol w:w="7116"/>
      </w:tblGrid>
      <w:tr w:rsidR="005B4E09" w:rsidRPr="00DC528A" w14:paraId="4BBF1087" w14:textId="77777777" w:rsidTr="007E1FBC">
        <w:tc>
          <w:tcPr>
            <w:tcW w:w="1951" w:type="dxa"/>
            <w:shd w:val="clear" w:color="auto" w:fill="F2F2F2" w:themeFill="background1" w:themeFillShade="F2"/>
          </w:tcPr>
          <w:p w14:paraId="4BBF1085" w14:textId="77777777" w:rsidR="005B4E09" w:rsidRPr="00DC528A" w:rsidRDefault="005B4E09" w:rsidP="004059D9">
            <w:pPr>
              <w:tabs>
                <w:tab w:val="clear" w:pos="5670"/>
              </w:tabs>
              <w:spacing w:before="40" w:after="40"/>
              <w:rPr>
                <w:lang w:val="nl-BE"/>
              </w:rPr>
            </w:pPr>
            <w:r w:rsidRPr="00DC528A">
              <w:rPr>
                <w:lang w:val="nl-BE"/>
              </w:rPr>
              <w:t>Datum/Sprint</w:t>
            </w:r>
          </w:p>
        </w:tc>
        <w:tc>
          <w:tcPr>
            <w:tcW w:w="7116" w:type="dxa"/>
          </w:tcPr>
          <w:p w14:paraId="4BBF1086" w14:textId="4A841A12" w:rsidR="005B4E09" w:rsidRPr="00DC528A" w:rsidRDefault="00AE1163" w:rsidP="00163DE4">
            <w:pPr>
              <w:spacing w:before="40"/>
              <w:rPr>
                <w:lang w:val="nl-BE"/>
              </w:rPr>
            </w:pPr>
            <w:r>
              <w:rPr>
                <w:lang w:val="nl-BE"/>
              </w:rPr>
              <w:t>08</w:t>
            </w:r>
            <w:r w:rsidR="000D6C64" w:rsidRPr="00DC528A">
              <w:rPr>
                <w:lang w:val="nl-BE"/>
              </w:rPr>
              <w:t>/</w:t>
            </w:r>
            <w:r>
              <w:rPr>
                <w:lang w:val="nl-BE"/>
              </w:rPr>
              <w:t>03</w:t>
            </w:r>
            <w:r w:rsidR="00944B06" w:rsidRPr="00DC528A">
              <w:rPr>
                <w:lang w:val="nl-BE"/>
              </w:rPr>
              <w:t>/201</w:t>
            </w:r>
            <w:r>
              <w:rPr>
                <w:lang w:val="nl-BE"/>
              </w:rPr>
              <w:t>6</w:t>
            </w:r>
          </w:p>
        </w:tc>
      </w:tr>
      <w:tr w:rsidR="00CA6E5F" w:rsidRPr="00DC528A" w14:paraId="1E004FD1" w14:textId="77777777" w:rsidTr="007E1FBC">
        <w:tc>
          <w:tcPr>
            <w:tcW w:w="1951" w:type="dxa"/>
            <w:shd w:val="clear" w:color="auto" w:fill="F2F2F2" w:themeFill="background1" w:themeFillShade="F2"/>
          </w:tcPr>
          <w:p w14:paraId="0B6DA122" w14:textId="0D02D0C2" w:rsidR="00CA6E5F" w:rsidRPr="00DC528A" w:rsidRDefault="00CA6E5F" w:rsidP="006628A1">
            <w:pPr>
              <w:spacing w:before="40"/>
              <w:rPr>
                <w:lang w:val="nl-BE"/>
              </w:rPr>
            </w:pPr>
            <w:r w:rsidRPr="00DC528A">
              <w:rPr>
                <w:lang w:val="nl-BE"/>
              </w:rPr>
              <w:t>Project Manager</w:t>
            </w:r>
          </w:p>
        </w:tc>
        <w:tc>
          <w:tcPr>
            <w:tcW w:w="7116" w:type="dxa"/>
          </w:tcPr>
          <w:p w14:paraId="07CB5173" w14:textId="1C81ED04" w:rsidR="00CA6E5F" w:rsidRPr="00DC528A" w:rsidRDefault="00C20C15" w:rsidP="00976112">
            <w:pPr>
              <w:spacing w:before="40"/>
              <w:rPr>
                <w:lang w:val="nl-BE"/>
              </w:rPr>
            </w:pPr>
            <w:r w:rsidRPr="00DC528A">
              <w:rPr>
                <w:lang w:val="nl-BE"/>
              </w:rPr>
              <w:t xml:space="preserve">Bart </w:t>
            </w:r>
            <w:r w:rsidR="00976112" w:rsidRPr="00DC528A">
              <w:rPr>
                <w:lang w:val="nl-BE"/>
              </w:rPr>
              <w:t>Swerts</w:t>
            </w:r>
          </w:p>
        </w:tc>
      </w:tr>
    </w:tbl>
    <w:p w14:paraId="4BBF1092" w14:textId="77777777" w:rsidR="004D57B1" w:rsidRPr="00DC528A" w:rsidRDefault="004D57B1" w:rsidP="006628A1">
      <w:pPr>
        <w:spacing w:before="40"/>
      </w:pPr>
    </w:p>
    <w:tbl>
      <w:tblPr>
        <w:tblW w:w="9072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7"/>
        <w:gridCol w:w="886"/>
        <w:gridCol w:w="2835"/>
        <w:gridCol w:w="992"/>
        <w:gridCol w:w="3402"/>
      </w:tblGrid>
      <w:tr w:rsidR="002C4371" w:rsidRPr="001F3CA7" w14:paraId="4396DB91" w14:textId="77777777" w:rsidTr="00AE1163">
        <w:trPr>
          <w:trHeight w:val="328"/>
        </w:trPr>
        <w:tc>
          <w:tcPr>
            <w:tcW w:w="9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noWrap/>
            <w:hideMark/>
          </w:tcPr>
          <w:p w14:paraId="61280227" w14:textId="77777777" w:rsidR="002C4371" w:rsidRPr="001F3CA7" w:rsidRDefault="002C4371" w:rsidP="002C4371">
            <w:pPr>
              <w:rPr>
                <w:i/>
                <w:color w:val="000000"/>
                <w:sz w:val="16"/>
                <w:szCs w:val="20"/>
                <w:lang w:eastAsia="nl-BE"/>
              </w:rPr>
            </w:pPr>
            <w:proofErr w:type="spellStart"/>
            <w:r w:rsidRPr="001F3CA7">
              <w:rPr>
                <w:i/>
                <w:color w:val="000000"/>
                <w:sz w:val="16"/>
                <w:szCs w:val="20"/>
                <w:lang w:eastAsia="nl-BE"/>
              </w:rPr>
              <w:t>Legende</w:t>
            </w:r>
            <w:proofErr w:type="spellEnd"/>
          </w:p>
        </w:tc>
        <w:tc>
          <w:tcPr>
            <w:tcW w:w="8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000000" w:fill="C6EFCE"/>
            <w:noWrap/>
            <w:hideMark/>
          </w:tcPr>
          <w:p w14:paraId="56E7851B" w14:textId="77777777" w:rsidR="002C4371" w:rsidRPr="001F3CA7" w:rsidRDefault="002C4371" w:rsidP="002C4371">
            <w:pPr>
              <w:rPr>
                <w:color w:val="006100"/>
                <w:sz w:val="18"/>
                <w:szCs w:val="20"/>
                <w:lang w:eastAsia="nl-BE"/>
              </w:rPr>
            </w:pPr>
            <w:proofErr w:type="spellStart"/>
            <w:r w:rsidRPr="00F07500">
              <w:rPr>
                <w:color w:val="3E580E" w:themeColor="accent5" w:themeShade="80"/>
                <w:sz w:val="18"/>
                <w:szCs w:val="20"/>
                <w:lang w:eastAsia="nl-BE"/>
              </w:rPr>
              <w:t>Groen</w:t>
            </w:r>
            <w:proofErr w:type="spellEnd"/>
          </w:p>
        </w:tc>
        <w:tc>
          <w:tcPr>
            <w:tcW w:w="7229" w:type="dxa"/>
            <w:gridSpan w:val="3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</w:tcPr>
          <w:p w14:paraId="59E865D1" w14:textId="0C9FD326" w:rsidR="002C4371" w:rsidRPr="001F3CA7" w:rsidRDefault="002C4371" w:rsidP="002C4371">
            <w:pPr>
              <w:rPr>
                <w:color w:val="000000"/>
                <w:sz w:val="16"/>
                <w:szCs w:val="20"/>
                <w:lang w:eastAsia="nl-BE"/>
              </w:rPr>
            </w:pPr>
            <w:proofErr w:type="spellStart"/>
            <w:r w:rsidRPr="001F3CA7">
              <w:rPr>
                <w:color w:val="000000"/>
                <w:sz w:val="16"/>
                <w:szCs w:val="20"/>
                <w:lang w:eastAsia="nl-BE"/>
              </w:rPr>
              <w:t>Loopt</w:t>
            </w:r>
            <w:proofErr w:type="spellEnd"/>
            <w:r w:rsidRPr="001F3CA7">
              <w:rPr>
                <w:color w:val="000000"/>
                <w:sz w:val="16"/>
                <w:szCs w:val="20"/>
                <w:lang w:eastAsia="nl-BE"/>
              </w:rPr>
              <w:t xml:space="preserve"> </w:t>
            </w:r>
            <w:proofErr w:type="spellStart"/>
            <w:r w:rsidRPr="001F3CA7">
              <w:rPr>
                <w:color w:val="000000"/>
                <w:sz w:val="16"/>
                <w:szCs w:val="20"/>
                <w:lang w:eastAsia="nl-BE"/>
              </w:rPr>
              <w:t>naar</w:t>
            </w:r>
            <w:proofErr w:type="spellEnd"/>
            <w:r w:rsidRPr="001F3CA7">
              <w:rPr>
                <w:color w:val="000000"/>
                <w:sz w:val="16"/>
                <w:szCs w:val="20"/>
                <w:lang w:eastAsia="nl-BE"/>
              </w:rPr>
              <w:t xml:space="preserve"> wens</w:t>
            </w:r>
          </w:p>
        </w:tc>
      </w:tr>
      <w:tr w:rsidR="002C4371" w:rsidRPr="001F3CA7" w14:paraId="04FA1809" w14:textId="77777777" w:rsidTr="00217EC8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noWrap/>
            <w:hideMark/>
          </w:tcPr>
          <w:p w14:paraId="0D721EF3" w14:textId="77777777" w:rsidR="002C4371" w:rsidRPr="001F3CA7" w:rsidRDefault="002C4371" w:rsidP="002C4371">
            <w:pPr>
              <w:rPr>
                <w:color w:val="000000"/>
                <w:sz w:val="16"/>
                <w:szCs w:val="20"/>
                <w:lang w:eastAsia="nl-BE"/>
              </w:rPr>
            </w:pPr>
            <w:r w:rsidRPr="001F3CA7">
              <w:rPr>
                <w:color w:val="000000"/>
                <w:sz w:val="16"/>
                <w:szCs w:val="20"/>
                <w:lang w:eastAsia="nl-BE"/>
              </w:rPr>
              <w:t> </w:t>
            </w:r>
          </w:p>
        </w:tc>
        <w:tc>
          <w:tcPr>
            <w:tcW w:w="8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EDAE"/>
            <w:noWrap/>
            <w:hideMark/>
          </w:tcPr>
          <w:p w14:paraId="6E19F883" w14:textId="77777777" w:rsidR="002C4371" w:rsidRPr="00217EC8" w:rsidRDefault="002C4371" w:rsidP="002C4371">
            <w:pPr>
              <w:rPr>
                <w:color w:val="9C6500"/>
                <w:sz w:val="18"/>
                <w:szCs w:val="20"/>
                <w:lang w:eastAsia="nl-BE"/>
              </w:rPr>
            </w:pPr>
            <w:proofErr w:type="spellStart"/>
            <w:r w:rsidRPr="00217EC8">
              <w:rPr>
                <w:color w:val="9C6500"/>
                <w:sz w:val="18"/>
                <w:szCs w:val="20"/>
                <w:lang w:eastAsia="nl-BE"/>
              </w:rPr>
              <w:t>Geel</w:t>
            </w:r>
            <w:proofErr w:type="spellEnd"/>
          </w:p>
        </w:tc>
        <w:tc>
          <w:tcPr>
            <w:tcW w:w="7229" w:type="dxa"/>
            <w:gridSpan w:val="3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</w:tcPr>
          <w:p w14:paraId="71C3F0CF" w14:textId="3526565A" w:rsidR="002C4371" w:rsidRPr="001F3CA7" w:rsidRDefault="002C4371" w:rsidP="002C4371">
            <w:pPr>
              <w:rPr>
                <w:color w:val="000000"/>
                <w:sz w:val="16"/>
                <w:szCs w:val="20"/>
                <w:lang w:eastAsia="nl-BE"/>
              </w:rPr>
            </w:pPr>
            <w:proofErr w:type="spellStart"/>
            <w:r w:rsidRPr="001F3CA7">
              <w:rPr>
                <w:color w:val="000000"/>
                <w:sz w:val="16"/>
                <w:szCs w:val="20"/>
                <w:lang w:eastAsia="nl-BE"/>
              </w:rPr>
              <w:t>Loopt</w:t>
            </w:r>
            <w:proofErr w:type="spellEnd"/>
            <w:r w:rsidRPr="001F3CA7">
              <w:rPr>
                <w:color w:val="000000"/>
                <w:sz w:val="16"/>
                <w:szCs w:val="20"/>
                <w:lang w:eastAsia="nl-BE"/>
              </w:rPr>
              <w:t xml:space="preserve"> </w:t>
            </w:r>
            <w:proofErr w:type="spellStart"/>
            <w:r w:rsidRPr="001F3CA7">
              <w:rPr>
                <w:color w:val="000000"/>
                <w:sz w:val="16"/>
                <w:szCs w:val="20"/>
                <w:lang w:eastAsia="nl-BE"/>
              </w:rPr>
              <w:t>niet</w:t>
            </w:r>
            <w:proofErr w:type="spellEnd"/>
            <w:r w:rsidRPr="001F3CA7">
              <w:rPr>
                <w:color w:val="000000"/>
                <w:sz w:val="16"/>
                <w:szCs w:val="20"/>
                <w:lang w:eastAsia="nl-BE"/>
              </w:rPr>
              <w:t xml:space="preserve"> </w:t>
            </w:r>
            <w:proofErr w:type="spellStart"/>
            <w:r w:rsidRPr="001F3CA7">
              <w:rPr>
                <w:color w:val="000000"/>
                <w:sz w:val="16"/>
                <w:szCs w:val="20"/>
                <w:lang w:eastAsia="nl-BE"/>
              </w:rPr>
              <w:t>naar</w:t>
            </w:r>
            <w:proofErr w:type="spellEnd"/>
            <w:r w:rsidRPr="001F3CA7">
              <w:rPr>
                <w:color w:val="000000"/>
                <w:sz w:val="16"/>
                <w:szCs w:val="20"/>
                <w:lang w:eastAsia="nl-BE"/>
              </w:rPr>
              <w:t xml:space="preserve"> wens maar </w:t>
            </w:r>
            <w:proofErr w:type="spellStart"/>
            <w:r w:rsidRPr="001F3CA7">
              <w:rPr>
                <w:color w:val="000000"/>
                <w:sz w:val="16"/>
                <w:szCs w:val="20"/>
                <w:lang w:eastAsia="nl-BE"/>
              </w:rPr>
              <w:t>projectleider</w:t>
            </w:r>
            <w:proofErr w:type="spellEnd"/>
            <w:r w:rsidRPr="001F3CA7">
              <w:rPr>
                <w:color w:val="000000"/>
                <w:sz w:val="16"/>
                <w:szCs w:val="20"/>
                <w:lang w:eastAsia="nl-BE"/>
              </w:rPr>
              <w:t xml:space="preserve"> </w:t>
            </w:r>
            <w:proofErr w:type="spellStart"/>
            <w:r w:rsidRPr="001F3CA7">
              <w:rPr>
                <w:color w:val="000000"/>
                <w:sz w:val="16"/>
                <w:szCs w:val="20"/>
                <w:lang w:eastAsia="nl-BE"/>
              </w:rPr>
              <w:t>kan</w:t>
            </w:r>
            <w:proofErr w:type="spellEnd"/>
            <w:r w:rsidRPr="001F3CA7">
              <w:rPr>
                <w:color w:val="000000"/>
                <w:sz w:val="16"/>
                <w:szCs w:val="20"/>
                <w:lang w:eastAsia="nl-BE"/>
              </w:rPr>
              <w:t xml:space="preserve"> </w:t>
            </w:r>
            <w:proofErr w:type="spellStart"/>
            <w:r w:rsidRPr="001F3CA7">
              <w:rPr>
                <w:color w:val="000000"/>
                <w:sz w:val="16"/>
                <w:szCs w:val="20"/>
                <w:lang w:eastAsia="nl-BE"/>
              </w:rPr>
              <w:t>bijsturen</w:t>
            </w:r>
            <w:proofErr w:type="spellEnd"/>
          </w:p>
        </w:tc>
      </w:tr>
      <w:tr w:rsidR="002C4371" w:rsidRPr="001F3CA7" w14:paraId="55464D46" w14:textId="77777777" w:rsidTr="007F7792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noWrap/>
            <w:hideMark/>
          </w:tcPr>
          <w:p w14:paraId="0978B4DD" w14:textId="77777777" w:rsidR="002C4371" w:rsidRPr="001F3CA7" w:rsidRDefault="002C4371" w:rsidP="002C4371">
            <w:pPr>
              <w:rPr>
                <w:color w:val="000000"/>
                <w:sz w:val="16"/>
                <w:szCs w:val="20"/>
                <w:lang w:eastAsia="nl-BE"/>
              </w:rPr>
            </w:pPr>
            <w:r w:rsidRPr="001F3CA7">
              <w:rPr>
                <w:color w:val="000000"/>
                <w:sz w:val="16"/>
                <w:szCs w:val="20"/>
                <w:lang w:eastAsia="nl-BE"/>
              </w:rPr>
              <w:t> </w:t>
            </w:r>
          </w:p>
        </w:tc>
        <w:tc>
          <w:tcPr>
            <w:tcW w:w="8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000000" w:fill="FFC7CE"/>
            <w:noWrap/>
            <w:hideMark/>
          </w:tcPr>
          <w:p w14:paraId="76BF4079" w14:textId="77777777" w:rsidR="002C4371" w:rsidRPr="001F3CA7" w:rsidRDefault="002C4371" w:rsidP="002C4371">
            <w:pPr>
              <w:rPr>
                <w:color w:val="9C0006"/>
                <w:sz w:val="18"/>
                <w:szCs w:val="20"/>
                <w:lang w:eastAsia="nl-BE"/>
              </w:rPr>
            </w:pPr>
            <w:r w:rsidRPr="001F3CA7">
              <w:rPr>
                <w:color w:val="9C0006"/>
                <w:sz w:val="18"/>
                <w:szCs w:val="20"/>
                <w:lang w:eastAsia="nl-BE"/>
              </w:rPr>
              <w:t>Rood</w:t>
            </w:r>
          </w:p>
        </w:tc>
        <w:tc>
          <w:tcPr>
            <w:tcW w:w="7229" w:type="dxa"/>
            <w:gridSpan w:val="3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</w:tcPr>
          <w:p w14:paraId="4178E06B" w14:textId="3D274D82" w:rsidR="002C4371" w:rsidRPr="001F3CA7" w:rsidRDefault="002C4371" w:rsidP="002C4371">
            <w:pPr>
              <w:rPr>
                <w:color w:val="000000"/>
                <w:sz w:val="16"/>
                <w:szCs w:val="20"/>
                <w:lang w:eastAsia="nl-BE"/>
              </w:rPr>
            </w:pPr>
            <w:proofErr w:type="spellStart"/>
            <w:r w:rsidRPr="001F3CA7">
              <w:rPr>
                <w:color w:val="000000"/>
                <w:sz w:val="16"/>
                <w:szCs w:val="20"/>
                <w:lang w:eastAsia="nl-BE"/>
              </w:rPr>
              <w:t>Actie</w:t>
            </w:r>
            <w:proofErr w:type="spellEnd"/>
            <w:r w:rsidRPr="001F3CA7">
              <w:rPr>
                <w:color w:val="000000"/>
                <w:sz w:val="16"/>
                <w:szCs w:val="20"/>
                <w:lang w:eastAsia="nl-BE"/>
              </w:rPr>
              <w:t xml:space="preserve"> </w:t>
            </w:r>
            <w:proofErr w:type="spellStart"/>
            <w:r w:rsidRPr="001F3CA7">
              <w:rPr>
                <w:color w:val="000000"/>
                <w:sz w:val="16"/>
                <w:szCs w:val="20"/>
                <w:lang w:eastAsia="nl-BE"/>
              </w:rPr>
              <w:t>vereist</w:t>
            </w:r>
            <w:proofErr w:type="spellEnd"/>
            <w:r w:rsidRPr="001F3CA7">
              <w:rPr>
                <w:color w:val="000000"/>
                <w:sz w:val="16"/>
                <w:szCs w:val="20"/>
                <w:lang w:eastAsia="nl-BE"/>
              </w:rPr>
              <w:t xml:space="preserve"> door </w:t>
            </w:r>
            <w:proofErr w:type="spellStart"/>
            <w:r w:rsidRPr="001F3CA7">
              <w:rPr>
                <w:color w:val="000000"/>
                <w:sz w:val="16"/>
                <w:szCs w:val="20"/>
                <w:lang w:eastAsia="nl-BE"/>
              </w:rPr>
              <w:t>hoger</w:t>
            </w:r>
            <w:proofErr w:type="spellEnd"/>
            <w:r w:rsidRPr="001F3CA7">
              <w:rPr>
                <w:color w:val="000000"/>
                <w:sz w:val="16"/>
                <w:szCs w:val="20"/>
                <w:lang w:eastAsia="nl-BE"/>
              </w:rPr>
              <w:t xml:space="preserve"> management</w:t>
            </w:r>
          </w:p>
        </w:tc>
      </w:tr>
      <w:tr w:rsidR="002C4371" w:rsidRPr="001F3CA7" w14:paraId="566C394E" w14:textId="77777777" w:rsidTr="0059770E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14:paraId="050F5F8F" w14:textId="77777777" w:rsidR="002C4371" w:rsidRPr="001F3CA7" w:rsidRDefault="002C4371" w:rsidP="002C4371">
            <w:pPr>
              <w:rPr>
                <w:color w:val="000000"/>
                <w:sz w:val="18"/>
                <w:szCs w:val="20"/>
                <w:lang w:eastAsia="nl-BE"/>
              </w:rPr>
            </w:pPr>
            <w:r w:rsidRPr="001F3CA7">
              <w:rPr>
                <w:color w:val="000000"/>
                <w:sz w:val="18"/>
                <w:szCs w:val="20"/>
                <w:lang w:eastAsia="nl-BE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FFFFFF"/>
            </w:tcBorders>
            <w:shd w:val="clear" w:color="auto" w:fill="auto"/>
            <w:noWrap/>
            <w:hideMark/>
          </w:tcPr>
          <w:p w14:paraId="39D19E5B" w14:textId="77777777" w:rsidR="002C4371" w:rsidRPr="001F3CA7" w:rsidRDefault="002C4371" w:rsidP="002C4371">
            <w:pPr>
              <w:rPr>
                <w:color w:val="000000"/>
                <w:sz w:val="18"/>
                <w:szCs w:val="20"/>
                <w:lang w:eastAsia="nl-BE"/>
              </w:rPr>
            </w:pPr>
            <w:r w:rsidRPr="001F3CA7">
              <w:rPr>
                <w:color w:val="000000"/>
                <w:sz w:val="18"/>
                <w:szCs w:val="20"/>
                <w:lang w:eastAsia="nl-BE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FFFFFF"/>
            </w:tcBorders>
            <w:shd w:val="clear" w:color="auto" w:fill="auto"/>
            <w:noWrap/>
            <w:hideMark/>
          </w:tcPr>
          <w:p w14:paraId="39B4E5BF" w14:textId="77777777" w:rsidR="002C4371" w:rsidRPr="001F3CA7" w:rsidRDefault="002C4371" w:rsidP="002C4371">
            <w:pPr>
              <w:rPr>
                <w:color w:val="000000"/>
                <w:sz w:val="18"/>
                <w:szCs w:val="20"/>
                <w:lang w:eastAsia="nl-BE"/>
              </w:rPr>
            </w:pPr>
            <w:r w:rsidRPr="001F3CA7">
              <w:rPr>
                <w:color w:val="000000"/>
                <w:sz w:val="18"/>
                <w:szCs w:val="20"/>
                <w:lang w:eastAsia="nl-B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5FA55396" w14:textId="77777777" w:rsidR="002C4371" w:rsidRPr="001F3CA7" w:rsidRDefault="002C4371" w:rsidP="002C4371">
            <w:pPr>
              <w:rPr>
                <w:color w:val="000000"/>
                <w:sz w:val="18"/>
                <w:szCs w:val="20"/>
                <w:lang w:eastAsia="nl-BE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FFFFFF"/>
            </w:tcBorders>
            <w:shd w:val="clear" w:color="auto" w:fill="auto"/>
            <w:noWrap/>
            <w:hideMark/>
          </w:tcPr>
          <w:p w14:paraId="6BDE9E4F" w14:textId="211938D0" w:rsidR="002C4371" w:rsidRPr="001F3CA7" w:rsidRDefault="002C4371" w:rsidP="002C4371">
            <w:pPr>
              <w:rPr>
                <w:color w:val="000000"/>
                <w:sz w:val="18"/>
                <w:szCs w:val="20"/>
                <w:lang w:eastAsia="nl-BE"/>
              </w:rPr>
            </w:pPr>
            <w:r w:rsidRPr="001F3CA7">
              <w:rPr>
                <w:color w:val="000000"/>
                <w:sz w:val="18"/>
                <w:szCs w:val="20"/>
                <w:lang w:eastAsia="nl-BE"/>
              </w:rPr>
              <w:t> </w:t>
            </w:r>
          </w:p>
        </w:tc>
      </w:tr>
      <w:tr w:rsidR="002C4371" w:rsidRPr="001F3CA7" w14:paraId="63F8D462" w14:textId="77777777" w:rsidTr="0059770E">
        <w:trPr>
          <w:trHeight w:val="300"/>
        </w:trPr>
        <w:tc>
          <w:tcPr>
            <w:tcW w:w="957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</w:tcPr>
          <w:p w14:paraId="3ED0F5BB" w14:textId="77777777" w:rsidR="002C4371" w:rsidRDefault="002C4371" w:rsidP="002C4371">
            <w:pPr>
              <w:rPr>
                <w:b/>
                <w:bCs/>
                <w:color w:val="FFFFFF"/>
                <w:sz w:val="18"/>
                <w:szCs w:val="20"/>
                <w:lang w:eastAsia="nl-BE"/>
              </w:rPr>
            </w:pPr>
          </w:p>
        </w:tc>
        <w:tc>
          <w:tcPr>
            <w:tcW w:w="372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5A5A5"/>
              <w:right w:val="single" w:sz="4" w:space="0" w:color="000000" w:themeColor="text1"/>
            </w:tcBorders>
            <w:shd w:val="clear" w:color="A5A5A5" w:fill="A5A5A5"/>
            <w:noWrap/>
          </w:tcPr>
          <w:p w14:paraId="6BE97F48" w14:textId="13EDDB0C" w:rsidR="002C4371" w:rsidRDefault="002C4371" w:rsidP="002C4371">
            <w:pPr>
              <w:jc w:val="center"/>
              <w:rPr>
                <w:b/>
                <w:bCs/>
                <w:color w:val="FFFFFF"/>
                <w:sz w:val="18"/>
                <w:szCs w:val="20"/>
                <w:lang w:eastAsia="nl-BE"/>
              </w:rPr>
            </w:pPr>
            <w:proofErr w:type="spellStart"/>
            <w:r>
              <w:rPr>
                <w:b/>
                <w:bCs/>
                <w:color w:val="FFFFFF"/>
                <w:sz w:val="18"/>
                <w:szCs w:val="20"/>
                <w:lang w:eastAsia="nl-BE"/>
              </w:rPr>
              <w:t>Cegeka</w:t>
            </w:r>
            <w:proofErr w:type="spellEnd"/>
          </w:p>
        </w:tc>
        <w:tc>
          <w:tcPr>
            <w:tcW w:w="439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5A5A5"/>
              <w:right w:val="single" w:sz="4" w:space="0" w:color="000000" w:themeColor="text1"/>
            </w:tcBorders>
            <w:shd w:val="clear" w:color="A5A5A5" w:fill="A5A5A5"/>
          </w:tcPr>
          <w:p w14:paraId="554C1CC7" w14:textId="26F909F7" w:rsidR="002C4371" w:rsidRPr="001F3CA7" w:rsidRDefault="002C4371" w:rsidP="002C4371">
            <w:pPr>
              <w:jc w:val="center"/>
              <w:rPr>
                <w:b/>
                <w:bCs/>
                <w:color w:val="FFFFFF"/>
                <w:sz w:val="18"/>
                <w:szCs w:val="20"/>
                <w:lang w:eastAsia="nl-BE"/>
              </w:rPr>
            </w:pPr>
            <w:r>
              <w:rPr>
                <w:b/>
                <w:bCs/>
                <w:color w:val="FFFFFF"/>
                <w:sz w:val="18"/>
                <w:szCs w:val="20"/>
                <w:lang w:eastAsia="nl-BE"/>
              </w:rPr>
              <w:t>JBC</w:t>
            </w:r>
          </w:p>
        </w:tc>
      </w:tr>
      <w:tr w:rsidR="002C4371" w:rsidRPr="001F3CA7" w14:paraId="5BC046B8" w14:textId="77777777" w:rsidTr="0059770E">
        <w:trPr>
          <w:trHeight w:val="300"/>
        </w:trPr>
        <w:tc>
          <w:tcPr>
            <w:tcW w:w="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5A5A5" w:fill="A5A5A5"/>
            <w:noWrap/>
            <w:hideMark/>
          </w:tcPr>
          <w:p w14:paraId="10DF41E0" w14:textId="23D0B157" w:rsidR="002C4371" w:rsidRPr="001F3CA7" w:rsidRDefault="002C4371" w:rsidP="007A463E">
            <w:pPr>
              <w:rPr>
                <w:b/>
                <w:bCs/>
                <w:color w:val="FFFFFF"/>
                <w:sz w:val="18"/>
                <w:szCs w:val="20"/>
                <w:lang w:eastAsia="nl-BE"/>
              </w:rPr>
            </w:pPr>
            <w:r w:rsidRPr="007A463E">
              <w:rPr>
                <w:color w:val="006100"/>
                <w:sz w:val="18"/>
                <w:szCs w:val="20"/>
                <w:lang w:eastAsia="nl-BE"/>
              </w:rPr>
              <w:t>Topic</w:t>
            </w:r>
          </w:p>
        </w:tc>
        <w:tc>
          <w:tcPr>
            <w:tcW w:w="886" w:type="dxa"/>
            <w:tcBorders>
              <w:top w:val="single" w:sz="4" w:space="0" w:color="A5A5A5"/>
              <w:left w:val="single" w:sz="4" w:space="0" w:color="000000" w:themeColor="text1"/>
              <w:bottom w:val="single" w:sz="4" w:space="0" w:color="000000" w:themeColor="text1"/>
              <w:right w:val="single" w:sz="4" w:space="0" w:color="A5A5A5"/>
            </w:tcBorders>
            <w:shd w:val="clear" w:color="A5A5A5" w:fill="A5A5A5"/>
            <w:noWrap/>
            <w:hideMark/>
          </w:tcPr>
          <w:p w14:paraId="5FEEEE5D" w14:textId="60DBE4EB" w:rsidR="002C4371" w:rsidRPr="001F3CA7" w:rsidRDefault="002C4371" w:rsidP="002C4371">
            <w:pPr>
              <w:jc w:val="center"/>
              <w:rPr>
                <w:bCs/>
                <w:color w:val="FFFFFF"/>
                <w:sz w:val="18"/>
                <w:szCs w:val="20"/>
                <w:lang w:eastAsia="nl-BE"/>
              </w:rPr>
            </w:pPr>
            <w:proofErr w:type="spellStart"/>
            <w:r>
              <w:rPr>
                <w:b/>
                <w:bCs/>
                <w:color w:val="FFFFFF"/>
                <w:sz w:val="18"/>
                <w:szCs w:val="20"/>
                <w:lang w:eastAsia="nl-BE"/>
              </w:rPr>
              <w:t>Indicatie</w:t>
            </w:r>
            <w:proofErr w:type="spellEnd"/>
          </w:p>
        </w:tc>
        <w:tc>
          <w:tcPr>
            <w:tcW w:w="2835" w:type="dxa"/>
            <w:tcBorders>
              <w:top w:val="single" w:sz="4" w:space="0" w:color="A5A5A5"/>
              <w:left w:val="single" w:sz="4" w:space="0" w:color="A5A5A5"/>
              <w:bottom w:val="single" w:sz="4" w:space="0" w:color="000000" w:themeColor="text1"/>
              <w:right w:val="single" w:sz="4" w:space="0" w:color="000000" w:themeColor="text1"/>
            </w:tcBorders>
            <w:shd w:val="clear" w:color="A5A5A5" w:fill="A5A5A5"/>
            <w:noWrap/>
            <w:hideMark/>
          </w:tcPr>
          <w:p w14:paraId="6C3B4444" w14:textId="6B9A3FB0" w:rsidR="002C4371" w:rsidRPr="001F3CA7" w:rsidRDefault="002C4371" w:rsidP="002C4371">
            <w:pPr>
              <w:jc w:val="center"/>
              <w:rPr>
                <w:b/>
                <w:bCs/>
                <w:color w:val="FFFFFF"/>
                <w:sz w:val="18"/>
                <w:szCs w:val="20"/>
                <w:lang w:eastAsia="nl-BE"/>
              </w:rPr>
            </w:pPr>
            <w:proofErr w:type="spellStart"/>
            <w:r>
              <w:rPr>
                <w:b/>
                <w:bCs/>
                <w:color w:val="FFFFFF"/>
                <w:sz w:val="18"/>
                <w:szCs w:val="20"/>
                <w:lang w:eastAsia="nl-BE"/>
              </w:rPr>
              <w:t>Kwalificatie</w:t>
            </w:r>
            <w:proofErr w:type="spellEnd"/>
          </w:p>
        </w:tc>
        <w:tc>
          <w:tcPr>
            <w:tcW w:w="992" w:type="dxa"/>
            <w:tcBorders>
              <w:top w:val="single" w:sz="4" w:space="0" w:color="A5A5A5"/>
              <w:left w:val="single" w:sz="4" w:space="0" w:color="000000" w:themeColor="text1"/>
              <w:bottom w:val="single" w:sz="4" w:space="0" w:color="000000" w:themeColor="text1"/>
              <w:right w:val="single" w:sz="4" w:space="0" w:color="A5A5A5"/>
            </w:tcBorders>
            <w:shd w:val="clear" w:color="A5A5A5" w:fill="A5A5A5"/>
          </w:tcPr>
          <w:p w14:paraId="62FBCB73" w14:textId="6EE9EF79" w:rsidR="002C4371" w:rsidRPr="001F3CA7" w:rsidRDefault="002C4371" w:rsidP="002C4371">
            <w:pPr>
              <w:jc w:val="center"/>
              <w:rPr>
                <w:b/>
                <w:bCs/>
                <w:color w:val="FFFFFF"/>
                <w:sz w:val="18"/>
                <w:szCs w:val="20"/>
                <w:lang w:eastAsia="nl-BE"/>
              </w:rPr>
            </w:pPr>
            <w:proofErr w:type="spellStart"/>
            <w:r>
              <w:rPr>
                <w:b/>
                <w:bCs/>
                <w:color w:val="FFFFFF"/>
                <w:sz w:val="18"/>
                <w:szCs w:val="20"/>
                <w:lang w:eastAsia="nl-BE"/>
              </w:rPr>
              <w:t>Indicatie</w:t>
            </w:r>
            <w:proofErr w:type="spellEnd"/>
          </w:p>
        </w:tc>
        <w:tc>
          <w:tcPr>
            <w:tcW w:w="3402" w:type="dxa"/>
            <w:tcBorders>
              <w:top w:val="single" w:sz="4" w:space="0" w:color="A5A5A5"/>
              <w:left w:val="single" w:sz="4" w:space="0" w:color="A5A5A5"/>
              <w:bottom w:val="single" w:sz="4" w:space="0" w:color="000000" w:themeColor="text1"/>
              <w:right w:val="single" w:sz="4" w:space="0" w:color="000000" w:themeColor="text1"/>
            </w:tcBorders>
            <w:shd w:val="clear" w:color="A5A5A5" w:fill="A5A5A5"/>
            <w:noWrap/>
            <w:hideMark/>
          </w:tcPr>
          <w:p w14:paraId="38B6E6C8" w14:textId="134B5171" w:rsidR="002C4371" w:rsidRPr="001F3CA7" w:rsidRDefault="002C4371" w:rsidP="002C4371">
            <w:pPr>
              <w:jc w:val="center"/>
              <w:rPr>
                <w:b/>
                <w:bCs/>
                <w:color w:val="FFFFFF"/>
                <w:sz w:val="18"/>
                <w:szCs w:val="20"/>
                <w:lang w:eastAsia="nl-BE"/>
              </w:rPr>
            </w:pPr>
            <w:proofErr w:type="spellStart"/>
            <w:r w:rsidRPr="001F3CA7">
              <w:rPr>
                <w:b/>
                <w:bCs/>
                <w:color w:val="FFFFFF"/>
                <w:sz w:val="18"/>
                <w:szCs w:val="20"/>
                <w:lang w:eastAsia="nl-BE"/>
              </w:rPr>
              <w:t>Kwalificatie</w:t>
            </w:r>
            <w:proofErr w:type="spellEnd"/>
            <w:r w:rsidRPr="001F3CA7">
              <w:rPr>
                <w:b/>
                <w:bCs/>
                <w:color w:val="FFFFFF"/>
                <w:sz w:val="18"/>
                <w:szCs w:val="20"/>
                <w:lang w:eastAsia="nl-BE"/>
              </w:rPr>
              <w:t xml:space="preserve"> </w:t>
            </w:r>
          </w:p>
        </w:tc>
      </w:tr>
      <w:tr w:rsidR="002C4371" w:rsidRPr="001F3CA7" w14:paraId="0F8110A8" w14:textId="77777777" w:rsidTr="00AE1163">
        <w:trPr>
          <w:trHeight w:val="985"/>
        </w:trPr>
        <w:tc>
          <w:tcPr>
            <w:tcW w:w="957" w:type="dxa"/>
            <w:tcBorders>
              <w:top w:val="single" w:sz="4" w:space="0" w:color="000000" w:themeColor="text1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7A65E64B" w14:textId="29745F71" w:rsidR="002C4371" w:rsidRPr="001F3CA7" w:rsidRDefault="002C4371" w:rsidP="002C4371">
            <w:pPr>
              <w:rPr>
                <w:b/>
                <w:bCs/>
                <w:color w:val="000000"/>
                <w:sz w:val="18"/>
                <w:szCs w:val="20"/>
                <w:lang w:eastAsia="nl-BE"/>
              </w:rPr>
            </w:pPr>
            <w:r w:rsidRPr="001F3CA7">
              <w:rPr>
                <w:b/>
                <w:bCs/>
                <w:color w:val="000000"/>
                <w:sz w:val="18"/>
                <w:szCs w:val="20"/>
                <w:lang w:eastAsia="nl-BE"/>
              </w:rPr>
              <w:t>JBC</w:t>
            </w:r>
          </w:p>
        </w:tc>
        <w:tc>
          <w:tcPr>
            <w:tcW w:w="886" w:type="dxa"/>
            <w:tcBorders>
              <w:top w:val="single" w:sz="4" w:space="0" w:color="000000" w:themeColor="text1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C6EFCE"/>
            <w:noWrap/>
            <w:hideMark/>
          </w:tcPr>
          <w:p w14:paraId="3240C934" w14:textId="20570D12" w:rsidR="002C4371" w:rsidRPr="00D23035" w:rsidRDefault="00F07500" w:rsidP="002C4371">
            <w:pPr>
              <w:rPr>
                <w:color w:val="006100"/>
                <w:sz w:val="18"/>
                <w:szCs w:val="20"/>
                <w:lang w:eastAsia="nl-BE"/>
              </w:rPr>
            </w:pPr>
            <w:proofErr w:type="spellStart"/>
            <w:r w:rsidRPr="00D23035">
              <w:rPr>
                <w:color w:val="006100"/>
                <w:sz w:val="18"/>
                <w:szCs w:val="20"/>
                <w:lang w:eastAsia="nl-BE"/>
              </w:rPr>
              <w:t>Groen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7A739067" w14:textId="12B2F6CE" w:rsidR="002C4371" w:rsidRPr="001F3CA7" w:rsidRDefault="00074A54" w:rsidP="00074A54">
            <w:pPr>
              <w:rPr>
                <w:color w:val="000000"/>
                <w:sz w:val="18"/>
                <w:szCs w:val="20"/>
                <w:lang w:eastAsia="nl-BE"/>
              </w:rPr>
            </w:pPr>
            <w:r>
              <w:rPr>
                <w:color w:val="000000"/>
                <w:sz w:val="18"/>
                <w:szCs w:val="20"/>
                <w:lang w:eastAsia="nl-BE"/>
              </w:rPr>
              <w:t xml:space="preserve">Het project </w:t>
            </w:r>
            <w:proofErr w:type="spellStart"/>
            <w:r>
              <w:rPr>
                <w:color w:val="000000"/>
                <w:sz w:val="18"/>
                <w:szCs w:val="20"/>
                <w:lang w:eastAsia="nl-BE"/>
              </w:rPr>
              <w:t>loopt</w:t>
            </w:r>
            <w:proofErr w:type="spellEnd"/>
            <w:r>
              <w:rPr>
                <w:color w:val="000000"/>
                <w:sz w:val="18"/>
                <w:szCs w:val="20"/>
                <w:lang w:eastAsia="nl-BE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20"/>
                <w:lang w:eastAsia="nl-BE"/>
              </w:rPr>
              <w:t>vlot</w:t>
            </w:r>
            <w:proofErr w:type="spellEnd"/>
            <w:r>
              <w:rPr>
                <w:color w:val="000000"/>
                <w:sz w:val="18"/>
                <w:szCs w:val="20"/>
                <w:lang w:eastAsia="nl-BE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20"/>
                <w:lang w:eastAsia="nl-BE"/>
              </w:rPr>
              <w:t>en</w:t>
            </w:r>
            <w:proofErr w:type="spellEnd"/>
            <w:r>
              <w:rPr>
                <w:color w:val="000000"/>
                <w:sz w:val="18"/>
                <w:szCs w:val="20"/>
                <w:lang w:eastAsia="nl-BE"/>
              </w:rPr>
              <w:t xml:space="preserve"> de </w:t>
            </w:r>
            <w:proofErr w:type="spellStart"/>
            <w:r>
              <w:rPr>
                <w:color w:val="000000"/>
                <w:sz w:val="18"/>
                <w:szCs w:val="20"/>
                <w:lang w:eastAsia="nl-BE"/>
              </w:rPr>
              <w:t>onderlinge</w:t>
            </w:r>
            <w:proofErr w:type="spellEnd"/>
            <w:r>
              <w:rPr>
                <w:color w:val="000000"/>
                <w:sz w:val="18"/>
                <w:szCs w:val="20"/>
                <w:lang w:eastAsia="nl-BE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20"/>
                <w:lang w:eastAsia="nl-BE"/>
              </w:rPr>
              <w:t>samenwerking</w:t>
            </w:r>
            <w:proofErr w:type="spellEnd"/>
            <w:r>
              <w:rPr>
                <w:color w:val="000000"/>
                <w:sz w:val="18"/>
                <w:szCs w:val="20"/>
                <w:lang w:eastAsia="nl-BE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20"/>
                <w:lang w:eastAsia="nl-BE"/>
              </w:rPr>
              <w:t>en</w:t>
            </w:r>
            <w:proofErr w:type="spellEnd"/>
            <w:r>
              <w:rPr>
                <w:color w:val="000000"/>
                <w:sz w:val="18"/>
                <w:szCs w:val="20"/>
                <w:lang w:eastAsia="nl-BE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20"/>
                <w:lang w:eastAsia="nl-BE"/>
              </w:rPr>
              <w:t>afstemming</w:t>
            </w:r>
            <w:proofErr w:type="spellEnd"/>
            <w:r>
              <w:rPr>
                <w:color w:val="000000"/>
                <w:sz w:val="18"/>
                <w:szCs w:val="20"/>
                <w:lang w:eastAsia="nl-BE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20"/>
                <w:lang w:eastAsia="nl-BE"/>
              </w:rPr>
              <w:t>verloopt</w:t>
            </w:r>
            <w:proofErr w:type="spellEnd"/>
            <w:r>
              <w:rPr>
                <w:color w:val="000000"/>
                <w:sz w:val="18"/>
                <w:szCs w:val="20"/>
                <w:lang w:eastAsia="nl-BE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20"/>
                <w:lang w:eastAsia="nl-BE"/>
              </w:rPr>
              <w:t>zeer</w:t>
            </w:r>
            <w:proofErr w:type="spellEnd"/>
            <w:r>
              <w:rPr>
                <w:color w:val="000000"/>
                <w:sz w:val="18"/>
                <w:szCs w:val="20"/>
                <w:lang w:eastAsia="nl-BE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20"/>
                <w:lang w:eastAsia="nl-BE"/>
              </w:rPr>
              <w:t>goed</w:t>
            </w:r>
            <w:proofErr w:type="spellEnd"/>
            <w:r>
              <w:rPr>
                <w:color w:val="000000"/>
                <w:sz w:val="18"/>
                <w:szCs w:val="20"/>
                <w:lang w:eastAsia="nl-BE"/>
              </w:rPr>
              <w:t>.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16249281" w14:textId="55BD7B07" w:rsidR="002C4371" w:rsidRPr="001F3CA7" w:rsidRDefault="002C4371" w:rsidP="002C4371">
            <w:pPr>
              <w:rPr>
                <w:color w:val="000000"/>
                <w:sz w:val="18"/>
                <w:szCs w:val="20"/>
                <w:lang w:eastAsia="nl-BE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3E77A851" w14:textId="61259288" w:rsidR="002C4371" w:rsidRPr="001F3CA7" w:rsidRDefault="002C4371" w:rsidP="00E642B5">
            <w:pPr>
              <w:rPr>
                <w:color w:val="000000"/>
                <w:sz w:val="18"/>
                <w:szCs w:val="20"/>
                <w:lang w:eastAsia="nl-BE"/>
              </w:rPr>
            </w:pPr>
          </w:p>
        </w:tc>
      </w:tr>
      <w:tr w:rsidR="002C4371" w:rsidRPr="001F3CA7" w14:paraId="4C9B7ED0" w14:textId="77777777" w:rsidTr="00AE1163">
        <w:trPr>
          <w:trHeight w:val="600"/>
        </w:trPr>
        <w:tc>
          <w:tcPr>
            <w:tcW w:w="9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6568BFB7" w14:textId="3EE27020" w:rsidR="002C4371" w:rsidRPr="001F3CA7" w:rsidRDefault="002C4371" w:rsidP="002C4371">
            <w:pPr>
              <w:rPr>
                <w:b/>
                <w:bCs/>
                <w:color w:val="000000"/>
                <w:sz w:val="18"/>
                <w:szCs w:val="20"/>
                <w:lang w:eastAsia="nl-BE"/>
              </w:rPr>
            </w:pPr>
            <w:r w:rsidRPr="001F3CA7">
              <w:rPr>
                <w:b/>
                <w:bCs/>
                <w:color w:val="000000"/>
                <w:sz w:val="18"/>
                <w:szCs w:val="20"/>
                <w:lang w:eastAsia="nl-BE"/>
              </w:rPr>
              <w:t>Scope</w:t>
            </w:r>
          </w:p>
        </w:tc>
        <w:tc>
          <w:tcPr>
            <w:tcW w:w="8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EDAE" w:themeFill="accent6" w:themeFillTint="66"/>
            <w:noWrap/>
            <w:hideMark/>
          </w:tcPr>
          <w:p w14:paraId="7E8FC2A4" w14:textId="7737E727" w:rsidR="002C4371" w:rsidRPr="00D23035" w:rsidRDefault="00AE1163" w:rsidP="002C4371">
            <w:pPr>
              <w:rPr>
                <w:color w:val="B8E561" w:themeColor="accent5" w:themeTint="99"/>
                <w:sz w:val="18"/>
                <w:szCs w:val="20"/>
                <w:lang w:eastAsia="nl-BE"/>
              </w:rPr>
            </w:pPr>
            <w:proofErr w:type="spellStart"/>
            <w:r w:rsidRPr="00217EC8">
              <w:rPr>
                <w:color w:val="9C6500"/>
                <w:sz w:val="18"/>
                <w:szCs w:val="20"/>
                <w:lang w:eastAsia="nl-BE"/>
              </w:rPr>
              <w:t>Geel</w:t>
            </w:r>
            <w:proofErr w:type="spellEnd"/>
          </w:p>
        </w:tc>
        <w:tc>
          <w:tcPr>
            <w:tcW w:w="2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6C2B14BF" w14:textId="741A205C" w:rsidR="002C4371" w:rsidRPr="001F3CA7" w:rsidRDefault="002C4371" w:rsidP="00AE1163">
            <w:pPr>
              <w:rPr>
                <w:color w:val="000000"/>
                <w:sz w:val="18"/>
                <w:szCs w:val="20"/>
                <w:lang w:eastAsia="nl-BE"/>
              </w:rPr>
            </w:pPr>
            <w:r w:rsidRPr="001F3CA7">
              <w:rPr>
                <w:color w:val="000000"/>
                <w:sz w:val="18"/>
                <w:szCs w:val="20"/>
                <w:lang w:eastAsia="nl-BE"/>
              </w:rPr>
              <w:t xml:space="preserve">De </w:t>
            </w:r>
            <w:proofErr w:type="spellStart"/>
            <w:r w:rsidRPr="001F3CA7">
              <w:rPr>
                <w:color w:val="000000"/>
                <w:sz w:val="18"/>
                <w:szCs w:val="20"/>
                <w:lang w:eastAsia="nl-BE"/>
              </w:rPr>
              <w:t>originele</w:t>
            </w:r>
            <w:proofErr w:type="spellEnd"/>
            <w:r w:rsidRPr="001F3CA7">
              <w:rPr>
                <w:color w:val="000000"/>
                <w:sz w:val="18"/>
                <w:szCs w:val="20"/>
                <w:lang w:eastAsia="nl-BE"/>
              </w:rPr>
              <w:t xml:space="preserve"> scope van</w:t>
            </w:r>
            <w:r w:rsidR="00F07500">
              <w:rPr>
                <w:color w:val="000000"/>
                <w:sz w:val="18"/>
                <w:szCs w:val="20"/>
                <w:lang w:eastAsia="nl-BE"/>
              </w:rPr>
              <w:t xml:space="preserve"> het project </w:t>
            </w:r>
            <w:r w:rsidR="00D23035">
              <w:rPr>
                <w:color w:val="000000"/>
                <w:sz w:val="18"/>
                <w:szCs w:val="20"/>
                <w:lang w:eastAsia="nl-BE"/>
              </w:rPr>
              <w:t xml:space="preserve">is </w:t>
            </w:r>
            <w:proofErr w:type="spellStart"/>
            <w:r w:rsidR="00AE1163">
              <w:rPr>
                <w:color w:val="000000"/>
                <w:sz w:val="18"/>
                <w:szCs w:val="20"/>
                <w:lang w:eastAsia="nl-BE"/>
              </w:rPr>
              <w:t>gewijzigd</w:t>
            </w:r>
            <w:proofErr w:type="spellEnd"/>
            <w:r w:rsidR="00AE1163">
              <w:rPr>
                <w:color w:val="000000"/>
                <w:sz w:val="18"/>
                <w:szCs w:val="20"/>
                <w:lang w:eastAsia="nl-BE"/>
              </w:rPr>
              <w:t xml:space="preserve">. </w:t>
            </w:r>
            <w:proofErr w:type="spellStart"/>
            <w:r w:rsidR="00AE1163">
              <w:rPr>
                <w:color w:val="000000"/>
                <w:sz w:val="18"/>
                <w:szCs w:val="20"/>
                <w:lang w:eastAsia="nl-BE"/>
              </w:rPr>
              <w:t>Voor</w:t>
            </w:r>
            <w:proofErr w:type="spellEnd"/>
            <w:r w:rsidR="00AE1163">
              <w:rPr>
                <w:color w:val="000000"/>
                <w:sz w:val="18"/>
                <w:szCs w:val="20"/>
                <w:lang w:eastAsia="nl-BE"/>
              </w:rPr>
              <w:t xml:space="preserve"> </w:t>
            </w:r>
            <w:proofErr w:type="spellStart"/>
            <w:r w:rsidR="00AE1163">
              <w:rPr>
                <w:color w:val="000000"/>
                <w:sz w:val="18"/>
                <w:szCs w:val="20"/>
                <w:lang w:eastAsia="nl-BE"/>
              </w:rPr>
              <w:t>Fase</w:t>
            </w:r>
            <w:proofErr w:type="spellEnd"/>
            <w:r w:rsidR="00AE1163">
              <w:rPr>
                <w:color w:val="000000"/>
                <w:sz w:val="18"/>
                <w:szCs w:val="20"/>
                <w:lang w:eastAsia="nl-BE"/>
              </w:rPr>
              <w:t xml:space="preserve"> 2 </w:t>
            </w:r>
            <w:proofErr w:type="spellStart"/>
            <w:r w:rsidR="00AE1163">
              <w:rPr>
                <w:color w:val="000000"/>
                <w:sz w:val="18"/>
                <w:szCs w:val="20"/>
                <w:lang w:eastAsia="nl-BE"/>
              </w:rPr>
              <w:t>zijn</w:t>
            </w:r>
            <w:proofErr w:type="spellEnd"/>
            <w:r w:rsidR="00AE1163">
              <w:rPr>
                <w:color w:val="000000"/>
                <w:sz w:val="18"/>
                <w:szCs w:val="20"/>
                <w:lang w:eastAsia="nl-BE"/>
              </w:rPr>
              <w:t xml:space="preserve"> </w:t>
            </w:r>
            <w:proofErr w:type="spellStart"/>
            <w:r w:rsidR="00AE1163">
              <w:rPr>
                <w:color w:val="000000"/>
                <w:sz w:val="18"/>
                <w:szCs w:val="20"/>
                <w:lang w:eastAsia="nl-BE"/>
              </w:rPr>
              <w:t>er</w:t>
            </w:r>
            <w:proofErr w:type="spellEnd"/>
            <w:r w:rsidR="00AE1163">
              <w:rPr>
                <w:color w:val="000000"/>
                <w:sz w:val="18"/>
                <w:szCs w:val="20"/>
                <w:lang w:eastAsia="nl-BE"/>
              </w:rPr>
              <w:t xml:space="preserve"> </w:t>
            </w:r>
            <w:proofErr w:type="spellStart"/>
            <w:r w:rsidR="00AE1163">
              <w:rPr>
                <w:color w:val="000000"/>
                <w:sz w:val="18"/>
                <w:szCs w:val="20"/>
                <w:lang w:eastAsia="nl-BE"/>
              </w:rPr>
              <w:t>een</w:t>
            </w:r>
            <w:proofErr w:type="spellEnd"/>
            <w:r w:rsidR="00AE1163">
              <w:rPr>
                <w:color w:val="000000"/>
                <w:sz w:val="18"/>
                <w:szCs w:val="20"/>
                <w:lang w:eastAsia="nl-BE"/>
              </w:rPr>
              <w:t xml:space="preserve"> </w:t>
            </w:r>
            <w:proofErr w:type="spellStart"/>
            <w:r w:rsidR="00AE1163">
              <w:rPr>
                <w:color w:val="000000"/>
                <w:sz w:val="18"/>
                <w:szCs w:val="20"/>
                <w:lang w:eastAsia="nl-BE"/>
              </w:rPr>
              <w:t>aantal</w:t>
            </w:r>
            <w:proofErr w:type="spellEnd"/>
            <w:r w:rsidR="00AE1163">
              <w:rPr>
                <w:color w:val="000000"/>
                <w:sz w:val="18"/>
                <w:szCs w:val="20"/>
                <w:lang w:eastAsia="nl-BE"/>
              </w:rPr>
              <w:t xml:space="preserve"> </w:t>
            </w:r>
            <w:proofErr w:type="spellStart"/>
            <w:r w:rsidR="00AE1163">
              <w:rPr>
                <w:color w:val="000000"/>
                <w:sz w:val="18"/>
                <w:szCs w:val="20"/>
                <w:lang w:eastAsia="nl-BE"/>
              </w:rPr>
              <w:t>functionaliteiten</w:t>
            </w:r>
            <w:proofErr w:type="spellEnd"/>
            <w:r w:rsidR="00AE1163">
              <w:rPr>
                <w:color w:val="000000"/>
                <w:sz w:val="18"/>
                <w:szCs w:val="20"/>
                <w:lang w:eastAsia="nl-BE"/>
              </w:rPr>
              <w:t xml:space="preserve"> </w:t>
            </w:r>
            <w:proofErr w:type="spellStart"/>
            <w:r w:rsidR="00AE1163">
              <w:rPr>
                <w:color w:val="000000"/>
                <w:sz w:val="18"/>
                <w:szCs w:val="20"/>
                <w:lang w:eastAsia="nl-BE"/>
              </w:rPr>
              <w:t>geschrapt</w:t>
            </w:r>
            <w:proofErr w:type="spellEnd"/>
            <w:r w:rsidR="00AE1163">
              <w:rPr>
                <w:color w:val="000000"/>
                <w:sz w:val="18"/>
                <w:szCs w:val="20"/>
                <w:lang w:eastAsia="nl-BE"/>
              </w:rPr>
              <w:t>.</w:t>
            </w:r>
          </w:p>
        </w:tc>
        <w:tc>
          <w:tcPr>
            <w:tcW w:w="9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5723BD8C" w14:textId="7F5130AB" w:rsidR="002C4371" w:rsidRPr="001F3CA7" w:rsidRDefault="002C4371" w:rsidP="002C4371">
            <w:pPr>
              <w:rPr>
                <w:color w:val="000000"/>
                <w:sz w:val="18"/>
                <w:szCs w:val="20"/>
                <w:lang w:eastAsia="nl-BE"/>
              </w:rPr>
            </w:pPr>
          </w:p>
        </w:tc>
        <w:tc>
          <w:tcPr>
            <w:tcW w:w="340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4BC7D74D" w14:textId="685924B7" w:rsidR="002C4371" w:rsidRPr="001F3CA7" w:rsidRDefault="002C4371" w:rsidP="002C4371">
            <w:pPr>
              <w:rPr>
                <w:color w:val="000000"/>
                <w:sz w:val="18"/>
                <w:szCs w:val="20"/>
                <w:lang w:eastAsia="nl-BE"/>
              </w:rPr>
            </w:pPr>
            <w:r w:rsidRPr="001F3CA7">
              <w:rPr>
                <w:color w:val="000000"/>
                <w:sz w:val="18"/>
                <w:szCs w:val="20"/>
                <w:lang w:eastAsia="nl-BE"/>
              </w:rPr>
              <w:t> </w:t>
            </w:r>
          </w:p>
        </w:tc>
      </w:tr>
      <w:tr w:rsidR="00F07500" w:rsidRPr="001F3CA7" w14:paraId="7BD11B90" w14:textId="77777777" w:rsidTr="00EB7555">
        <w:trPr>
          <w:trHeight w:val="600"/>
        </w:trPr>
        <w:tc>
          <w:tcPr>
            <w:tcW w:w="9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045CC33D" w14:textId="370F7DC8" w:rsidR="00F07500" w:rsidRPr="001F3CA7" w:rsidRDefault="00F07500" w:rsidP="00F07500">
            <w:pPr>
              <w:rPr>
                <w:b/>
                <w:bCs/>
                <w:color w:val="000000"/>
                <w:sz w:val="18"/>
                <w:szCs w:val="20"/>
                <w:lang w:eastAsia="nl-BE"/>
              </w:rPr>
            </w:pPr>
            <w:proofErr w:type="spellStart"/>
            <w:r w:rsidRPr="001F3CA7">
              <w:rPr>
                <w:b/>
                <w:bCs/>
                <w:color w:val="000000"/>
                <w:sz w:val="18"/>
                <w:szCs w:val="20"/>
                <w:lang w:eastAsia="nl-BE"/>
              </w:rPr>
              <w:t>Tijd</w:t>
            </w:r>
            <w:proofErr w:type="spellEnd"/>
          </w:p>
        </w:tc>
        <w:tc>
          <w:tcPr>
            <w:tcW w:w="8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C6EFCE"/>
            <w:noWrap/>
            <w:hideMark/>
          </w:tcPr>
          <w:p w14:paraId="75BAAE2F" w14:textId="7B71DB6B" w:rsidR="00F07500" w:rsidRPr="00384495" w:rsidRDefault="00F07500" w:rsidP="00F07500">
            <w:pPr>
              <w:rPr>
                <w:color w:val="006100"/>
                <w:sz w:val="18"/>
                <w:szCs w:val="20"/>
                <w:lang w:eastAsia="nl-BE"/>
              </w:rPr>
            </w:pPr>
            <w:proofErr w:type="spellStart"/>
            <w:r w:rsidRPr="00384495">
              <w:rPr>
                <w:color w:val="006100"/>
                <w:sz w:val="18"/>
                <w:szCs w:val="20"/>
                <w:lang w:eastAsia="nl-BE"/>
              </w:rPr>
              <w:t>Groen</w:t>
            </w:r>
            <w:proofErr w:type="spellEnd"/>
          </w:p>
        </w:tc>
        <w:tc>
          <w:tcPr>
            <w:tcW w:w="2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15B935AA" w14:textId="31B3462C" w:rsidR="00F07500" w:rsidRPr="001F3CA7" w:rsidRDefault="00F07500" w:rsidP="00F07500">
            <w:pPr>
              <w:rPr>
                <w:color w:val="000000"/>
                <w:sz w:val="18"/>
                <w:szCs w:val="20"/>
                <w:lang w:eastAsia="nl-BE"/>
              </w:rPr>
            </w:pPr>
            <w:r>
              <w:rPr>
                <w:color w:val="000000"/>
                <w:sz w:val="18"/>
                <w:szCs w:val="20"/>
                <w:lang w:eastAsia="nl-BE"/>
              </w:rPr>
              <w:t xml:space="preserve">De </w:t>
            </w:r>
            <w:proofErr w:type="spellStart"/>
            <w:r>
              <w:rPr>
                <w:color w:val="000000"/>
                <w:sz w:val="18"/>
                <w:szCs w:val="20"/>
                <w:lang w:eastAsia="nl-BE"/>
              </w:rPr>
              <w:t>uitwerking</w:t>
            </w:r>
            <w:proofErr w:type="spellEnd"/>
            <w:r>
              <w:rPr>
                <w:color w:val="000000"/>
                <w:sz w:val="18"/>
                <w:szCs w:val="20"/>
                <w:lang w:eastAsia="nl-BE"/>
              </w:rPr>
              <w:t xml:space="preserve"> van het project </w:t>
            </w:r>
            <w:proofErr w:type="spellStart"/>
            <w:r>
              <w:rPr>
                <w:color w:val="000000"/>
                <w:sz w:val="18"/>
                <w:szCs w:val="20"/>
                <w:lang w:eastAsia="nl-BE"/>
              </w:rPr>
              <w:t>verloopt</w:t>
            </w:r>
            <w:proofErr w:type="spellEnd"/>
            <w:r>
              <w:rPr>
                <w:color w:val="000000"/>
                <w:sz w:val="18"/>
                <w:szCs w:val="20"/>
                <w:lang w:eastAsia="nl-BE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20"/>
                <w:lang w:eastAsia="nl-BE"/>
              </w:rPr>
              <w:t>volgens</w:t>
            </w:r>
            <w:proofErr w:type="spellEnd"/>
            <w:r>
              <w:rPr>
                <w:color w:val="000000"/>
                <w:sz w:val="18"/>
                <w:szCs w:val="20"/>
                <w:lang w:eastAsia="nl-BE"/>
              </w:rPr>
              <w:t xml:space="preserve"> schema.</w:t>
            </w:r>
            <w:r w:rsidR="00E75DF1">
              <w:rPr>
                <w:color w:val="000000"/>
                <w:sz w:val="18"/>
                <w:szCs w:val="20"/>
                <w:lang w:eastAsia="nl-BE"/>
              </w:rPr>
              <w:t xml:space="preserve"> </w:t>
            </w:r>
            <w:proofErr w:type="spellStart"/>
            <w:r w:rsidR="00E75DF1">
              <w:rPr>
                <w:color w:val="000000"/>
                <w:sz w:val="18"/>
                <w:szCs w:val="20"/>
                <w:lang w:eastAsia="nl-BE"/>
              </w:rPr>
              <w:t>Dit</w:t>
            </w:r>
            <w:proofErr w:type="spellEnd"/>
            <w:r w:rsidR="00E75DF1">
              <w:rPr>
                <w:color w:val="000000"/>
                <w:sz w:val="18"/>
                <w:szCs w:val="20"/>
                <w:lang w:eastAsia="nl-BE"/>
              </w:rPr>
              <w:t xml:space="preserve"> </w:t>
            </w:r>
            <w:proofErr w:type="spellStart"/>
            <w:r w:rsidR="00E75DF1">
              <w:rPr>
                <w:color w:val="000000"/>
                <w:sz w:val="18"/>
                <w:szCs w:val="20"/>
                <w:lang w:eastAsia="nl-BE"/>
              </w:rPr>
              <w:t>wordt</w:t>
            </w:r>
            <w:proofErr w:type="spellEnd"/>
            <w:r w:rsidR="00E75DF1">
              <w:rPr>
                <w:color w:val="000000"/>
                <w:sz w:val="18"/>
                <w:szCs w:val="20"/>
                <w:lang w:eastAsia="nl-BE"/>
              </w:rPr>
              <w:t xml:space="preserve"> </w:t>
            </w:r>
            <w:proofErr w:type="spellStart"/>
            <w:r w:rsidR="00E75DF1">
              <w:rPr>
                <w:color w:val="000000"/>
                <w:sz w:val="18"/>
                <w:szCs w:val="20"/>
                <w:lang w:eastAsia="nl-BE"/>
              </w:rPr>
              <w:t>verder</w:t>
            </w:r>
            <w:proofErr w:type="spellEnd"/>
            <w:r w:rsidR="00E75DF1">
              <w:rPr>
                <w:color w:val="000000"/>
                <w:sz w:val="18"/>
                <w:szCs w:val="20"/>
                <w:lang w:eastAsia="nl-BE"/>
              </w:rPr>
              <w:t xml:space="preserve"> </w:t>
            </w:r>
            <w:proofErr w:type="spellStart"/>
            <w:r w:rsidR="00E75DF1">
              <w:rPr>
                <w:color w:val="000000"/>
                <w:sz w:val="18"/>
                <w:szCs w:val="20"/>
                <w:lang w:eastAsia="nl-BE"/>
              </w:rPr>
              <w:t>besproken</w:t>
            </w:r>
            <w:proofErr w:type="spellEnd"/>
            <w:r w:rsidR="00E75DF1">
              <w:rPr>
                <w:color w:val="000000"/>
                <w:sz w:val="18"/>
                <w:szCs w:val="20"/>
                <w:lang w:eastAsia="nl-BE"/>
              </w:rPr>
              <w:t xml:space="preserve"> in de </w:t>
            </w:r>
            <w:proofErr w:type="spellStart"/>
            <w:r w:rsidR="00E75DF1">
              <w:rPr>
                <w:color w:val="000000"/>
                <w:sz w:val="18"/>
                <w:szCs w:val="20"/>
                <w:lang w:eastAsia="nl-BE"/>
              </w:rPr>
              <w:t>onderstaande</w:t>
            </w:r>
            <w:proofErr w:type="spellEnd"/>
            <w:r w:rsidR="00E75DF1">
              <w:rPr>
                <w:color w:val="000000"/>
                <w:sz w:val="18"/>
                <w:szCs w:val="20"/>
                <w:lang w:eastAsia="nl-BE"/>
              </w:rPr>
              <w:t xml:space="preserve"> </w:t>
            </w:r>
            <w:proofErr w:type="spellStart"/>
            <w:r w:rsidR="00E75DF1">
              <w:rPr>
                <w:color w:val="000000"/>
                <w:sz w:val="18"/>
                <w:szCs w:val="20"/>
                <w:lang w:eastAsia="nl-BE"/>
              </w:rPr>
              <w:t>paragrafen</w:t>
            </w:r>
            <w:proofErr w:type="spellEnd"/>
            <w:r w:rsidR="00E75DF1">
              <w:rPr>
                <w:color w:val="000000"/>
                <w:sz w:val="18"/>
                <w:szCs w:val="20"/>
                <w:lang w:eastAsia="nl-BE"/>
              </w:rPr>
              <w:t>.</w:t>
            </w:r>
          </w:p>
        </w:tc>
        <w:tc>
          <w:tcPr>
            <w:tcW w:w="9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1E9FE6F0" w14:textId="68C518CA" w:rsidR="00F07500" w:rsidRPr="001F3CA7" w:rsidRDefault="00F07500" w:rsidP="00F07500">
            <w:pPr>
              <w:rPr>
                <w:color w:val="000000"/>
                <w:sz w:val="18"/>
                <w:szCs w:val="20"/>
                <w:lang w:eastAsia="nl-BE"/>
              </w:rPr>
            </w:pPr>
          </w:p>
        </w:tc>
        <w:tc>
          <w:tcPr>
            <w:tcW w:w="340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7D4C8682" w14:textId="7973672F" w:rsidR="00F07500" w:rsidRPr="001F3CA7" w:rsidRDefault="00F07500" w:rsidP="00F07500">
            <w:pPr>
              <w:rPr>
                <w:color w:val="000000"/>
                <w:sz w:val="18"/>
                <w:szCs w:val="20"/>
                <w:lang w:eastAsia="nl-BE"/>
              </w:rPr>
            </w:pPr>
          </w:p>
        </w:tc>
      </w:tr>
      <w:tr w:rsidR="00EB7555" w:rsidRPr="001F3CA7" w14:paraId="6DD7BD2A" w14:textId="77777777" w:rsidTr="00EB7555">
        <w:trPr>
          <w:trHeight w:val="600"/>
        </w:trPr>
        <w:tc>
          <w:tcPr>
            <w:tcW w:w="9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201B6AB6" w14:textId="689067D6" w:rsidR="00EB7555" w:rsidRPr="001F3CA7" w:rsidRDefault="00EB7555" w:rsidP="00F07500">
            <w:pPr>
              <w:rPr>
                <w:b/>
                <w:bCs/>
                <w:color w:val="000000"/>
                <w:sz w:val="18"/>
                <w:szCs w:val="20"/>
                <w:lang w:eastAsia="nl-BE"/>
              </w:rPr>
            </w:pPr>
            <w:proofErr w:type="spellStart"/>
            <w:r w:rsidRPr="001F3CA7">
              <w:rPr>
                <w:b/>
                <w:bCs/>
                <w:color w:val="000000"/>
                <w:sz w:val="18"/>
                <w:szCs w:val="20"/>
                <w:lang w:eastAsia="nl-BE"/>
              </w:rPr>
              <w:t>Kost</w:t>
            </w:r>
            <w:proofErr w:type="spellEnd"/>
          </w:p>
        </w:tc>
        <w:tc>
          <w:tcPr>
            <w:tcW w:w="8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EDAE" w:themeFill="accent6" w:themeFillTint="66"/>
            <w:noWrap/>
            <w:hideMark/>
          </w:tcPr>
          <w:p w14:paraId="56D98449" w14:textId="5027B5B8" w:rsidR="00EB7555" w:rsidRPr="001F3CA7" w:rsidRDefault="00EB7555" w:rsidP="00F07500">
            <w:pPr>
              <w:rPr>
                <w:color w:val="9C6500"/>
                <w:sz w:val="18"/>
                <w:szCs w:val="20"/>
                <w:lang w:eastAsia="nl-BE"/>
              </w:rPr>
            </w:pPr>
            <w:proofErr w:type="spellStart"/>
            <w:r w:rsidRPr="00217EC8">
              <w:rPr>
                <w:color w:val="9C6500"/>
                <w:sz w:val="18"/>
                <w:szCs w:val="20"/>
                <w:lang w:eastAsia="nl-BE"/>
              </w:rPr>
              <w:t>Geel</w:t>
            </w:r>
            <w:proofErr w:type="spellEnd"/>
          </w:p>
        </w:tc>
        <w:tc>
          <w:tcPr>
            <w:tcW w:w="2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71B4B8E3" w14:textId="3A95E4E7" w:rsidR="00EB7555" w:rsidRPr="001F3CA7" w:rsidRDefault="00EB7555" w:rsidP="00163DE4">
            <w:pPr>
              <w:rPr>
                <w:color w:val="000000"/>
                <w:sz w:val="18"/>
                <w:szCs w:val="20"/>
                <w:lang w:eastAsia="nl-BE"/>
              </w:rPr>
            </w:pPr>
            <w:proofErr w:type="spellStart"/>
            <w:r>
              <w:rPr>
                <w:color w:val="000000"/>
                <w:sz w:val="18"/>
                <w:szCs w:val="20"/>
                <w:lang w:eastAsia="nl-BE"/>
              </w:rPr>
              <w:t>Voor</w:t>
            </w:r>
            <w:proofErr w:type="spellEnd"/>
            <w:r>
              <w:rPr>
                <w:color w:val="000000"/>
                <w:sz w:val="18"/>
                <w:szCs w:val="20"/>
                <w:lang w:eastAsia="nl-BE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20"/>
                <w:lang w:eastAsia="nl-BE"/>
              </w:rPr>
              <w:t>meer</w:t>
            </w:r>
            <w:proofErr w:type="spellEnd"/>
            <w:r>
              <w:rPr>
                <w:color w:val="000000"/>
                <w:sz w:val="18"/>
                <w:szCs w:val="20"/>
                <w:lang w:eastAsia="nl-BE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20"/>
                <w:lang w:eastAsia="nl-BE"/>
              </w:rPr>
              <w:t>informatie</w:t>
            </w:r>
            <w:proofErr w:type="spellEnd"/>
            <w:r>
              <w:rPr>
                <w:color w:val="000000"/>
                <w:sz w:val="18"/>
                <w:szCs w:val="20"/>
                <w:lang w:eastAsia="nl-BE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20"/>
                <w:lang w:eastAsia="nl-BE"/>
              </w:rPr>
              <w:t>zie</w:t>
            </w:r>
            <w:proofErr w:type="spellEnd"/>
            <w:r>
              <w:rPr>
                <w:color w:val="000000"/>
                <w:sz w:val="18"/>
                <w:szCs w:val="20"/>
                <w:lang w:eastAsia="nl-BE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20"/>
                <w:lang w:eastAsia="nl-BE"/>
              </w:rPr>
              <w:t>paragraaf</w:t>
            </w:r>
            <w:proofErr w:type="spellEnd"/>
            <w:r>
              <w:rPr>
                <w:color w:val="000000"/>
                <w:sz w:val="18"/>
                <w:szCs w:val="20"/>
                <w:lang w:eastAsia="nl-BE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20"/>
                <w:lang w:eastAsia="nl-BE"/>
              </w:rPr>
              <w:t>kost</w:t>
            </w:r>
            <w:proofErr w:type="spellEnd"/>
            <w:r>
              <w:rPr>
                <w:color w:val="000000"/>
                <w:sz w:val="18"/>
                <w:szCs w:val="20"/>
                <w:lang w:eastAsia="nl-BE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6DF3A332" w14:textId="6C54E335" w:rsidR="00EB7555" w:rsidRPr="001F3CA7" w:rsidRDefault="00EB7555" w:rsidP="00F07500">
            <w:pPr>
              <w:rPr>
                <w:color w:val="000000"/>
                <w:sz w:val="18"/>
                <w:szCs w:val="20"/>
                <w:lang w:eastAsia="nl-BE"/>
              </w:rPr>
            </w:pPr>
          </w:p>
        </w:tc>
        <w:tc>
          <w:tcPr>
            <w:tcW w:w="340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3D25CA89" w14:textId="72775F50" w:rsidR="00EB7555" w:rsidRPr="001F3CA7" w:rsidRDefault="00EB7555" w:rsidP="00F07500">
            <w:pPr>
              <w:rPr>
                <w:color w:val="000000"/>
                <w:sz w:val="18"/>
                <w:szCs w:val="20"/>
                <w:lang w:eastAsia="nl-BE"/>
              </w:rPr>
            </w:pPr>
            <w:r w:rsidRPr="001F3CA7">
              <w:rPr>
                <w:color w:val="000000"/>
                <w:sz w:val="18"/>
                <w:szCs w:val="20"/>
                <w:lang w:eastAsia="nl-BE"/>
              </w:rPr>
              <w:t> </w:t>
            </w:r>
          </w:p>
        </w:tc>
      </w:tr>
      <w:tr w:rsidR="00F07500" w:rsidRPr="001F3CA7" w14:paraId="3F70228C" w14:textId="77777777" w:rsidTr="00AE1163">
        <w:trPr>
          <w:trHeight w:val="600"/>
        </w:trPr>
        <w:tc>
          <w:tcPr>
            <w:tcW w:w="9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0880D478" w14:textId="7919EBC8" w:rsidR="00F07500" w:rsidRPr="001F3CA7" w:rsidRDefault="00F07500" w:rsidP="00F07500">
            <w:pPr>
              <w:rPr>
                <w:b/>
                <w:bCs/>
                <w:color w:val="000000"/>
                <w:sz w:val="18"/>
                <w:szCs w:val="20"/>
                <w:lang w:eastAsia="nl-BE"/>
              </w:rPr>
            </w:pPr>
            <w:proofErr w:type="spellStart"/>
            <w:r w:rsidRPr="001F3CA7">
              <w:rPr>
                <w:b/>
                <w:bCs/>
                <w:color w:val="000000"/>
                <w:sz w:val="18"/>
                <w:szCs w:val="20"/>
                <w:lang w:eastAsia="nl-BE"/>
              </w:rPr>
              <w:t>Kwaliteit</w:t>
            </w:r>
            <w:proofErr w:type="spellEnd"/>
          </w:p>
        </w:tc>
        <w:tc>
          <w:tcPr>
            <w:tcW w:w="8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000000" w:fill="C6EFCE"/>
            <w:noWrap/>
            <w:hideMark/>
          </w:tcPr>
          <w:p w14:paraId="5163BBC3" w14:textId="170EB35B" w:rsidR="00F07500" w:rsidRPr="005F31DA" w:rsidRDefault="00F07500" w:rsidP="00F07500">
            <w:pPr>
              <w:rPr>
                <w:color w:val="006100"/>
                <w:sz w:val="18"/>
                <w:szCs w:val="20"/>
                <w:lang w:eastAsia="nl-BE"/>
              </w:rPr>
            </w:pPr>
            <w:proofErr w:type="spellStart"/>
            <w:r w:rsidRPr="005F31DA">
              <w:rPr>
                <w:color w:val="006100"/>
                <w:sz w:val="18"/>
                <w:szCs w:val="20"/>
                <w:lang w:eastAsia="nl-BE"/>
              </w:rPr>
              <w:t>Groen</w:t>
            </w:r>
            <w:proofErr w:type="spellEnd"/>
          </w:p>
        </w:tc>
        <w:tc>
          <w:tcPr>
            <w:tcW w:w="2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08DDB960" w14:textId="77777777" w:rsidR="00F07500" w:rsidRDefault="00F07500" w:rsidP="00074A54">
            <w:pPr>
              <w:rPr>
                <w:color w:val="000000"/>
                <w:sz w:val="18"/>
                <w:szCs w:val="20"/>
                <w:lang w:eastAsia="nl-BE"/>
              </w:rPr>
            </w:pPr>
            <w:proofErr w:type="spellStart"/>
            <w:r w:rsidRPr="001F3CA7">
              <w:rPr>
                <w:color w:val="000000"/>
                <w:sz w:val="18"/>
                <w:szCs w:val="20"/>
                <w:lang w:eastAsia="nl-BE"/>
              </w:rPr>
              <w:t>Cegeka</w:t>
            </w:r>
            <w:proofErr w:type="spellEnd"/>
            <w:r w:rsidRPr="001F3CA7">
              <w:rPr>
                <w:color w:val="000000"/>
                <w:sz w:val="18"/>
                <w:szCs w:val="20"/>
                <w:lang w:eastAsia="nl-BE"/>
              </w:rPr>
              <w:t xml:space="preserve"> </w:t>
            </w:r>
            <w:r w:rsidR="00074A54">
              <w:rPr>
                <w:color w:val="000000"/>
                <w:sz w:val="18"/>
                <w:szCs w:val="20"/>
                <w:lang w:eastAsia="nl-BE"/>
              </w:rPr>
              <w:t>is</w:t>
            </w:r>
            <w:r w:rsidRPr="001F3CA7">
              <w:rPr>
                <w:color w:val="000000"/>
                <w:sz w:val="18"/>
                <w:szCs w:val="20"/>
                <w:lang w:eastAsia="nl-BE"/>
              </w:rPr>
              <w:t xml:space="preserve"> </w:t>
            </w:r>
            <w:proofErr w:type="spellStart"/>
            <w:r w:rsidRPr="001F3CA7">
              <w:rPr>
                <w:color w:val="000000"/>
                <w:sz w:val="18"/>
                <w:szCs w:val="20"/>
                <w:lang w:eastAsia="nl-BE"/>
              </w:rPr>
              <w:t>tevreden</w:t>
            </w:r>
            <w:proofErr w:type="spellEnd"/>
            <w:r w:rsidRPr="001F3CA7">
              <w:rPr>
                <w:color w:val="000000"/>
                <w:sz w:val="18"/>
                <w:szCs w:val="20"/>
                <w:lang w:eastAsia="nl-BE"/>
              </w:rPr>
              <w:t xml:space="preserve"> </w:t>
            </w:r>
            <w:r w:rsidR="00074A54">
              <w:rPr>
                <w:color w:val="000000"/>
                <w:sz w:val="18"/>
                <w:szCs w:val="20"/>
                <w:lang w:eastAsia="nl-BE"/>
              </w:rPr>
              <w:t xml:space="preserve">over de </w:t>
            </w:r>
            <w:proofErr w:type="spellStart"/>
            <w:r w:rsidR="00074A54">
              <w:rPr>
                <w:color w:val="000000"/>
                <w:sz w:val="18"/>
                <w:szCs w:val="20"/>
                <w:lang w:eastAsia="nl-BE"/>
              </w:rPr>
              <w:t>kwaliteit</w:t>
            </w:r>
            <w:proofErr w:type="spellEnd"/>
            <w:r w:rsidR="00074A54">
              <w:rPr>
                <w:color w:val="000000"/>
                <w:sz w:val="18"/>
                <w:szCs w:val="20"/>
                <w:lang w:eastAsia="nl-BE"/>
              </w:rPr>
              <w:t xml:space="preserve"> van de </w:t>
            </w:r>
            <w:proofErr w:type="spellStart"/>
            <w:r w:rsidR="00074A54">
              <w:rPr>
                <w:color w:val="000000"/>
                <w:sz w:val="18"/>
                <w:szCs w:val="20"/>
                <w:lang w:eastAsia="nl-BE"/>
              </w:rPr>
              <w:t>oplossing</w:t>
            </w:r>
            <w:proofErr w:type="spellEnd"/>
            <w:r w:rsidR="00074A54">
              <w:rPr>
                <w:color w:val="000000"/>
                <w:sz w:val="18"/>
                <w:szCs w:val="20"/>
                <w:lang w:eastAsia="nl-BE"/>
              </w:rPr>
              <w:t xml:space="preserve"> die tot </w:t>
            </w:r>
            <w:proofErr w:type="spellStart"/>
            <w:r w:rsidR="00074A54">
              <w:rPr>
                <w:color w:val="000000"/>
                <w:sz w:val="18"/>
                <w:szCs w:val="20"/>
                <w:lang w:eastAsia="nl-BE"/>
              </w:rPr>
              <w:t>hiertoe</w:t>
            </w:r>
            <w:proofErr w:type="spellEnd"/>
            <w:r w:rsidR="00074A54">
              <w:rPr>
                <w:color w:val="000000"/>
                <w:sz w:val="18"/>
                <w:szCs w:val="20"/>
                <w:lang w:eastAsia="nl-BE"/>
              </w:rPr>
              <w:t xml:space="preserve"> </w:t>
            </w:r>
            <w:proofErr w:type="spellStart"/>
            <w:r w:rsidR="00074A54">
              <w:rPr>
                <w:color w:val="000000"/>
                <w:sz w:val="18"/>
                <w:szCs w:val="20"/>
                <w:lang w:eastAsia="nl-BE"/>
              </w:rPr>
              <w:t>werd</w:t>
            </w:r>
            <w:proofErr w:type="spellEnd"/>
            <w:r w:rsidR="00074A54">
              <w:rPr>
                <w:color w:val="000000"/>
                <w:sz w:val="18"/>
                <w:szCs w:val="20"/>
                <w:lang w:eastAsia="nl-BE"/>
              </w:rPr>
              <w:t xml:space="preserve"> </w:t>
            </w:r>
            <w:proofErr w:type="spellStart"/>
            <w:r w:rsidR="00074A54">
              <w:rPr>
                <w:color w:val="000000"/>
                <w:sz w:val="18"/>
                <w:szCs w:val="20"/>
                <w:lang w:eastAsia="nl-BE"/>
              </w:rPr>
              <w:t>opgeleverd</w:t>
            </w:r>
            <w:proofErr w:type="spellEnd"/>
            <w:r w:rsidRPr="001F3CA7">
              <w:rPr>
                <w:color w:val="000000"/>
                <w:sz w:val="18"/>
                <w:szCs w:val="20"/>
                <w:lang w:eastAsia="nl-BE"/>
              </w:rPr>
              <w:t>.</w:t>
            </w:r>
          </w:p>
          <w:p w14:paraId="7A26FC35" w14:textId="3D1D4BCD" w:rsidR="00E642B5" w:rsidRPr="001F3CA7" w:rsidRDefault="00E642B5" w:rsidP="00074A54">
            <w:pPr>
              <w:rPr>
                <w:color w:val="000000"/>
                <w:sz w:val="18"/>
                <w:szCs w:val="20"/>
                <w:lang w:eastAsia="nl-BE"/>
              </w:rPr>
            </w:pPr>
            <w:proofErr w:type="spellStart"/>
            <w:r>
              <w:rPr>
                <w:color w:val="000000"/>
                <w:sz w:val="18"/>
                <w:szCs w:val="20"/>
                <w:lang w:eastAsia="nl-BE"/>
              </w:rPr>
              <w:t>Positieve</w:t>
            </w:r>
            <w:proofErr w:type="spellEnd"/>
            <w:r>
              <w:rPr>
                <w:color w:val="000000"/>
                <w:sz w:val="18"/>
                <w:szCs w:val="20"/>
                <w:lang w:eastAsia="nl-BE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20"/>
                <w:lang w:eastAsia="nl-BE"/>
              </w:rPr>
              <w:t>inbreng</w:t>
            </w:r>
            <w:proofErr w:type="spellEnd"/>
            <w:r>
              <w:rPr>
                <w:color w:val="000000"/>
                <w:sz w:val="18"/>
                <w:szCs w:val="20"/>
                <w:lang w:eastAsia="nl-BE"/>
              </w:rPr>
              <w:t xml:space="preserve"> van </w:t>
            </w:r>
            <w:proofErr w:type="spellStart"/>
            <w:r>
              <w:rPr>
                <w:color w:val="000000"/>
                <w:sz w:val="18"/>
                <w:szCs w:val="20"/>
                <w:lang w:eastAsia="nl-BE"/>
              </w:rPr>
              <w:t>Katrien</w:t>
            </w:r>
            <w:proofErr w:type="spellEnd"/>
            <w:r>
              <w:rPr>
                <w:color w:val="000000"/>
                <w:sz w:val="18"/>
                <w:szCs w:val="20"/>
                <w:lang w:eastAsia="nl-BE"/>
              </w:rPr>
              <w:t>.</w:t>
            </w:r>
          </w:p>
        </w:tc>
        <w:tc>
          <w:tcPr>
            <w:tcW w:w="9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384DE44F" w14:textId="0F9D62B1" w:rsidR="00F07500" w:rsidRPr="001F3CA7" w:rsidRDefault="00F07500" w:rsidP="00F07500">
            <w:pPr>
              <w:rPr>
                <w:color w:val="000000"/>
                <w:sz w:val="18"/>
                <w:szCs w:val="20"/>
                <w:lang w:eastAsia="nl-BE"/>
              </w:rPr>
            </w:pPr>
          </w:p>
        </w:tc>
        <w:tc>
          <w:tcPr>
            <w:tcW w:w="340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44A66B53" w14:textId="14B4D9F3" w:rsidR="00F07500" w:rsidRPr="001F3CA7" w:rsidRDefault="00F07500" w:rsidP="00F07500">
            <w:pPr>
              <w:rPr>
                <w:color w:val="000000"/>
                <w:sz w:val="18"/>
                <w:szCs w:val="20"/>
                <w:lang w:eastAsia="nl-BE"/>
              </w:rPr>
            </w:pPr>
            <w:r w:rsidRPr="001F3CA7">
              <w:rPr>
                <w:color w:val="000000"/>
                <w:sz w:val="18"/>
                <w:szCs w:val="20"/>
                <w:lang w:eastAsia="nl-BE"/>
              </w:rPr>
              <w:t> </w:t>
            </w:r>
          </w:p>
        </w:tc>
      </w:tr>
      <w:tr w:rsidR="00AE1163" w:rsidRPr="001F3CA7" w14:paraId="7E9BB5F0" w14:textId="77777777" w:rsidTr="00AE1163">
        <w:trPr>
          <w:trHeight w:val="600"/>
        </w:trPr>
        <w:tc>
          <w:tcPr>
            <w:tcW w:w="9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4BEA3511" w14:textId="013977C8" w:rsidR="00AE1163" w:rsidRPr="001F3CA7" w:rsidRDefault="00AE1163" w:rsidP="00F07500">
            <w:pPr>
              <w:rPr>
                <w:b/>
                <w:bCs/>
                <w:color w:val="000000"/>
                <w:sz w:val="18"/>
                <w:szCs w:val="20"/>
                <w:lang w:eastAsia="nl-BE"/>
              </w:rPr>
            </w:pPr>
            <w:r w:rsidRPr="001F3CA7">
              <w:rPr>
                <w:b/>
                <w:bCs/>
                <w:color w:val="000000"/>
                <w:sz w:val="18"/>
                <w:szCs w:val="20"/>
                <w:lang w:eastAsia="nl-BE"/>
              </w:rPr>
              <w:t>Human resources</w:t>
            </w:r>
          </w:p>
        </w:tc>
        <w:tc>
          <w:tcPr>
            <w:tcW w:w="8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C6EFCE"/>
            <w:noWrap/>
            <w:hideMark/>
          </w:tcPr>
          <w:p w14:paraId="7302AFB4" w14:textId="181F36DD" w:rsidR="00AE1163" w:rsidRPr="001F3CA7" w:rsidRDefault="00AE1163" w:rsidP="00F07500">
            <w:pPr>
              <w:rPr>
                <w:color w:val="006100"/>
                <w:sz w:val="18"/>
                <w:szCs w:val="20"/>
                <w:lang w:eastAsia="nl-BE"/>
              </w:rPr>
            </w:pPr>
            <w:proofErr w:type="spellStart"/>
            <w:r w:rsidRPr="00384495">
              <w:rPr>
                <w:color w:val="006100"/>
                <w:sz w:val="18"/>
                <w:szCs w:val="20"/>
                <w:lang w:eastAsia="nl-BE"/>
              </w:rPr>
              <w:t>Groen</w:t>
            </w:r>
            <w:proofErr w:type="spellEnd"/>
          </w:p>
        </w:tc>
        <w:tc>
          <w:tcPr>
            <w:tcW w:w="2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491B871F" w14:textId="1A0ACFF1" w:rsidR="00AE1163" w:rsidRPr="001F3CA7" w:rsidRDefault="00AE1163" w:rsidP="00F07500">
            <w:pPr>
              <w:rPr>
                <w:color w:val="000000"/>
                <w:sz w:val="18"/>
                <w:szCs w:val="20"/>
                <w:lang w:eastAsia="nl-BE"/>
              </w:rPr>
            </w:pPr>
            <w:proofErr w:type="spellStart"/>
            <w:r>
              <w:rPr>
                <w:color w:val="000000"/>
                <w:sz w:val="18"/>
                <w:szCs w:val="20"/>
                <w:lang w:eastAsia="nl-BE"/>
              </w:rPr>
              <w:t>Cegeka</w:t>
            </w:r>
            <w:proofErr w:type="spellEnd"/>
            <w:r>
              <w:rPr>
                <w:color w:val="000000"/>
                <w:sz w:val="18"/>
                <w:szCs w:val="20"/>
                <w:lang w:eastAsia="nl-BE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20"/>
                <w:lang w:eastAsia="nl-BE"/>
              </w:rPr>
              <w:t>medewerkers</w:t>
            </w:r>
            <w:proofErr w:type="spellEnd"/>
            <w:r>
              <w:rPr>
                <w:color w:val="000000"/>
                <w:sz w:val="18"/>
                <w:szCs w:val="20"/>
                <w:lang w:eastAsia="nl-BE"/>
              </w:rPr>
              <w:t xml:space="preserve"> nog </w:t>
            </w:r>
            <w:proofErr w:type="spellStart"/>
            <w:r>
              <w:rPr>
                <w:color w:val="000000"/>
                <w:sz w:val="18"/>
                <w:szCs w:val="20"/>
                <w:lang w:eastAsia="nl-BE"/>
              </w:rPr>
              <w:t>niet</w:t>
            </w:r>
            <w:proofErr w:type="spellEnd"/>
            <w:r>
              <w:rPr>
                <w:color w:val="000000"/>
                <w:sz w:val="18"/>
                <w:szCs w:val="20"/>
                <w:lang w:eastAsia="nl-BE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20"/>
                <w:lang w:eastAsia="nl-BE"/>
              </w:rPr>
              <w:t>ingepland</w:t>
            </w:r>
            <w:proofErr w:type="spellEnd"/>
            <w:r>
              <w:rPr>
                <w:color w:val="000000"/>
                <w:sz w:val="18"/>
                <w:szCs w:val="20"/>
                <w:lang w:eastAsia="nl-BE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20"/>
                <w:lang w:eastAsia="nl-BE"/>
              </w:rPr>
              <w:t>voor</w:t>
            </w:r>
            <w:proofErr w:type="spellEnd"/>
            <w:r>
              <w:rPr>
                <w:color w:val="000000"/>
                <w:sz w:val="18"/>
                <w:szCs w:val="20"/>
                <w:lang w:eastAsia="nl-BE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20"/>
                <w:lang w:eastAsia="nl-BE"/>
              </w:rPr>
              <w:t>fase</w:t>
            </w:r>
            <w:proofErr w:type="spellEnd"/>
            <w:r>
              <w:rPr>
                <w:color w:val="000000"/>
                <w:sz w:val="18"/>
                <w:szCs w:val="20"/>
                <w:lang w:eastAsia="nl-BE"/>
              </w:rPr>
              <w:t xml:space="preserve"> 2</w:t>
            </w:r>
            <w:r w:rsidRPr="001F3CA7">
              <w:rPr>
                <w:color w:val="000000"/>
                <w:sz w:val="18"/>
                <w:szCs w:val="20"/>
                <w:lang w:eastAsia="nl-BE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3653DF2F" w14:textId="23DFCC49" w:rsidR="00AE1163" w:rsidRPr="001F3CA7" w:rsidRDefault="00AE1163" w:rsidP="00F07500">
            <w:pPr>
              <w:rPr>
                <w:color w:val="000000"/>
                <w:sz w:val="18"/>
                <w:szCs w:val="20"/>
                <w:lang w:eastAsia="nl-BE"/>
              </w:rPr>
            </w:pPr>
          </w:p>
        </w:tc>
        <w:tc>
          <w:tcPr>
            <w:tcW w:w="340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401B9E7B" w14:textId="5B4A78F9" w:rsidR="00AE1163" w:rsidRPr="001F3CA7" w:rsidRDefault="00AE1163" w:rsidP="00F07500">
            <w:pPr>
              <w:rPr>
                <w:color w:val="000000"/>
                <w:sz w:val="18"/>
                <w:szCs w:val="20"/>
                <w:lang w:eastAsia="nl-BE"/>
              </w:rPr>
            </w:pPr>
          </w:p>
        </w:tc>
      </w:tr>
      <w:tr w:rsidR="00F07500" w:rsidRPr="001F3CA7" w14:paraId="0F931F01" w14:textId="77777777" w:rsidTr="005F31DA">
        <w:trPr>
          <w:trHeight w:val="900"/>
        </w:trPr>
        <w:tc>
          <w:tcPr>
            <w:tcW w:w="9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369FAF8D" w14:textId="46C4458F" w:rsidR="00F07500" w:rsidRPr="001F3CA7" w:rsidRDefault="00F07500" w:rsidP="00F07500">
            <w:pPr>
              <w:rPr>
                <w:b/>
                <w:bCs/>
                <w:color w:val="000000"/>
                <w:sz w:val="18"/>
                <w:szCs w:val="20"/>
                <w:lang w:eastAsia="nl-BE"/>
              </w:rPr>
            </w:pPr>
            <w:proofErr w:type="spellStart"/>
            <w:r w:rsidRPr="001F3CA7">
              <w:rPr>
                <w:b/>
                <w:bCs/>
                <w:color w:val="000000"/>
                <w:sz w:val="18"/>
                <w:szCs w:val="20"/>
                <w:lang w:eastAsia="nl-BE"/>
              </w:rPr>
              <w:t>Risico's</w:t>
            </w:r>
            <w:proofErr w:type="spellEnd"/>
          </w:p>
        </w:tc>
        <w:tc>
          <w:tcPr>
            <w:tcW w:w="8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C6EFCE"/>
            <w:noWrap/>
            <w:hideMark/>
          </w:tcPr>
          <w:p w14:paraId="271E7556" w14:textId="6862B17C" w:rsidR="00F07500" w:rsidRPr="001F3CA7" w:rsidRDefault="00C37FE7" w:rsidP="00F07500">
            <w:pPr>
              <w:rPr>
                <w:color w:val="9C6500"/>
                <w:sz w:val="18"/>
                <w:szCs w:val="20"/>
                <w:lang w:eastAsia="nl-BE"/>
              </w:rPr>
            </w:pPr>
            <w:proofErr w:type="spellStart"/>
            <w:r>
              <w:rPr>
                <w:color w:val="006100"/>
                <w:sz w:val="18"/>
                <w:szCs w:val="20"/>
                <w:lang w:eastAsia="nl-BE"/>
              </w:rPr>
              <w:t>Groen</w:t>
            </w:r>
            <w:proofErr w:type="spellEnd"/>
          </w:p>
        </w:tc>
        <w:tc>
          <w:tcPr>
            <w:tcW w:w="2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56883829" w14:textId="5BE91BBF" w:rsidR="00F07500" w:rsidRPr="001F3CA7" w:rsidRDefault="00F07500" w:rsidP="005F31DA">
            <w:pPr>
              <w:rPr>
                <w:color w:val="000000"/>
                <w:sz w:val="18"/>
                <w:szCs w:val="20"/>
                <w:lang w:eastAsia="nl-BE"/>
              </w:rPr>
            </w:pPr>
            <w:proofErr w:type="spellStart"/>
            <w:r w:rsidRPr="001F3CA7">
              <w:rPr>
                <w:color w:val="000000"/>
                <w:sz w:val="18"/>
                <w:szCs w:val="20"/>
                <w:lang w:eastAsia="nl-BE"/>
              </w:rPr>
              <w:t>Cegeka</w:t>
            </w:r>
            <w:proofErr w:type="spellEnd"/>
            <w:r w:rsidRPr="001F3CA7">
              <w:rPr>
                <w:color w:val="000000"/>
                <w:sz w:val="18"/>
                <w:szCs w:val="20"/>
                <w:lang w:eastAsia="nl-BE"/>
              </w:rPr>
              <w:t xml:space="preserve"> </w:t>
            </w:r>
            <w:proofErr w:type="spellStart"/>
            <w:r w:rsidR="005F31DA">
              <w:rPr>
                <w:color w:val="000000"/>
                <w:sz w:val="18"/>
                <w:szCs w:val="20"/>
                <w:lang w:eastAsia="nl-BE"/>
              </w:rPr>
              <w:t>heeft</w:t>
            </w:r>
            <w:proofErr w:type="spellEnd"/>
            <w:r w:rsidR="005F31DA">
              <w:rPr>
                <w:color w:val="000000"/>
                <w:sz w:val="18"/>
                <w:szCs w:val="20"/>
                <w:lang w:eastAsia="nl-BE"/>
              </w:rPr>
              <w:t xml:space="preserve"> </w:t>
            </w:r>
            <w:proofErr w:type="spellStart"/>
            <w:r w:rsidR="005F31DA">
              <w:rPr>
                <w:color w:val="000000"/>
                <w:sz w:val="18"/>
                <w:szCs w:val="20"/>
                <w:lang w:eastAsia="nl-BE"/>
              </w:rPr>
              <w:t>momenteel</w:t>
            </w:r>
            <w:proofErr w:type="spellEnd"/>
            <w:r w:rsidR="005F31DA">
              <w:rPr>
                <w:color w:val="000000"/>
                <w:sz w:val="18"/>
                <w:szCs w:val="20"/>
                <w:lang w:eastAsia="nl-BE"/>
              </w:rPr>
              <w:t xml:space="preserve"> </w:t>
            </w:r>
            <w:proofErr w:type="spellStart"/>
            <w:r w:rsidR="005F31DA">
              <w:rPr>
                <w:color w:val="000000"/>
                <w:sz w:val="18"/>
                <w:szCs w:val="20"/>
                <w:lang w:eastAsia="nl-BE"/>
              </w:rPr>
              <w:t>geen</w:t>
            </w:r>
            <w:proofErr w:type="spellEnd"/>
            <w:r w:rsidR="005F31DA">
              <w:rPr>
                <w:color w:val="000000"/>
                <w:sz w:val="18"/>
                <w:szCs w:val="20"/>
                <w:lang w:eastAsia="nl-BE"/>
              </w:rPr>
              <w:t xml:space="preserve"> </w:t>
            </w:r>
            <w:proofErr w:type="spellStart"/>
            <w:r w:rsidR="005F31DA">
              <w:rPr>
                <w:color w:val="000000"/>
                <w:sz w:val="18"/>
                <w:szCs w:val="20"/>
                <w:lang w:eastAsia="nl-BE"/>
              </w:rPr>
              <w:t>risico’s</w:t>
            </w:r>
            <w:proofErr w:type="spellEnd"/>
            <w:r w:rsidR="005F31DA">
              <w:rPr>
                <w:color w:val="000000"/>
                <w:sz w:val="18"/>
                <w:szCs w:val="20"/>
                <w:lang w:eastAsia="nl-BE"/>
              </w:rPr>
              <w:t xml:space="preserve"> </w:t>
            </w:r>
            <w:proofErr w:type="spellStart"/>
            <w:r w:rsidR="005F31DA">
              <w:rPr>
                <w:color w:val="000000"/>
                <w:sz w:val="18"/>
                <w:szCs w:val="20"/>
                <w:lang w:eastAsia="nl-BE"/>
              </w:rPr>
              <w:t>vastgesteld</w:t>
            </w:r>
            <w:proofErr w:type="spellEnd"/>
            <w:r w:rsidR="005F31DA">
              <w:rPr>
                <w:color w:val="000000"/>
                <w:sz w:val="18"/>
                <w:szCs w:val="20"/>
                <w:lang w:eastAsia="nl-BE"/>
              </w:rPr>
              <w:t>.</w:t>
            </w:r>
          </w:p>
        </w:tc>
        <w:tc>
          <w:tcPr>
            <w:tcW w:w="9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283E25C5" w14:textId="5BACD7E5" w:rsidR="00F07500" w:rsidRPr="001F3CA7" w:rsidRDefault="00F07500" w:rsidP="00F07500">
            <w:pPr>
              <w:rPr>
                <w:color w:val="000000"/>
                <w:sz w:val="18"/>
                <w:szCs w:val="20"/>
                <w:lang w:eastAsia="nl-BE"/>
              </w:rPr>
            </w:pPr>
          </w:p>
        </w:tc>
        <w:tc>
          <w:tcPr>
            <w:tcW w:w="340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42DF6785" w14:textId="6F450B02" w:rsidR="00F07500" w:rsidRPr="001F3CA7" w:rsidRDefault="00F07500" w:rsidP="00F07500">
            <w:pPr>
              <w:rPr>
                <w:color w:val="000000"/>
                <w:sz w:val="18"/>
                <w:szCs w:val="20"/>
                <w:lang w:eastAsia="nl-BE"/>
              </w:rPr>
            </w:pPr>
            <w:r w:rsidRPr="001F3CA7">
              <w:rPr>
                <w:color w:val="000000"/>
                <w:sz w:val="18"/>
                <w:szCs w:val="20"/>
                <w:lang w:eastAsia="nl-BE"/>
              </w:rPr>
              <w:t> </w:t>
            </w:r>
          </w:p>
        </w:tc>
      </w:tr>
    </w:tbl>
    <w:p w14:paraId="4BBF10BB" w14:textId="77777777" w:rsidR="004059D9" w:rsidRPr="00DC528A" w:rsidRDefault="004059D9" w:rsidP="006628A1">
      <w:pPr>
        <w:spacing w:before="40"/>
      </w:pPr>
    </w:p>
    <w:p w14:paraId="342AFD46" w14:textId="77777777" w:rsidR="003B77D9" w:rsidRDefault="003B77D9">
      <w:pPr>
        <w:rPr>
          <w:b/>
          <w:caps/>
          <w:color w:val="184278" w:themeColor="accent1"/>
          <w:sz w:val="40"/>
        </w:rPr>
      </w:pPr>
      <w:r>
        <w:br w:type="page"/>
      </w:r>
    </w:p>
    <w:p w14:paraId="4BBF10BC" w14:textId="37398188" w:rsidR="005B4E09" w:rsidRPr="00DC528A" w:rsidRDefault="008A524F" w:rsidP="00455D52">
      <w:pPr>
        <w:pStyle w:val="Heading1"/>
        <w:rPr>
          <w:lang w:val="nl-BE"/>
        </w:rPr>
      </w:pPr>
      <w:r w:rsidRPr="00DC528A">
        <w:rPr>
          <w:lang w:val="nl-BE"/>
        </w:rPr>
        <w:lastRenderedPageBreak/>
        <w:t>Vorige verslag</w:t>
      </w:r>
    </w:p>
    <w:p w14:paraId="21A00E5D" w14:textId="43AC643F" w:rsidR="00EB7F1E" w:rsidRPr="00DC528A" w:rsidRDefault="00E75DF1" w:rsidP="008A524F">
      <w:r>
        <w:t>“</w:t>
      </w:r>
      <w:proofErr w:type="spellStart"/>
      <w:r w:rsidRPr="00E75DF1">
        <w:t>Statusrapport</w:t>
      </w:r>
      <w:proofErr w:type="spellEnd"/>
      <w:r>
        <w:t xml:space="preserve"> </w:t>
      </w:r>
      <w:r w:rsidRPr="00E75DF1">
        <w:t>JBC</w:t>
      </w:r>
      <w:r>
        <w:t xml:space="preserve"> </w:t>
      </w:r>
      <w:r w:rsidR="00EB7555">
        <w:t>1512</w:t>
      </w:r>
      <w:r w:rsidRPr="00E75DF1">
        <w:t>2015.docx</w:t>
      </w:r>
      <w:r>
        <w:t xml:space="preserve">” </w:t>
      </w:r>
      <w:r w:rsidR="00864672">
        <w:t>–</w:t>
      </w:r>
      <w:r>
        <w:t xml:space="preserve"> </w:t>
      </w:r>
      <w:proofErr w:type="spellStart"/>
      <w:r w:rsidR="00864672">
        <w:t>geen</w:t>
      </w:r>
      <w:proofErr w:type="spellEnd"/>
      <w:r w:rsidR="00864672">
        <w:t xml:space="preserve"> </w:t>
      </w:r>
      <w:proofErr w:type="spellStart"/>
      <w:r w:rsidR="00864672">
        <w:t>opmerkingen</w:t>
      </w:r>
      <w:proofErr w:type="spellEnd"/>
      <w:r w:rsidR="00864672">
        <w:t xml:space="preserve"> van</w:t>
      </w:r>
      <w:r>
        <w:t xml:space="preserve"> JBC</w:t>
      </w:r>
    </w:p>
    <w:p w14:paraId="68830FFE" w14:textId="77777777" w:rsidR="00EB7F1E" w:rsidRPr="00DC528A" w:rsidRDefault="00EB7F1E" w:rsidP="008A524F"/>
    <w:p w14:paraId="4BBF10C2" w14:textId="74F368F6" w:rsidR="008A524F" w:rsidRPr="00DC528A" w:rsidRDefault="008A524F" w:rsidP="00455D52">
      <w:pPr>
        <w:pStyle w:val="Heading1"/>
        <w:rPr>
          <w:lang w:val="nl-BE"/>
        </w:rPr>
      </w:pPr>
      <w:r w:rsidRPr="00DC528A">
        <w:rPr>
          <w:lang w:val="nl-BE"/>
        </w:rPr>
        <w:t>Status &amp; afwijkingen</w:t>
      </w:r>
    </w:p>
    <w:p w14:paraId="4BBF10C3" w14:textId="6DF2B34A" w:rsidR="008A524F" w:rsidRDefault="00BD0AC0" w:rsidP="00455D52">
      <w:pPr>
        <w:pStyle w:val="Heading2"/>
        <w:rPr>
          <w:lang w:val="nl-BE"/>
        </w:rPr>
      </w:pPr>
      <w:r>
        <w:rPr>
          <w:lang w:val="nl-BE"/>
        </w:rPr>
        <w:t>JBC</w:t>
      </w:r>
    </w:p>
    <w:p w14:paraId="0D2F4B52" w14:textId="3710C699" w:rsidR="00C33835" w:rsidRDefault="00C33835" w:rsidP="00C33835">
      <w:pPr>
        <w:pStyle w:val="Heading3"/>
      </w:pPr>
      <w:r>
        <w:t xml:space="preserve">Input </w:t>
      </w:r>
      <w:proofErr w:type="spellStart"/>
      <w:r>
        <w:t>Cegeka</w:t>
      </w:r>
      <w:proofErr w:type="spellEnd"/>
    </w:p>
    <w:p w14:paraId="0E6B06A0" w14:textId="5530C48E" w:rsidR="009F5D2E" w:rsidRDefault="008F034F" w:rsidP="00F07500">
      <w:proofErr w:type="spellStart"/>
      <w:r>
        <w:t>Cegeka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positief</w:t>
      </w:r>
      <w:proofErr w:type="spellEnd"/>
      <w:r>
        <w:t xml:space="preserve"> </w:t>
      </w:r>
      <w:proofErr w:type="spellStart"/>
      <w:r>
        <w:t>gevoel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het </w:t>
      </w:r>
      <w:proofErr w:type="spellStart"/>
      <w:r>
        <w:t>verloop</w:t>
      </w:r>
      <w:proofErr w:type="spellEnd"/>
      <w:r>
        <w:t xml:space="preserve"> van het project. De input die </w:t>
      </w:r>
      <w:proofErr w:type="spellStart"/>
      <w:r>
        <w:t>Cegeka</w:t>
      </w:r>
      <w:proofErr w:type="spellEnd"/>
      <w:r>
        <w:t xml:space="preserve"> </w:t>
      </w:r>
      <w:proofErr w:type="spellStart"/>
      <w:r>
        <w:t>ontvangt</w:t>
      </w:r>
      <w:proofErr w:type="spellEnd"/>
      <w:r>
        <w:t xml:space="preserve"> van JBC is </w:t>
      </w:r>
      <w:proofErr w:type="spellStart"/>
      <w:r>
        <w:t>ruim</w:t>
      </w:r>
      <w:proofErr w:type="spellEnd"/>
      <w:r>
        <w:t xml:space="preserve"> </w:t>
      </w:r>
      <w:proofErr w:type="spellStart"/>
      <w:r>
        <w:t>voldoende</w:t>
      </w:r>
      <w:proofErr w:type="spellEnd"/>
      <w:r>
        <w:t xml:space="preserve"> om de </w:t>
      </w:r>
      <w:proofErr w:type="spellStart"/>
      <w:r>
        <w:t>verschillende</w:t>
      </w:r>
      <w:proofErr w:type="spellEnd"/>
      <w:r>
        <w:t xml:space="preserve"> </w:t>
      </w:r>
      <w:proofErr w:type="spellStart"/>
      <w:r>
        <w:t>onderdelen</w:t>
      </w:r>
      <w:proofErr w:type="spellEnd"/>
      <w:r>
        <w:t xml:space="preserve"> van het project </w:t>
      </w:r>
      <w:proofErr w:type="spellStart"/>
      <w:r>
        <w:t>vlot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werken</w:t>
      </w:r>
      <w:proofErr w:type="spellEnd"/>
      <w:r>
        <w:t xml:space="preserve">. </w:t>
      </w:r>
    </w:p>
    <w:p w14:paraId="706F7545" w14:textId="77777777" w:rsidR="008F034F" w:rsidRDefault="008F034F" w:rsidP="00F07500"/>
    <w:p w14:paraId="20FD305D" w14:textId="2C3518A8" w:rsidR="009F5D2E" w:rsidRDefault="009F5D2E" w:rsidP="009F5D2E">
      <w:pPr>
        <w:pStyle w:val="Heading3"/>
      </w:pPr>
      <w:r>
        <w:t>Input JBC</w:t>
      </w:r>
    </w:p>
    <w:p w14:paraId="4D374451" w14:textId="015046F1" w:rsidR="00680E21" w:rsidRPr="00E75DF1" w:rsidRDefault="00E75DF1" w:rsidP="00680E21">
      <w:pPr>
        <w:rPr>
          <w:i/>
          <w:color w:val="FF0000"/>
        </w:rPr>
      </w:pPr>
      <w:r>
        <w:rPr>
          <w:i/>
          <w:color w:val="FF0000"/>
        </w:rPr>
        <w:t xml:space="preserve">In </w:t>
      </w:r>
      <w:proofErr w:type="spellStart"/>
      <w:r>
        <w:rPr>
          <w:i/>
          <w:color w:val="FF0000"/>
        </w:rPr>
        <w:t>te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vullen</w:t>
      </w:r>
      <w:proofErr w:type="spellEnd"/>
      <w:r>
        <w:rPr>
          <w:i/>
          <w:color w:val="FF0000"/>
        </w:rPr>
        <w:t xml:space="preserve"> door JBC</w:t>
      </w:r>
    </w:p>
    <w:p w14:paraId="3AE9D2C3" w14:textId="77777777" w:rsidR="009F5D2E" w:rsidRPr="009F5D2E" w:rsidRDefault="009F5D2E" w:rsidP="009F5D2E"/>
    <w:p w14:paraId="2FA2E963" w14:textId="74256977" w:rsidR="00C33835" w:rsidRDefault="00C33835" w:rsidP="00BD0AC0"/>
    <w:p w14:paraId="4BBF10C6" w14:textId="17CC50E5" w:rsidR="008A524F" w:rsidRDefault="008A524F" w:rsidP="008A524F">
      <w:pPr>
        <w:pStyle w:val="Heading2"/>
        <w:ind w:left="1077" w:hanging="1077"/>
        <w:rPr>
          <w:lang w:val="nl-BE"/>
        </w:rPr>
      </w:pPr>
      <w:bookmarkStart w:id="0" w:name="_Ref410383254"/>
      <w:r w:rsidRPr="00DC528A">
        <w:rPr>
          <w:lang w:val="nl-BE"/>
        </w:rPr>
        <w:t>Scope</w:t>
      </w:r>
      <w:bookmarkEnd w:id="0"/>
    </w:p>
    <w:p w14:paraId="1559381C" w14:textId="55DD277B" w:rsidR="00864672" w:rsidRDefault="0016601E" w:rsidP="00864672">
      <w:r>
        <w:t xml:space="preserve">De scope van het project </w:t>
      </w:r>
      <w:r w:rsidR="00EB7555">
        <w:t xml:space="preserve">is </w:t>
      </w:r>
      <w:proofErr w:type="spellStart"/>
      <w:r w:rsidR="00EB7555">
        <w:t>minimaal</w:t>
      </w:r>
      <w:proofErr w:type="spellEnd"/>
      <w:r w:rsidR="00EB7555">
        <w:t xml:space="preserve"> </w:t>
      </w:r>
      <w:proofErr w:type="spellStart"/>
      <w:r w:rsidR="00EB7555">
        <w:t>aangepast</w:t>
      </w:r>
      <w:proofErr w:type="spellEnd"/>
      <w:r w:rsidR="00EB7555">
        <w:t xml:space="preserve"> </w:t>
      </w:r>
      <w:proofErr w:type="spellStart"/>
      <w:r w:rsidR="00EB7555">
        <w:t>tegenover</w:t>
      </w:r>
      <w:proofErr w:type="spellEnd"/>
      <w:r w:rsidR="00EB7555">
        <w:t xml:space="preserve"> het </w:t>
      </w:r>
      <w:proofErr w:type="spellStart"/>
      <w:r w:rsidR="00EB7555">
        <w:t>vorige</w:t>
      </w:r>
      <w:proofErr w:type="spellEnd"/>
      <w:r w:rsidR="00EB7555">
        <w:t xml:space="preserve"> </w:t>
      </w:r>
      <w:proofErr w:type="spellStart"/>
      <w:r w:rsidR="00EB7555">
        <w:t>statusrapport</w:t>
      </w:r>
      <w:proofErr w:type="spellEnd"/>
      <w:r w:rsidR="00EB7555">
        <w:t xml:space="preserve">. </w:t>
      </w:r>
      <w:proofErr w:type="spellStart"/>
      <w:r w:rsidR="00EB7555">
        <w:t>Voor</w:t>
      </w:r>
      <w:proofErr w:type="spellEnd"/>
      <w:r w:rsidR="00EB7555">
        <w:t xml:space="preserve"> </w:t>
      </w:r>
      <w:proofErr w:type="spellStart"/>
      <w:r w:rsidR="00EB7555">
        <w:t>fase</w:t>
      </w:r>
      <w:proofErr w:type="spellEnd"/>
      <w:r w:rsidR="00EB7555">
        <w:t xml:space="preserve"> 2 </w:t>
      </w:r>
      <w:proofErr w:type="spellStart"/>
      <w:r w:rsidR="00EB7555">
        <w:t>zijn</w:t>
      </w:r>
      <w:proofErr w:type="spellEnd"/>
      <w:r w:rsidR="00EB7555">
        <w:t xml:space="preserve"> </w:t>
      </w:r>
      <w:proofErr w:type="spellStart"/>
      <w:r w:rsidR="00EB7555">
        <w:t>er</w:t>
      </w:r>
      <w:proofErr w:type="spellEnd"/>
      <w:r w:rsidR="00EB7555">
        <w:t xml:space="preserve"> </w:t>
      </w:r>
      <w:proofErr w:type="spellStart"/>
      <w:r w:rsidR="00EB7555">
        <w:t>een</w:t>
      </w:r>
      <w:proofErr w:type="spellEnd"/>
      <w:r w:rsidR="00EB7555">
        <w:t xml:space="preserve"> </w:t>
      </w:r>
      <w:proofErr w:type="spellStart"/>
      <w:r w:rsidR="00EB7555">
        <w:t>aantal</w:t>
      </w:r>
      <w:proofErr w:type="spellEnd"/>
      <w:r w:rsidR="00EB7555">
        <w:t xml:space="preserve"> items </w:t>
      </w:r>
      <w:proofErr w:type="spellStart"/>
      <w:r w:rsidR="00EB7555">
        <w:t>weggevallen</w:t>
      </w:r>
      <w:proofErr w:type="spellEnd"/>
      <w:r w:rsidR="00EB7555">
        <w:t xml:space="preserve"> </w:t>
      </w:r>
      <w:proofErr w:type="spellStart"/>
      <w:r w:rsidR="00EB7555">
        <w:t>waardoor</w:t>
      </w:r>
      <w:proofErr w:type="spellEnd"/>
      <w:r w:rsidR="00EB7555">
        <w:t xml:space="preserve"> </w:t>
      </w:r>
      <w:proofErr w:type="spellStart"/>
      <w:r w:rsidR="00EB7555">
        <w:t>er</w:t>
      </w:r>
      <w:proofErr w:type="spellEnd"/>
      <w:r w:rsidR="00EB7555">
        <w:t xml:space="preserve"> </w:t>
      </w:r>
      <w:proofErr w:type="spellStart"/>
      <w:r w:rsidR="00EB7555">
        <w:t>ruimte</w:t>
      </w:r>
      <w:proofErr w:type="spellEnd"/>
      <w:r w:rsidR="00EB7555">
        <w:t xml:space="preserve"> extra </w:t>
      </w:r>
      <w:proofErr w:type="spellStart"/>
      <w:r w:rsidR="00EB7555">
        <w:t>gecreëerd</w:t>
      </w:r>
      <w:proofErr w:type="spellEnd"/>
      <w:r w:rsidR="00EB7555">
        <w:t xml:space="preserve"> is:</w:t>
      </w:r>
    </w:p>
    <w:p w14:paraId="152C5DCE" w14:textId="530045AC" w:rsidR="00995454" w:rsidRDefault="00995454" w:rsidP="00995454">
      <w:pPr>
        <w:pStyle w:val="ListParagraph"/>
        <w:numPr>
          <w:ilvl w:val="0"/>
          <w:numId w:val="18"/>
        </w:numPr>
      </w:pPr>
      <w:proofErr w:type="spellStart"/>
      <w:r>
        <w:t>Alle</w:t>
      </w:r>
      <w:proofErr w:type="spellEnd"/>
      <w:r>
        <w:t xml:space="preserve"> items </w:t>
      </w:r>
      <w:proofErr w:type="spellStart"/>
      <w:r>
        <w:t>onder</w:t>
      </w:r>
      <w:proofErr w:type="spellEnd"/>
      <w:r>
        <w:t xml:space="preserve"> knowledge </w:t>
      </w:r>
      <w:proofErr w:type="spellStart"/>
      <w:r>
        <w:t>mbt</w:t>
      </w:r>
      <w:proofErr w:type="spellEnd"/>
      <w:r>
        <w:t xml:space="preserve"> Legislation</w:t>
      </w:r>
    </w:p>
    <w:p w14:paraId="0BF1B6D8" w14:textId="338C1621" w:rsidR="00995454" w:rsidRDefault="00995454" w:rsidP="00995454">
      <w:pPr>
        <w:pStyle w:val="ListParagraph"/>
        <w:numPr>
          <w:ilvl w:val="0"/>
          <w:numId w:val="18"/>
        </w:numPr>
      </w:pPr>
      <w:proofErr w:type="spellStart"/>
      <w:r>
        <w:t>Alle</w:t>
      </w:r>
      <w:proofErr w:type="spellEnd"/>
      <w:r>
        <w:t xml:space="preserve"> items </w:t>
      </w:r>
      <w:proofErr w:type="spellStart"/>
      <w:r>
        <w:t>onder</w:t>
      </w:r>
      <w:proofErr w:type="spellEnd"/>
      <w:r>
        <w:t xml:space="preserve"> knowledge </w:t>
      </w:r>
      <w:proofErr w:type="spellStart"/>
      <w:r>
        <w:t>mbt</w:t>
      </w:r>
      <w:proofErr w:type="spellEnd"/>
      <w:r>
        <w:t xml:space="preserve"> Trainings</w:t>
      </w:r>
    </w:p>
    <w:p w14:paraId="0FB1D02D" w14:textId="73175EBE" w:rsidR="00995454" w:rsidRDefault="00995454" w:rsidP="00995454">
      <w:proofErr w:type="spellStart"/>
      <w:r>
        <w:t>Volgende</w:t>
      </w:r>
      <w:proofErr w:type="spellEnd"/>
      <w:r>
        <w:t xml:space="preserve"> items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budgetmatig</w:t>
      </w:r>
      <w:proofErr w:type="spellEnd"/>
      <w:r>
        <w:t xml:space="preserve"> </w:t>
      </w:r>
      <w:proofErr w:type="spellStart"/>
      <w:r>
        <w:t>anders</w:t>
      </w:r>
      <w:proofErr w:type="spellEnd"/>
      <w:r>
        <w:t xml:space="preserve"> </w:t>
      </w:r>
      <w:proofErr w:type="spellStart"/>
      <w:r>
        <w:t>ingedeeld</w:t>
      </w:r>
      <w:proofErr w:type="spellEnd"/>
      <w:r>
        <w:t xml:space="preserve"> om </w:t>
      </w:r>
      <w:proofErr w:type="spellStart"/>
      <w:r>
        <w:t>een</w:t>
      </w:r>
      <w:proofErr w:type="spellEnd"/>
      <w:r>
        <w:t xml:space="preserve"> </w:t>
      </w:r>
      <w:proofErr w:type="spellStart"/>
      <w:r>
        <w:t>juiste</w:t>
      </w:r>
      <w:proofErr w:type="spellEnd"/>
      <w:r>
        <w:t xml:space="preserve"> </w:t>
      </w:r>
      <w:proofErr w:type="spellStart"/>
      <w:r>
        <w:t>invulling</w:t>
      </w:r>
      <w:proofErr w:type="spellEnd"/>
      <w:r>
        <w:t xml:space="preserve"> van de scope </w:t>
      </w:r>
      <w:proofErr w:type="spellStart"/>
      <w:r>
        <w:t>te</w:t>
      </w:r>
      <w:proofErr w:type="spellEnd"/>
      <w:r>
        <w:t xml:space="preserve"> </w:t>
      </w:r>
      <w:proofErr w:type="spellStart"/>
      <w:r>
        <w:t>kruigen</w:t>
      </w:r>
      <w:proofErr w:type="spellEnd"/>
      <w:r>
        <w:t>:</w:t>
      </w:r>
    </w:p>
    <w:p w14:paraId="57910FC8" w14:textId="4C980F67" w:rsidR="00995454" w:rsidRDefault="00995454" w:rsidP="00995454">
      <w:pPr>
        <w:pStyle w:val="ListParagraph"/>
        <w:numPr>
          <w:ilvl w:val="0"/>
          <w:numId w:val="18"/>
        </w:numPr>
      </w:pPr>
      <w:r>
        <w:t xml:space="preserve">Business Portal – </w:t>
      </w:r>
      <w:proofErr w:type="spellStart"/>
      <w:r>
        <w:t>Comite’s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Werkgroepen</w:t>
      </w:r>
      <w:proofErr w:type="spellEnd"/>
    </w:p>
    <w:p w14:paraId="3AC25733" w14:textId="3C87DA39" w:rsidR="00995454" w:rsidRDefault="00995454" w:rsidP="00995454">
      <w:pPr>
        <w:pStyle w:val="ListParagraph"/>
        <w:numPr>
          <w:ilvl w:val="0"/>
          <w:numId w:val="18"/>
        </w:numPr>
      </w:pPr>
      <w:r>
        <w:t>Divisions restricted</w:t>
      </w:r>
    </w:p>
    <w:p w14:paraId="0093AE06" w14:textId="012FB2ED" w:rsidR="00995454" w:rsidRDefault="00995454" w:rsidP="00995454">
      <w:proofErr w:type="spellStart"/>
      <w:r>
        <w:t>Verder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nog extra items in de scope </w:t>
      </w:r>
      <w:proofErr w:type="spellStart"/>
      <w:r>
        <w:t>toegevoegd</w:t>
      </w:r>
      <w:proofErr w:type="spellEnd"/>
      <w:r>
        <w:t>:</w:t>
      </w:r>
    </w:p>
    <w:p w14:paraId="70A83CC1" w14:textId="37637948" w:rsidR="00995454" w:rsidRDefault="00995454" w:rsidP="00995454">
      <w:pPr>
        <w:pStyle w:val="ListParagraph"/>
        <w:numPr>
          <w:ilvl w:val="0"/>
          <w:numId w:val="18"/>
        </w:numPr>
      </w:pPr>
      <w:proofErr w:type="spellStart"/>
      <w:r>
        <w:t>Weergeven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beheren</w:t>
      </w:r>
      <w:proofErr w:type="spellEnd"/>
      <w:r>
        <w:t xml:space="preserve"> van </w:t>
      </w:r>
      <w:proofErr w:type="spellStart"/>
      <w:r>
        <w:t>foto</w:t>
      </w:r>
      <w:proofErr w:type="spellEnd"/>
      <w:r>
        <w:t xml:space="preserve"> albums (90% </w:t>
      </w:r>
      <w:proofErr w:type="spellStart"/>
      <w:r>
        <w:t>afgewerkt</w:t>
      </w:r>
      <w:proofErr w:type="spellEnd"/>
      <w:r>
        <w:t>)</w:t>
      </w:r>
    </w:p>
    <w:p w14:paraId="6C5508E1" w14:textId="293F2240" w:rsidR="00995454" w:rsidRDefault="00995454" w:rsidP="00995454">
      <w:pPr>
        <w:pStyle w:val="ListParagraph"/>
        <w:numPr>
          <w:ilvl w:val="0"/>
          <w:numId w:val="18"/>
        </w:numPr>
      </w:pPr>
      <w:proofErr w:type="spellStart"/>
      <w:r>
        <w:t>Prikbord</w:t>
      </w:r>
      <w:proofErr w:type="spellEnd"/>
      <w:r>
        <w:t xml:space="preserve"> (0.5d)</w:t>
      </w:r>
    </w:p>
    <w:p w14:paraId="7E3097DE" w14:textId="7611BBCD" w:rsidR="00995454" w:rsidRDefault="00995454" w:rsidP="00995454">
      <w:pPr>
        <w:pStyle w:val="ListParagraph"/>
        <w:numPr>
          <w:ilvl w:val="0"/>
          <w:numId w:val="18"/>
        </w:numPr>
      </w:pPr>
      <w:r>
        <w:t xml:space="preserve">Redesign van de stores (nog in </w:t>
      </w:r>
      <w:proofErr w:type="spellStart"/>
      <w:r>
        <w:t>te</w:t>
      </w:r>
      <w:proofErr w:type="spellEnd"/>
      <w:r>
        <w:t xml:space="preserve"> </w:t>
      </w:r>
      <w:proofErr w:type="spellStart"/>
      <w:r>
        <w:t>schatten</w:t>
      </w:r>
      <w:proofErr w:type="spellEnd"/>
      <w:r>
        <w:t>)</w:t>
      </w:r>
    </w:p>
    <w:p w14:paraId="42FBEDC3" w14:textId="77777777" w:rsidR="00EB7555" w:rsidRPr="00864672" w:rsidRDefault="00EB7555" w:rsidP="00864672"/>
    <w:p w14:paraId="76684118" w14:textId="77777777" w:rsidR="00384495" w:rsidRDefault="00384495">
      <w:pPr>
        <w:rPr>
          <w:rFonts w:cs="Arial"/>
          <w:b/>
          <w:bCs/>
          <w:iCs/>
          <w:color w:val="184278" w:themeColor="accent1"/>
          <w:sz w:val="36"/>
          <w:szCs w:val="28"/>
        </w:rPr>
      </w:pPr>
      <w:bookmarkStart w:id="1" w:name="_Ref410383263"/>
      <w:r>
        <w:br w:type="page"/>
      </w:r>
    </w:p>
    <w:p w14:paraId="54532911" w14:textId="3E70548B" w:rsidR="007B06BA" w:rsidRPr="00F23705" w:rsidRDefault="008A524F" w:rsidP="007B06BA">
      <w:pPr>
        <w:pStyle w:val="Heading2"/>
        <w:ind w:left="1077" w:hanging="1077"/>
        <w:rPr>
          <w:lang w:val="en-US"/>
        </w:rPr>
      </w:pPr>
      <w:proofErr w:type="spellStart"/>
      <w:r w:rsidRPr="00F23705">
        <w:rPr>
          <w:lang w:val="en-US"/>
        </w:rPr>
        <w:lastRenderedPageBreak/>
        <w:t>Tijd</w:t>
      </w:r>
      <w:bookmarkEnd w:id="1"/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265"/>
        <w:gridCol w:w="3765"/>
        <w:gridCol w:w="1264"/>
        <w:gridCol w:w="1264"/>
        <w:gridCol w:w="1371"/>
      </w:tblGrid>
      <w:tr w:rsidR="00995454" w:rsidRPr="00995454" w14:paraId="05799079" w14:textId="77777777" w:rsidTr="00995454">
        <w:trPr>
          <w:trHeight w:val="360"/>
        </w:trPr>
        <w:tc>
          <w:tcPr>
            <w:tcW w:w="3524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8497B0"/>
            <w:noWrap/>
            <w:vAlign w:val="bottom"/>
            <w:hideMark/>
          </w:tcPr>
          <w:p w14:paraId="25056BBF" w14:textId="77777777" w:rsidR="00995454" w:rsidRPr="00995454" w:rsidRDefault="00995454" w:rsidP="00995454">
            <w:pPr>
              <w:jc w:val="center"/>
              <w:rPr>
                <w:rFonts w:ascii="Calibri" w:hAnsi="Calibri"/>
                <w:b/>
                <w:bCs/>
                <w:color w:val="FFFFFF"/>
              </w:rPr>
            </w:pPr>
            <w:bookmarkStart w:id="2" w:name="_Ref406680345"/>
            <w:r w:rsidRPr="00995454">
              <w:rPr>
                <w:rFonts w:ascii="Calibri" w:hAnsi="Calibri"/>
                <w:b/>
                <w:bCs/>
                <w:color w:val="FFFFFF"/>
              </w:rPr>
              <w:t>Tasks and status</w:t>
            </w:r>
          </w:p>
        </w:tc>
        <w:tc>
          <w:tcPr>
            <w:tcW w:w="147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8497B0"/>
            <w:noWrap/>
            <w:vAlign w:val="bottom"/>
            <w:hideMark/>
          </w:tcPr>
          <w:p w14:paraId="5C034BA3" w14:textId="77777777" w:rsidR="00995454" w:rsidRPr="00995454" w:rsidRDefault="00995454" w:rsidP="00995454">
            <w:pPr>
              <w:jc w:val="center"/>
              <w:rPr>
                <w:rFonts w:ascii="Calibri" w:hAnsi="Calibri"/>
                <w:b/>
                <w:bCs/>
                <w:color w:val="FFFFFF"/>
              </w:rPr>
            </w:pPr>
            <w:r w:rsidRPr="00995454">
              <w:rPr>
                <w:rFonts w:ascii="Calibri" w:hAnsi="Calibri"/>
                <w:b/>
                <w:bCs/>
                <w:color w:val="FFFFFF"/>
              </w:rPr>
              <w:t>Delivery</w:t>
            </w:r>
          </w:p>
        </w:tc>
      </w:tr>
      <w:tr w:rsidR="00995454" w:rsidRPr="00995454" w14:paraId="1326D516" w14:textId="77777777" w:rsidTr="00995454">
        <w:trPr>
          <w:trHeight w:val="340"/>
        </w:trPr>
        <w:tc>
          <w:tcPr>
            <w:tcW w:w="708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333F4F"/>
            <w:noWrap/>
            <w:vAlign w:val="bottom"/>
            <w:hideMark/>
          </w:tcPr>
          <w:p w14:paraId="23A826C9" w14:textId="77777777" w:rsidR="00995454" w:rsidRPr="00995454" w:rsidRDefault="00995454" w:rsidP="0099545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995454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0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333F4F"/>
            <w:noWrap/>
            <w:vAlign w:val="bottom"/>
            <w:hideMark/>
          </w:tcPr>
          <w:p w14:paraId="04E4A2AC" w14:textId="77777777" w:rsidR="00995454" w:rsidRPr="00995454" w:rsidRDefault="00995454" w:rsidP="00995454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995454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Tasks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noWrap/>
            <w:vAlign w:val="bottom"/>
            <w:hideMark/>
          </w:tcPr>
          <w:p w14:paraId="5241560F" w14:textId="77777777" w:rsidR="00995454" w:rsidRPr="00995454" w:rsidRDefault="00995454" w:rsidP="00995454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995454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Status</w:t>
            </w:r>
          </w:p>
        </w:tc>
        <w:tc>
          <w:tcPr>
            <w:tcW w:w="708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333F4F"/>
            <w:noWrap/>
            <w:vAlign w:val="bottom"/>
            <w:hideMark/>
          </w:tcPr>
          <w:p w14:paraId="2F8F526B" w14:textId="77777777" w:rsidR="00995454" w:rsidRPr="00995454" w:rsidRDefault="00995454" w:rsidP="00995454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995454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Planned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333F4F"/>
            <w:noWrap/>
            <w:vAlign w:val="bottom"/>
            <w:hideMark/>
          </w:tcPr>
          <w:p w14:paraId="2859ABF6" w14:textId="77777777" w:rsidR="00995454" w:rsidRPr="00995454" w:rsidRDefault="00995454" w:rsidP="00995454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 w:rsidRPr="00995454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Realised</w:t>
            </w:r>
            <w:proofErr w:type="spellEnd"/>
          </w:p>
        </w:tc>
      </w:tr>
      <w:tr w:rsidR="00995454" w:rsidRPr="00995454" w14:paraId="56412AFE" w14:textId="77777777" w:rsidTr="00995454">
        <w:trPr>
          <w:trHeight w:val="340"/>
        </w:trPr>
        <w:tc>
          <w:tcPr>
            <w:tcW w:w="708" w:type="pc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000000" w:fill="BFBFBF"/>
            <w:hideMark/>
          </w:tcPr>
          <w:p w14:paraId="53C962DD" w14:textId="77777777" w:rsidR="00995454" w:rsidRPr="00995454" w:rsidRDefault="00995454" w:rsidP="00995454">
            <w:pPr>
              <w:jc w:val="center"/>
              <w:outlineLvl w:val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95454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Extra Scope</w:t>
            </w:r>
          </w:p>
        </w:tc>
        <w:tc>
          <w:tcPr>
            <w:tcW w:w="2108" w:type="pct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E2A920" w14:textId="77777777" w:rsidR="00995454" w:rsidRPr="00995454" w:rsidRDefault="00995454" w:rsidP="00995454">
            <w:pPr>
              <w:ind w:firstLineChars="200" w:firstLine="400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5454">
              <w:rPr>
                <w:rFonts w:ascii="Calibri" w:hAnsi="Calibri"/>
                <w:color w:val="000000"/>
                <w:sz w:val="20"/>
                <w:szCs w:val="20"/>
              </w:rPr>
              <w:t>Extra scope</w:t>
            </w:r>
          </w:p>
        </w:tc>
        <w:tc>
          <w:tcPr>
            <w:tcW w:w="70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7F1F98" w14:textId="77777777" w:rsidR="00995454" w:rsidRPr="00995454" w:rsidRDefault="00995454" w:rsidP="00995454">
            <w:pPr>
              <w:jc w:val="center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5454">
              <w:rPr>
                <w:rFonts w:ascii="Calibri" w:hAnsi="Calibri"/>
                <w:color w:val="000000"/>
                <w:sz w:val="20"/>
                <w:szCs w:val="20"/>
              </w:rPr>
              <w:t>New</w:t>
            </w:r>
          </w:p>
        </w:tc>
        <w:tc>
          <w:tcPr>
            <w:tcW w:w="708" w:type="pct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EBE482" w14:textId="77777777" w:rsidR="00995454" w:rsidRPr="00995454" w:rsidRDefault="00995454" w:rsidP="00995454">
            <w:pPr>
              <w:jc w:val="center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5454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8" w:type="pc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6CAA2458" w14:textId="77777777" w:rsidR="00995454" w:rsidRPr="00995454" w:rsidRDefault="00995454" w:rsidP="00995454">
            <w:pPr>
              <w:jc w:val="center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5454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995454" w:rsidRPr="00995454" w14:paraId="579C7F8D" w14:textId="77777777" w:rsidTr="00995454">
        <w:trPr>
          <w:trHeight w:val="320"/>
        </w:trPr>
        <w:tc>
          <w:tcPr>
            <w:tcW w:w="708" w:type="pct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000000" w:fill="BFBFBF"/>
            <w:hideMark/>
          </w:tcPr>
          <w:p w14:paraId="1D1B4930" w14:textId="77777777" w:rsidR="00995454" w:rsidRPr="00995454" w:rsidRDefault="00995454" w:rsidP="00995454">
            <w:pPr>
              <w:jc w:val="center"/>
              <w:outlineLvl w:val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95454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Fase</w:t>
            </w:r>
            <w:proofErr w:type="spellEnd"/>
            <w:r w:rsidRPr="00995454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2108" w:type="pct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D37407" w14:textId="77777777" w:rsidR="00995454" w:rsidRPr="00995454" w:rsidRDefault="00995454" w:rsidP="00995454">
            <w:pPr>
              <w:ind w:firstLineChars="200" w:firstLine="400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5454">
              <w:rPr>
                <w:rFonts w:ascii="Calibri" w:hAnsi="Calibri"/>
                <w:color w:val="000000"/>
                <w:sz w:val="20"/>
                <w:szCs w:val="20"/>
              </w:rPr>
              <w:t>About</w:t>
            </w:r>
          </w:p>
        </w:tc>
        <w:tc>
          <w:tcPr>
            <w:tcW w:w="70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171638" w14:textId="77777777" w:rsidR="00995454" w:rsidRPr="00995454" w:rsidRDefault="00995454" w:rsidP="00995454">
            <w:pPr>
              <w:jc w:val="center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5454">
              <w:rPr>
                <w:rFonts w:ascii="Calibri" w:hAnsi="Calibri"/>
                <w:color w:val="000000"/>
                <w:sz w:val="20"/>
                <w:szCs w:val="20"/>
              </w:rPr>
              <w:t>Closed</w:t>
            </w:r>
          </w:p>
        </w:tc>
        <w:tc>
          <w:tcPr>
            <w:tcW w:w="708" w:type="pct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BC4ED7" w14:textId="77777777" w:rsidR="00995454" w:rsidRPr="00995454" w:rsidRDefault="00995454" w:rsidP="00995454">
            <w:pPr>
              <w:jc w:val="center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5454">
              <w:rPr>
                <w:rFonts w:ascii="Calibri" w:hAnsi="Calibri"/>
                <w:color w:val="000000"/>
                <w:sz w:val="20"/>
                <w:szCs w:val="20"/>
              </w:rPr>
              <w:t>22/11/15</w:t>
            </w:r>
          </w:p>
        </w:tc>
        <w:tc>
          <w:tcPr>
            <w:tcW w:w="768" w:type="pc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2829688C" w14:textId="77777777" w:rsidR="00995454" w:rsidRPr="00995454" w:rsidRDefault="00995454" w:rsidP="00995454">
            <w:pPr>
              <w:jc w:val="center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5454">
              <w:rPr>
                <w:rFonts w:ascii="Calibri" w:hAnsi="Calibri"/>
                <w:color w:val="000000"/>
                <w:sz w:val="20"/>
                <w:szCs w:val="20"/>
              </w:rPr>
              <w:t>15/12/15</w:t>
            </w:r>
          </w:p>
        </w:tc>
      </w:tr>
      <w:tr w:rsidR="00995454" w:rsidRPr="00995454" w14:paraId="7FEC8961" w14:textId="77777777" w:rsidTr="00995454">
        <w:trPr>
          <w:trHeight w:val="300"/>
        </w:trPr>
        <w:tc>
          <w:tcPr>
            <w:tcW w:w="708" w:type="pct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9D62302" w14:textId="77777777" w:rsidR="00995454" w:rsidRPr="00995454" w:rsidRDefault="00995454" w:rsidP="00995454">
            <w:pPr>
              <w:outlineLvl w:val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0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09D4F4" w14:textId="77777777" w:rsidR="00995454" w:rsidRPr="00995454" w:rsidRDefault="00995454" w:rsidP="00995454">
            <w:pPr>
              <w:ind w:firstLineChars="200" w:firstLine="400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5454">
              <w:rPr>
                <w:rFonts w:ascii="Calibri" w:hAnsi="Calibri"/>
                <w:color w:val="000000"/>
                <w:sz w:val="20"/>
                <w:szCs w:val="20"/>
              </w:rPr>
              <w:t>HR for Me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3B4438" w14:textId="77777777" w:rsidR="00995454" w:rsidRPr="00995454" w:rsidRDefault="00995454" w:rsidP="00995454">
            <w:pPr>
              <w:jc w:val="center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5454">
              <w:rPr>
                <w:rFonts w:ascii="Calibri" w:hAnsi="Calibri"/>
                <w:color w:val="000000"/>
                <w:sz w:val="20"/>
                <w:szCs w:val="20"/>
              </w:rPr>
              <w:t>Closed</w:t>
            </w:r>
          </w:p>
        </w:tc>
        <w:tc>
          <w:tcPr>
            <w:tcW w:w="708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B4FF4B" w14:textId="77777777" w:rsidR="00995454" w:rsidRPr="00995454" w:rsidRDefault="00995454" w:rsidP="00995454">
            <w:pPr>
              <w:jc w:val="center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5454">
              <w:rPr>
                <w:rFonts w:ascii="Calibri" w:hAnsi="Calibri"/>
                <w:color w:val="000000"/>
                <w:sz w:val="20"/>
                <w:szCs w:val="20"/>
              </w:rPr>
              <w:t>01/11/15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6DB2D043" w14:textId="77777777" w:rsidR="00995454" w:rsidRPr="00995454" w:rsidRDefault="00995454" w:rsidP="00995454">
            <w:pPr>
              <w:jc w:val="center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5454">
              <w:rPr>
                <w:rFonts w:ascii="Calibri" w:hAnsi="Calibri"/>
                <w:color w:val="000000"/>
                <w:sz w:val="20"/>
                <w:szCs w:val="20"/>
              </w:rPr>
              <w:t>15/12/15</w:t>
            </w:r>
          </w:p>
        </w:tc>
      </w:tr>
      <w:tr w:rsidR="00995454" w:rsidRPr="00995454" w14:paraId="73966980" w14:textId="77777777" w:rsidTr="00995454">
        <w:trPr>
          <w:trHeight w:val="300"/>
        </w:trPr>
        <w:tc>
          <w:tcPr>
            <w:tcW w:w="708" w:type="pct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05F55EF" w14:textId="77777777" w:rsidR="00995454" w:rsidRPr="00995454" w:rsidRDefault="00995454" w:rsidP="00995454">
            <w:pPr>
              <w:outlineLvl w:val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0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7089DD" w14:textId="77777777" w:rsidR="00995454" w:rsidRPr="00995454" w:rsidRDefault="00995454" w:rsidP="00995454">
            <w:pPr>
              <w:ind w:firstLineChars="200" w:firstLine="400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5454">
              <w:rPr>
                <w:rFonts w:ascii="Calibri" w:hAnsi="Calibri"/>
                <w:color w:val="000000"/>
                <w:sz w:val="20"/>
                <w:szCs w:val="20"/>
              </w:rPr>
              <w:t>Business Portal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65CD88" w14:textId="77777777" w:rsidR="00995454" w:rsidRPr="00995454" w:rsidRDefault="00995454" w:rsidP="00995454">
            <w:pPr>
              <w:jc w:val="center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5454">
              <w:rPr>
                <w:rFonts w:ascii="Calibri" w:hAnsi="Calibri"/>
                <w:color w:val="000000"/>
                <w:sz w:val="20"/>
                <w:szCs w:val="20"/>
              </w:rPr>
              <w:t>Closed</w:t>
            </w:r>
          </w:p>
        </w:tc>
        <w:tc>
          <w:tcPr>
            <w:tcW w:w="708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8AC9F9" w14:textId="77777777" w:rsidR="00995454" w:rsidRPr="00995454" w:rsidRDefault="00995454" w:rsidP="00995454">
            <w:pPr>
              <w:jc w:val="center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5454">
              <w:rPr>
                <w:rFonts w:ascii="Calibri" w:hAnsi="Calibri"/>
                <w:color w:val="000000"/>
                <w:sz w:val="20"/>
                <w:szCs w:val="20"/>
              </w:rPr>
              <w:t>28/09/15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2F734121" w14:textId="77777777" w:rsidR="00995454" w:rsidRPr="00995454" w:rsidRDefault="00995454" w:rsidP="00995454">
            <w:pPr>
              <w:jc w:val="center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5454">
              <w:rPr>
                <w:rFonts w:ascii="Calibri" w:hAnsi="Calibri"/>
                <w:color w:val="000000"/>
                <w:sz w:val="20"/>
                <w:szCs w:val="20"/>
              </w:rPr>
              <w:t>15/03/16</w:t>
            </w:r>
          </w:p>
        </w:tc>
      </w:tr>
      <w:tr w:rsidR="00995454" w:rsidRPr="00995454" w14:paraId="6E7B6DE8" w14:textId="77777777" w:rsidTr="00995454">
        <w:trPr>
          <w:trHeight w:val="300"/>
        </w:trPr>
        <w:tc>
          <w:tcPr>
            <w:tcW w:w="708" w:type="pct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C5A3D85" w14:textId="77777777" w:rsidR="00995454" w:rsidRPr="00995454" w:rsidRDefault="00995454" w:rsidP="00995454">
            <w:pPr>
              <w:outlineLvl w:val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0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F7186B" w14:textId="77777777" w:rsidR="00995454" w:rsidRPr="00995454" w:rsidRDefault="00995454" w:rsidP="00995454">
            <w:pPr>
              <w:ind w:firstLineChars="200" w:firstLine="400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5454">
              <w:rPr>
                <w:rFonts w:ascii="Calibri" w:hAnsi="Calibri"/>
                <w:color w:val="000000"/>
                <w:sz w:val="20"/>
                <w:szCs w:val="20"/>
              </w:rPr>
              <w:t>Homepage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709984" w14:textId="77777777" w:rsidR="00995454" w:rsidRPr="00995454" w:rsidRDefault="00995454" w:rsidP="00995454">
            <w:pPr>
              <w:jc w:val="center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5454">
              <w:rPr>
                <w:rFonts w:ascii="Calibri" w:hAnsi="Calibri"/>
                <w:color w:val="000000"/>
                <w:sz w:val="20"/>
                <w:szCs w:val="20"/>
              </w:rPr>
              <w:t>Closed</w:t>
            </w:r>
          </w:p>
        </w:tc>
        <w:tc>
          <w:tcPr>
            <w:tcW w:w="708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BE0BDD" w14:textId="77777777" w:rsidR="00995454" w:rsidRPr="00995454" w:rsidRDefault="00995454" w:rsidP="00995454">
            <w:pPr>
              <w:jc w:val="center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5454">
              <w:rPr>
                <w:rFonts w:ascii="Calibri" w:hAnsi="Calibri"/>
                <w:color w:val="000000"/>
                <w:sz w:val="20"/>
                <w:szCs w:val="20"/>
              </w:rPr>
              <w:t>06/12/15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65D9C585" w14:textId="77777777" w:rsidR="00995454" w:rsidRPr="00995454" w:rsidRDefault="00995454" w:rsidP="00995454">
            <w:pPr>
              <w:jc w:val="center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5454">
              <w:rPr>
                <w:rFonts w:ascii="Calibri" w:hAnsi="Calibri"/>
                <w:color w:val="000000"/>
                <w:sz w:val="20"/>
                <w:szCs w:val="20"/>
              </w:rPr>
              <w:t>15/03/16</w:t>
            </w:r>
          </w:p>
        </w:tc>
      </w:tr>
      <w:tr w:rsidR="00995454" w:rsidRPr="00995454" w14:paraId="142BFF4F" w14:textId="77777777" w:rsidTr="00995454">
        <w:trPr>
          <w:trHeight w:val="300"/>
        </w:trPr>
        <w:tc>
          <w:tcPr>
            <w:tcW w:w="708" w:type="pct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0346162" w14:textId="77777777" w:rsidR="00995454" w:rsidRPr="00995454" w:rsidRDefault="00995454" w:rsidP="00995454">
            <w:pPr>
              <w:outlineLvl w:val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0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88A912" w14:textId="77777777" w:rsidR="00995454" w:rsidRPr="00995454" w:rsidRDefault="00995454" w:rsidP="00995454">
            <w:pPr>
              <w:ind w:firstLineChars="200" w:firstLine="400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5454">
              <w:rPr>
                <w:rFonts w:ascii="Calibri" w:hAnsi="Calibri"/>
                <w:color w:val="000000"/>
                <w:sz w:val="20"/>
                <w:szCs w:val="20"/>
              </w:rPr>
              <w:t>Divisions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CAE16B" w14:textId="77777777" w:rsidR="00995454" w:rsidRPr="00995454" w:rsidRDefault="00995454" w:rsidP="00995454">
            <w:pPr>
              <w:jc w:val="center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5454">
              <w:rPr>
                <w:rFonts w:ascii="Calibri" w:hAnsi="Calibri"/>
                <w:color w:val="000000"/>
                <w:sz w:val="20"/>
                <w:szCs w:val="20"/>
              </w:rPr>
              <w:t>Closed</w:t>
            </w:r>
          </w:p>
        </w:tc>
        <w:tc>
          <w:tcPr>
            <w:tcW w:w="708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36A376" w14:textId="77777777" w:rsidR="00995454" w:rsidRPr="00995454" w:rsidRDefault="00995454" w:rsidP="00995454">
            <w:pPr>
              <w:jc w:val="center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5454">
              <w:rPr>
                <w:rFonts w:ascii="Calibri" w:hAnsi="Calibri"/>
                <w:color w:val="000000"/>
                <w:sz w:val="20"/>
                <w:szCs w:val="20"/>
              </w:rPr>
              <w:t>07/09/15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56299452" w14:textId="77777777" w:rsidR="00995454" w:rsidRPr="00995454" w:rsidRDefault="00995454" w:rsidP="00995454">
            <w:pPr>
              <w:jc w:val="center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5454">
              <w:rPr>
                <w:rFonts w:ascii="Calibri" w:hAnsi="Calibri"/>
                <w:color w:val="000000"/>
                <w:sz w:val="20"/>
                <w:szCs w:val="20"/>
              </w:rPr>
              <w:t>15/12/15</w:t>
            </w:r>
          </w:p>
        </w:tc>
      </w:tr>
      <w:tr w:rsidR="00995454" w:rsidRPr="00995454" w14:paraId="63DDF7FA" w14:textId="77777777" w:rsidTr="00995454">
        <w:trPr>
          <w:trHeight w:val="300"/>
        </w:trPr>
        <w:tc>
          <w:tcPr>
            <w:tcW w:w="708" w:type="pct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6EE344A" w14:textId="77777777" w:rsidR="00995454" w:rsidRPr="00995454" w:rsidRDefault="00995454" w:rsidP="00995454">
            <w:pPr>
              <w:outlineLvl w:val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0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58FCBC" w14:textId="77777777" w:rsidR="00995454" w:rsidRPr="00995454" w:rsidRDefault="00995454" w:rsidP="00995454">
            <w:pPr>
              <w:ind w:firstLineChars="200" w:firstLine="400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5454">
              <w:rPr>
                <w:rFonts w:ascii="Calibri" w:hAnsi="Calibri"/>
                <w:color w:val="000000"/>
                <w:sz w:val="20"/>
                <w:szCs w:val="20"/>
              </w:rPr>
              <w:t>Knowledge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E489E6" w14:textId="77777777" w:rsidR="00995454" w:rsidRPr="00995454" w:rsidRDefault="00995454" w:rsidP="00995454">
            <w:pPr>
              <w:jc w:val="center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5454">
              <w:rPr>
                <w:rFonts w:ascii="Calibri" w:hAnsi="Calibri"/>
                <w:color w:val="000000"/>
                <w:sz w:val="20"/>
                <w:szCs w:val="20"/>
              </w:rPr>
              <w:t>Closed</w:t>
            </w:r>
          </w:p>
        </w:tc>
        <w:tc>
          <w:tcPr>
            <w:tcW w:w="708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8AE89D" w14:textId="77777777" w:rsidR="00995454" w:rsidRPr="00995454" w:rsidRDefault="00995454" w:rsidP="00995454">
            <w:pPr>
              <w:jc w:val="center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5454">
              <w:rPr>
                <w:rFonts w:ascii="Calibri" w:hAnsi="Calibri"/>
                <w:color w:val="000000"/>
                <w:sz w:val="20"/>
                <w:szCs w:val="20"/>
              </w:rPr>
              <w:t>19/10/15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650AA161" w14:textId="77777777" w:rsidR="00995454" w:rsidRPr="00995454" w:rsidRDefault="00995454" w:rsidP="00995454">
            <w:pPr>
              <w:jc w:val="center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5454">
              <w:rPr>
                <w:rFonts w:ascii="Calibri" w:hAnsi="Calibri"/>
                <w:color w:val="000000"/>
                <w:sz w:val="20"/>
                <w:szCs w:val="20"/>
              </w:rPr>
              <w:t>15/12/15</w:t>
            </w:r>
          </w:p>
        </w:tc>
      </w:tr>
      <w:tr w:rsidR="00995454" w:rsidRPr="00995454" w14:paraId="6BCD9B78" w14:textId="77777777" w:rsidTr="00995454">
        <w:trPr>
          <w:trHeight w:val="300"/>
        </w:trPr>
        <w:tc>
          <w:tcPr>
            <w:tcW w:w="708" w:type="pct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57F27AE" w14:textId="77777777" w:rsidR="00995454" w:rsidRPr="00995454" w:rsidRDefault="00995454" w:rsidP="00995454">
            <w:pPr>
              <w:outlineLvl w:val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0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2233B4" w14:textId="77777777" w:rsidR="00995454" w:rsidRPr="00995454" w:rsidRDefault="00995454" w:rsidP="00995454">
            <w:pPr>
              <w:ind w:firstLineChars="200" w:firstLine="400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5454">
              <w:rPr>
                <w:rFonts w:ascii="Calibri" w:hAnsi="Calibri"/>
                <w:color w:val="000000"/>
                <w:sz w:val="20"/>
                <w:szCs w:val="20"/>
              </w:rPr>
              <w:t>Styling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262CAC" w14:textId="77777777" w:rsidR="00995454" w:rsidRPr="00995454" w:rsidRDefault="00995454" w:rsidP="00995454">
            <w:pPr>
              <w:jc w:val="center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5454">
              <w:rPr>
                <w:rFonts w:ascii="Calibri" w:hAnsi="Calibri"/>
                <w:color w:val="000000"/>
                <w:sz w:val="20"/>
                <w:szCs w:val="20"/>
              </w:rPr>
              <w:t>Closed</w:t>
            </w:r>
          </w:p>
        </w:tc>
        <w:tc>
          <w:tcPr>
            <w:tcW w:w="708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8CA9BD" w14:textId="77777777" w:rsidR="00995454" w:rsidRPr="00995454" w:rsidRDefault="00995454" w:rsidP="00995454">
            <w:pPr>
              <w:jc w:val="center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5454">
              <w:rPr>
                <w:rFonts w:ascii="Calibri" w:hAnsi="Calibri"/>
                <w:color w:val="000000"/>
                <w:sz w:val="20"/>
                <w:szCs w:val="20"/>
              </w:rPr>
              <w:t>12/10/15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5B5876AC" w14:textId="77777777" w:rsidR="00995454" w:rsidRPr="00995454" w:rsidRDefault="00995454" w:rsidP="00995454">
            <w:pPr>
              <w:jc w:val="center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5454">
              <w:rPr>
                <w:rFonts w:ascii="Calibri" w:hAnsi="Calibri"/>
                <w:color w:val="000000"/>
                <w:sz w:val="20"/>
                <w:szCs w:val="20"/>
              </w:rPr>
              <w:t>15/03/16</w:t>
            </w:r>
          </w:p>
        </w:tc>
      </w:tr>
      <w:tr w:rsidR="00995454" w:rsidRPr="00995454" w14:paraId="7BCFAD4D" w14:textId="77777777" w:rsidTr="00995454">
        <w:trPr>
          <w:trHeight w:val="300"/>
        </w:trPr>
        <w:tc>
          <w:tcPr>
            <w:tcW w:w="708" w:type="pct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9D23584" w14:textId="77777777" w:rsidR="00995454" w:rsidRPr="00995454" w:rsidRDefault="00995454" w:rsidP="00995454">
            <w:pPr>
              <w:outlineLvl w:val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0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5BEA96" w14:textId="77777777" w:rsidR="00995454" w:rsidRPr="00995454" w:rsidRDefault="00995454" w:rsidP="00995454">
            <w:pPr>
              <w:ind w:firstLineChars="200" w:firstLine="400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5454">
              <w:rPr>
                <w:rFonts w:ascii="Calibri" w:hAnsi="Calibri"/>
                <w:color w:val="000000"/>
                <w:sz w:val="20"/>
                <w:szCs w:val="20"/>
              </w:rPr>
              <w:t>Security &amp; Governance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4349F9" w14:textId="77777777" w:rsidR="00995454" w:rsidRPr="00995454" w:rsidRDefault="00995454" w:rsidP="00995454">
            <w:pPr>
              <w:jc w:val="center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5454">
              <w:rPr>
                <w:rFonts w:ascii="Calibri" w:hAnsi="Calibri"/>
                <w:color w:val="000000"/>
                <w:sz w:val="20"/>
                <w:szCs w:val="20"/>
              </w:rPr>
              <w:t>Closed</w:t>
            </w:r>
          </w:p>
        </w:tc>
        <w:tc>
          <w:tcPr>
            <w:tcW w:w="708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7981E5" w14:textId="77777777" w:rsidR="00995454" w:rsidRPr="00995454" w:rsidRDefault="00995454" w:rsidP="00995454">
            <w:pPr>
              <w:jc w:val="center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5454">
              <w:rPr>
                <w:rFonts w:ascii="Calibri" w:hAnsi="Calibri"/>
                <w:color w:val="000000"/>
                <w:sz w:val="20"/>
                <w:szCs w:val="20"/>
              </w:rPr>
              <w:t>13/12/15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0978D6A8" w14:textId="77777777" w:rsidR="00995454" w:rsidRPr="00995454" w:rsidRDefault="00995454" w:rsidP="00995454">
            <w:pPr>
              <w:jc w:val="center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5454">
              <w:rPr>
                <w:rFonts w:ascii="Calibri" w:hAnsi="Calibri"/>
                <w:color w:val="000000"/>
                <w:sz w:val="20"/>
                <w:szCs w:val="20"/>
              </w:rPr>
              <w:t>15/03/16</w:t>
            </w:r>
          </w:p>
        </w:tc>
      </w:tr>
      <w:tr w:rsidR="00995454" w:rsidRPr="00995454" w14:paraId="5D42AD00" w14:textId="77777777" w:rsidTr="00995454">
        <w:trPr>
          <w:trHeight w:val="320"/>
        </w:trPr>
        <w:tc>
          <w:tcPr>
            <w:tcW w:w="708" w:type="pct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938695B" w14:textId="77777777" w:rsidR="00995454" w:rsidRPr="00995454" w:rsidRDefault="00995454" w:rsidP="00995454">
            <w:pPr>
              <w:outlineLvl w:val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0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2EAC63" w14:textId="77777777" w:rsidR="00995454" w:rsidRPr="00995454" w:rsidRDefault="00995454" w:rsidP="00995454">
            <w:pPr>
              <w:ind w:firstLineChars="200" w:firstLine="400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5454">
              <w:rPr>
                <w:rFonts w:ascii="Calibri" w:hAnsi="Calibri"/>
                <w:color w:val="000000"/>
                <w:sz w:val="20"/>
                <w:szCs w:val="20"/>
              </w:rPr>
              <w:t>Technical setup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98341E" w14:textId="77777777" w:rsidR="00995454" w:rsidRPr="00995454" w:rsidRDefault="00995454" w:rsidP="00995454">
            <w:pPr>
              <w:jc w:val="center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5454">
              <w:rPr>
                <w:rFonts w:ascii="Calibri" w:hAnsi="Calibri"/>
                <w:color w:val="000000"/>
                <w:sz w:val="20"/>
                <w:szCs w:val="20"/>
              </w:rPr>
              <w:t>Closed</w:t>
            </w:r>
          </w:p>
        </w:tc>
        <w:tc>
          <w:tcPr>
            <w:tcW w:w="708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146127" w14:textId="77777777" w:rsidR="00995454" w:rsidRPr="00995454" w:rsidRDefault="00995454" w:rsidP="00995454">
            <w:pPr>
              <w:jc w:val="center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5454">
              <w:rPr>
                <w:rFonts w:ascii="Calibri" w:hAnsi="Calibri"/>
                <w:color w:val="000000"/>
                <w:sz w:val="20"/>
                <w:szCs w:val="20"/>
              </w:rPr>
              <w:t>05/10/15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4FDFF18E" w14:textId="77777777" w:rsidR="00995454" w:rsidRPr="00995454" w:rsidRDefault="00995454" w:rsidP="00995454">
            <w:pPr>
              <w:jc w:val="center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5454">
              <w:rPr>
                <w:rFonts w:ascii="Calibri" w:hAnsi="Calibri"/>
                <w:color w:val="000000"/>
                <w:sz w:val="20"/>
                <w:szCs w:val="20"/>
              </w:rPr>
              <w:t>15/03/16</w:t>
            </w:r>
          </w:p>
        </w:tc>
      </w:tr>
      <w:tr w:rsidR="00995454" w:rsidRPr="00995454" w14:paraId="4D255DF4" w14:textId="77777777" w:rsidTr="00995454">
        <w:trPr>
          <w:trHeight w:val="320"/>
        </w:trPr>
        <w:tc>
          <w:tcPr>
            <w:tcW w:w="708" w:type="pct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000000" w:fill="BFBFBF"/>
            <w:hideMark/>
          </w:tcPr>
          <w:p w14:paraId="61F3BFBA" w14:textId="77777777" w:rsidR="00995454" w:rsidRPr="00995454" w:rsidRDefault="00995454" w:rsidP="00995454">
            <w:pPr>
              <w:jc w:val="center"/>
              <w:outlineLvl w:val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95454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Fase</w:t>
            </w:r>
            <w:proofErr w:type="spellEnd"/>
            <w:r w:rsidRPr="00995454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2108" w:type="pct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0F1D88" w14:textId="77777777" w:rsidR="00995454" w:rsidRPr="00995454" w:rsidRDefault="00995454" w:rsidP="00995454">
            <w:pPr>
              <w:ind w:firstLineChars="200" w:firstLine="400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5454">
              <w:rPr>
                <w:rFonts w:ascii="Calibri" w:hAnsi="Calibri"/>
                <w:color w:val="000000"/>
                <w:sz w:val="20"/>
                <w:szCs w:val="20"/>
              </w:rPr>
              <w:t>Knowledge</w:t>
            </w:r>
          </w:p>
        </w:tc>
        <w:tc>
          <w:tcPr>
            <w:tcW w:w="70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ECD7E0" w14:textId="77777777" w:rsidR="00995454" w:rsidRPr="00995454" w:rsidRDefault="00995454" w:rsidP="00995454">
            <w:pPr>
              <w:jc w:val="center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5454">
              <w:rPr>
                <w:rFonts w:ascii="Calibri" w:hAnsi="Calibri"/>
                <w:color w:val="000000"/>
                <w:sz w:val="20"/>
                <w:szCs w:val="20"/>
              </w:rPr>
              <w:t>Closed</w:t>
            </w:r>
          </w:p>
        </w:tc>
        <w:tc>
          <w:tcPr>
            <w:tcW w:w="708" w:type="pct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2294AD" w14:textId="77777777" w:rsidR="00995454" w:rsidRPr="00995454" w:rsidRDefault="00995454" w:rsidP="00995454">
            <w:pPr>
              <w:jc w:val="center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5454">
              <w:rPr>
                <w:rFonts w:ascii="Calibri" w:hAnsi="Calibri"/>
                <w:color w:val="000000"/>
                <w:sz w:val="20"/>
                <w:szCs w:val="20"/>
              </w:rPr>
              <w:t>24/01/16</w:t>
            </w:r>
          </w:p>
        </w:tc>
        <w:tc>
          <w:tcPr>
            <w:tcW w:w="768" w:type="pc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07AE84B2" w14:textId="77777777" w:rsidR="00995454" w:rsidRPr="00995454" w:rsidRDefault="00995454" w:rsidP="00995454">
            <w:pPr>
              <w:jc w:val="center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5454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995454" w:rsidRPr="00995454" w14:paraId="6B27D411" w14:textId="77777777" w:rsidTr="00995454">
        <w:trPr>
          <w:trHeight w:val="300"/>
        </w:trPr>
        <w:tc>
          <w:tcPr>
            <w:tcW w:w="708" w:type="pct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D9249CF" w14:textId="77777777" w:rsidR="00995454" w:rsidRPr="00995454" w:rsidRDefault="00995454" w:rsidP="00995454">
            <w:pPr>
              <w:outlineLvl w:val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0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2660D1" w14:textId="77777777" w:rsidR="00995454" w:rsidRPr="00995454" w:rsidRDefault="00995454" w:rsidP="00995454">
            <w:pPr>
              <w:ind w:firstLineChars="200" w:firstLine="400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5454">
              <w:rPr>
                <w:rFonts w:ascii="Calibri" w:hAnsi="Calibri"/>
                <w:color w:val="000000"/>
                <w:sz w:val="20"/>
                <w:szCs w:val="20"/>
              </w:rPr>
              <w:t>Divisions Restricted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5D0ADE" w14:textId="77777777" w:rsidR="00995454" w:rsidRPr="00995454" w:rsidRDefault="00995454" w:rsidP="00995454">
            <w:pPr>
              <w:jc w:val="center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5454">
              <w:rPr>
                <w:rFonts w:ascii="Calibri" w:hAnsi="Calibri"/>
                <w:color w:val="000000"/>
                <w:sz w:val="20"/>
                <w:szCs w:val="20"/>
              </w:rPr>
              <w:t>New</w:t>
            </w:r>
          </w:p>
        </w:tc>
        <w:tc>
          <w:tcPr>
            <w:tcW w:w="708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76B16C" w14:textId="1AD79B7B" w:rsidR="00995454" w:rsidRPr="00995454" w:rsidRDefault="00995454" w:rsidP="00995454">
            <w:pPr>
              <w:jc w:val="center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02/03</w:t>
            </w:r>
            <w:r w:rsidRPr="00995454">
              <w:rPr>
                <w:rFonts w:ascii="Calibri" w:hAnsi="Calibri"/>
                <w:color w:val="000000"/>
                <w:sz w:val="20"/>
                <w:szCs w:val="20"/>
              </w:rPr>
              <w:t>/16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13818714" w14:textId="77777777" w:rsidR="00995454" w:rsidRPr="00995454" w:rsidRDefault="00995454" w:rsidP="00995454">
            <w:pPr>
              <w:jc w:val="center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5454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995454" w:rsidRPr="00995454" w14:paraId="204F57ED" w14:textId="77777777" w:rsidTr="00995454">
        <w:trPr>
          <w:trHeight w:val="320"/>
        </w:trPr>
        <w:tc>
          <w:tcPr>
            <w:tcW w:w="708" w:type="pct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1FF8D27" w14:textId="77777777" w:rsidR="00995454" w:rsidRPr="00995454" w:rsidRDefault="00995454" w:rsidP="00995454">
            <w:pPr>
              <w:outlineLvl w:val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0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D71078" w14:textId="77777777" w:rsidR="00995454" w:rsidRPr="00995454" w:rsidRDefault="00995454" w:rsidP="00995454">
            <w:pPr>
              <w:ind w:firstLineChars="200" w:firstLine="400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5454">
              <w:rPr>
                <w:rFonts w:ascii="Calibri" w:hAnsi="Calibri"/>
                <w:color w:val="000000"/>
                <w:sz w:val="20"/>
                <w:szCs w:val="20"/>
              </w:rPr>
              <w:t>Business Portal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FBCD0" w14:textId="77777777" w:rsidR="00995454" w:rsidRPr="00995454" w:rsidRDefault="00995454" w:rsidP="00995454">
            <w:pPr>
              <w:jc w:val="center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5454">
              <w:rPr>
                <w:rFonts w:ascii="Calibri" w:hAnsi="Calibri"/>
                <w:color w:val="000000"/>
                <w:sz w:val="20"/>
                <w:szCs w:val="20"/>
              </w:rPr>
              <w:t>New</w:t>
            </w:r>
          </w:p>
        </w:tc>
        <w:tc>
          <w:tcPr>
            <w:tcW w:w="708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1B3CB9" w14:textId="1F4EDDFA" w:rsidR="00995454" w:rsidRPr="00995454" w:rsidRDefault="00995454" w:rsidP="00995454">
            <w:pPr>
              <w:jc w:val="center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02/03</w:t>
            </w:r>
            <w:r w:rsidRPr="00995454">
              <w:rPr>
                <w:rFonts w:ascii="Calibri" w:hAnsi="Calibri"/>
                <w:color w:val="000000"/>
                <w:sz w:val="20"/>
                <w:szCs w:val="20"/>
              </w:rPr>
              <w:t>/16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2AF551C9" w14:textId="77777777" w:rsidR="00995454" w:rsidRPr="00995454" w:rsidRDefault="00995454" w:rsidP="00995454">
            <w:pPr>
              <w:jc w:val="center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5454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995454" w:rsidRPr="00995454" w14:paraId="011BF1F0" w14:textId="77777777" w:rsidTr="00995454">
        <w:trPr>
          <w:trHeight w:val="340"/>
        </w:trPr>
        <w:tc>
          <w:tcPr>
            <w:tcW w:w="708" w:type="pct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000000" w:fill="BFBFBF"/>
            <w:hideMark/>
          </w:tcPr>
          <w:p w14:paraId="1EECD2A7" w14:textId="77777777" w:rsidR="00995454" w:rsidRPr="00995454" w:rsidRDefault="00995454" w:rsidP="00995454">
            <w:pPr>
              <w:jc w:val="center"/>
              <w:outlineLvl w:val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95454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Fase</w:t>
            </w:r>
            <w:proofErr w:type="spellEnd"/>
            <w:r w:rsidRPr="00995454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 xml:space="preserve"> 3</w:t>
            </w:r>
          </w:p>
        </w:tc>
        <w:tc>
          <w:tcPr>
            <w:tcW w:w="2108" w:type="pct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5A02F1" w14:textId="77777777" w:rsidR="00995454" w:rsidRPr="00995454" w:rsidRDefault="00995454" w:rsidP="00995454">
            <w:pPr>
              <w:ind w:firstLineChars="200" w:firstLine="400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5454">
              <w:rPr>
                <w:rFonts w:ascii="Calibri" w:hAnsi="Calibri"/>
                <w:color w:val="000000"/>
                <w:sz w:val="20"/>
                <w:szCs w:val="20"/>
              </w:rPr>
              <w:t>Business Portal</w:t>
            </w:r>
          </w:p>
        </w:tc>
        <w:tc>
          <w:tcPr>
            <w:tcW w:w="70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2FD32E" w14:textId="77777777" w:rsidR="00995454" w:rsidRPr="00995454" w:rsidRDefault="00995454" w:rsidP="00995454">
            <w:pPr>
              <w:jc w:val="center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5454">
              <w:rPr>
                <w:rFonts w:ascii="Calibri" w:hAnsi="Calibri"/>
                <w:color w:val="000000"/>
                <w:sz w:val="20"/>
                <w:szCs w:val="20"/>
              </w:rPr>
              <w:t>New</w:t>
            </w:r>
          </w:p>
        </w:tc>
        <w:tc>
          <w:tcPr>
            <w:tcW w:w="708" w:type="pct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C580D2" w14:textId="77777777" w:rsidR="00995454" w:rsidRPr="00995454" w:rsidRDefault="00995454" w:rsidP="00995454">
            <w:pPr>
              <w:jc w:val="center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5454">
              <w:rPr>
                <w:rFonts w:ascii="Calibri" w:hAnsi="Calibri"/>
                <w:color w:val="000000"/>
                <w:sz w:val="20"/>
                <w:szCs w:val="20"/>
              </w:rPr>
              <w:t>31/01/16</w:t>
            </w:r>
          </w:p>
        </w:tc>
        <w:tc>
          <w:tcPr>
            <w:tcW w:w="768" w:type="pc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12EBF4D3" w14:textId="77777777" w:rsidR="00995454" w:rsidRPr="00995454" w:rsidRDefault="00995454" w:rsidP="00995454">
            <w:pPr>
              <w:jc w:val="center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5454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995454" w:rsidRPr="00995454" w14:paraId="7BD6F84D" w14:textId="77777777" w:rsidTr="00995454">
        <w:trPr>
          <w:trHeight w:val="340"/>
        </w:trPr>
        <w:tc>
          <w:tcPr>
            <w:tcW w:w="7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BFBFBF"/>
            <w:hideMark/>
          </w:tcPr>
          <w:p w14:paraId="281D28E7" w14:textId="77777777" w:rsidR="00995454" w:rsidRPr="00995454" w:rsidRDefault="00995454" w:rsidP="00995454">
            <w:pPr>
              <w:jc w:val="center"/>
              <w:outlineLvl w:val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95454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General</w:t>
            </w:r>
          </w:p>
        </w:tc>
        <w:tc>
          <w:tcPr>
            <w:tcW w:w="2108" w:type="pct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B6FFEA" w14:textId="77777777" w:rsidR="00995454" w:rsidRPr="00995454" w:rsidRDefault="00995454" w:rsidP="00995454">
            <w:pPr>
              <w:ind w:firstLineChars="200" w:firstLine="400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5454">
              <w:rPr>
                <w:rFonts w:ascii="Calibri" w:hAnsi="Calibri"/>
                <w:color w:val="000000"/>
                <w:sz w:val="20"/>
                <w:szCs w:val="20"/>
              </w:rPr>
              <w:t>PM/QM</w:t>
            </w:r>
          </w:p>
        </w:tc>
        <w:tc>
          <w:tcPr>
            <w:tcW w:w="708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14:paraId="64845264" w14:textId="77777777" w:rsidR="00995454" w:rsidRPr="00995454" w:rsidRDefault="00995454" w:rsidP="00995454">
            <w:pPr>
              <w:jc w:val="center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5454">
              <w:rPr>
                <w:rFonts w:ascii="Calibri" w:hAnsi="Calibri"/>
                <w:color w:val="000000"/>
                <w:sz w:val="20"/>
                <w:szCs w:val="20"/>
              </w:rPr>
              <w:t>Active</w:t>
            </w:r>
          </w:p>
        </w:tc>
        <w:tc>
          <w:tcPr>
            <w:tcW w:w="7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59A620" w14:textId="77777777" w:rsidR="00995454" w:rsidRPr="00995454" w:rsidRDefault="00995454" w:rsidP="00995454">
            <w:pPr>
              <w:jc w:val="center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5454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8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6146FFFA" w14:textId="77777777" w:rsidR="00995454" w:rsidRPr="00995454" w:rsidRDefault="00995454" w:rsidP="00995454">
            <w:pPr>
              <w:jc w:val="center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5454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</w:tbl>
    <w:p w14:paraId="5D306443" w14:textId="77777777" w:rsidR="00486865" w:rsidRDefault="00486865" w:rsidP="00486865"/>
    <w:p w14:paraId="57E0A599" w14:textId="2FA67E76" w:rsidR="0063074A" w:rsidRDefault="0063074A">
      <w:pPr>
        <w:rPr>
          <w:rFonts w:cs="Arial"/>
          <w:b/>
          <w:bCs/>
          <w:iCs/>
          <w:color w:val="184278" w:themeColor="accent1"/>
          <w:sz w:val="36"/>
          <w:szCs w:val="28"/>
        </w:rPr>
      </w:pPr>
      <w:r>
        <w:br w:type="page"/>
      </w:r>
    </w:p>
    <w:p w14:paraId="4BBF10EB" w14:textId="0494B497" w:rsidR="008A524F" w:rsidRDefault="008A524F" w:rsidP="008A524F">
      <w:pPr>
        <w:pStyle w:val="Heading2"/>
        <w:ind w:left="1077" w:hanging="1077"/>
        <w:rPr>
          <w:lang w:val="nl-BE"/>
        </w:rPr>
      </w:pPr>
      <w:r w:rsidRPr="00DC528A">
        <w:rPr>
          <w:lang w:val="nl-BE"/>
        </w:rPr>
        <w:lastRenderedPageBreak/>
        <w:t>Kost</w:t>
      </w:r>
      <w:bookmarkEnd w:id="2"/>
    </w:p>
    <w:p w14:paraId="59516E04" w14:textId="4409192F" w:rsidR="0063074A" w:rsidRPr="0063074A" w:rsidRDefault="0063074A" w:rsidP="0063074A">
      <w:pPr>
        <w:pStyle w:val="Heading3"/>
      </w:pPr>
      <w:proofErr w:type="spellStart"/>
      <w:r>
        <w:t>Openstaand</w:t>
      </w:r>
      <w:proofErr w:type="spellEnd"/>
      <w:r>
        <w:t xml:space="preserve"> budget + </w:t>
      </w:r>
      <w:proofErr w:type="spellStart"/>
      <w:r>
        <w:t>uren</w:t>
      </w:r>
      <w:proofErr w:type="spellEnd"/>
    </w:p>
    <w:p w14:paraId="032F8C2E" w14:textId="05FEA5D4" w:rsidR="0063074A" w:rsidRDefault="00CC0756" w:rsidP="00995454">
      <w:proofErr w:type="spellStart"/>
      <w:r w:rsidRPr="0063074A">
        <w:t>Momenteel</w:t>
      </w:r>
      <w:proofErr w:type="spellEnd"/>
      <w:r w:rsidRPr="0063074A">
        <w:t xml:space="preserve"> </w:t>
      </w:r>
      <w:proofErr w:type="spellStart"/>
      <w:r w:rsidRPr="0063074A">
        <w:t>verloopt</w:t>
      </w:r>
      <w:proofErr w:type="spellEnd"/>
      <w:r w:rsidRPr="0063074A">
        <w:t xml:space="preserve"> de </w:t>
      </w:r>
      <w:proofErr w:type="spellStart"/>
      <w:r w:rsidRPr="0063074A">
        <w:t>uitwerking</w:t>
      </w:r>
      <w:proofErr w:type="spellEnd"/>
      <w:r w:rsidRPr="0063074A">
        <w:t xml:space="preserve"> van het project </w:t>
      </w:r>
      <w:r w:rsidR="00995454" w:rsidRPr="00995454">
        <w:rPr>
          <w:color w:val="00B050"/>
        </w:rPr>
        <w:t>+-8.06</w:t>
      </w:r>
      <w:r w:rsidR="0063074A" w:rsidRPr="00995454">
        <w:rPr>
          <w:color w:val="00B050"/>
        </w:rPr>
        <w:t>d</w:t>
      </w:r>
      <w:r w:rsidRPr="00995454">
        <w:rPr>
          <w:color w:val="00B050"/>
        </w:rPr>
        <w:t xml:space="preserve"> </w:t>
      </w:r>
      <w:proofErr w:type="spellStart"/>
      <w:r w:rsidRPr="0063074A">
        <w:t>sneller</w:t>
      </w:r>
      <w:proofErr w:type="spellEnd"/>
      <w:r w:rsidRPr="0063074A">
        <w:t xml:space="preserve"> </w:t>
      </w:r>
      <w:proofErr w:type="spellStart"/>
      <w:r w:rsidRPr="0063074A">
        <w:t>dan</w:t>
      </w:r>
      <w:proofErr w:type="spellEnd"/>
      <w:r w:rsidRPr="0063074A">
        <w:t xml:space="preserve"> </w:t>
      </w:r>
      <w:proofErr w:type="spellStart"/>
      <w:r w:rsidRPr="0063074A">
        <w:t>initieel</w:t>
      </w:r>
      <w:proofErr w:type="spellEnd"/>
      <w:r w:rsidRPr="0063074A">
        <w:t xml:space="preserve"> </w:t>
      </w:r>
      <w:proofErr w:type="spellStart"/>
      <w:r w:rsidRPr="0063074A">
        <w:t>ingeschat</w:t>
      </w:r>
      <w:proofErr w:type="spellEnd"/>
      <w:r w:rsidRPr="0063074A">
        <w:t xml:space="preserve"> (</w:t>
      </w:r>
      <w:proofErr w:type="spellStart"/>
      <w:r w:rsidRPr="0063074A">
        <w:t>rekening</w:t>
      </w:r>
      <w:proofErr w:type="spellEnd"/>
      <w:r w:rsidRPr="0063074A">
        <w:t xml:space="preserve"> </w:t>
      </w:r>
      <w:proofErr w:type="spellStart"/>
      <w:r w:rsidRPr="0063074A">
        <w:t>houdend</w:t>
      </w:r>
      <w:proofErr w:type="spellEnd"/>
      <w:r w:rsidRPr="0063074A">
        <w:t xml:space="preserve"> met het </w:t>
      </w:r>
      <w:proofErr w:type="spellStart"/>
      <w:r w:rsidRPr="0063074A">
        <w:t>feit</w:t>
      </w:r>
      <w:proofErr w:type="spellEnd"/>
      <w:r w:rsidRPr="0063074A">
        <w:t xml:space="preserve"> </w:t>
      </w:r>
      <w:proofErr w:type="spellStart"/>
      <w:r w:rsidRPr="0063074A">
        <w:t>dat</w:t>
      </w:r>
      <w:proofErr w:type="spellEnd"/>
      <w:r w:rsidRPr="0063074A">
        <w:t xml:space="preserve"> </w:t>
      </w:r>
      <w:proofErr w:type="spellStart"/>
      <w:r w:rsidRPr="0063074A">
        <w:t>er</w:t>
      </w:r>
      <w:proofErr w:type="spellEnd"/>
      <w:r w:rsidRPr="0063074A">
        <w:t xml:space="preserve"> </w:t>
      </w:r>
      <w:proofErr w:type="spellStart"/>
      <w:r w:rsidRPr="0063074A">
        <w:t>geen</w:t>
      </w:r>
      <w:proofErr w:type="spellEnd"/>
      <w:r w:rsidRPr="0063074A">
        <w:t xml:space="preserve"> extra </w:t>
      </w:r>
      <w:proofErr w:type="spellStart"/>
      <w:r w:rsidRPr="0063074A">
        <w:t>vereisten</w:t>
      </w:r>
      <w:proofErr w:type="spellEnd"/>
      <w:r w:rsidRPr="0063074A">
        <w:t xml:space="preserve"> </w:t>
      </w:r>
      <w:proofErr w:type="spellStart"/>
      <w:r w:rsidRPr="0063074A">
        <w:t>bijkomen</w:t>
      </w:r>
      <w:proofErr w:type="spellEnd"/>
      <w:r w:rsidRPr="0063074A">
        <w:t xml:space="preserve">). </w:t>
      </w:r>
    </w:p>
    <w:p w14:paraId="1B6135BF" w14:textId="77777777" w:rsidR="008764DF" w:rsidRDefault="008764DF" w:rsidP="00995454">
      <w:bookmarkStart w:id="3" w:name="_GoBack"/>
      <w:bookmarkEnd w:id="3"/>
    </w:p>
    <w:p w14:paraId="5BC9335D" w14:textId="77777777" w:rsidR="0063074A" w:rsidRDefault="0063074A" w:rsidP="0063074A"/>
    <w:p w14:paraId="4E0C7F3E" w14:textId="716D4A1E" w:rsidR="0021630C" w:rsidRDefault="0063074A" w:rsidP="0063074A">
      <w:pPr>
        <w:pStyle w:val="Heading3"/>
      </w:pPr>
      <w:r>
        <w:t xml:space="preserve">Extra </w:t>
      </w:r>
      <w:proofErr w:type="spellStart"/>
      <w:r>
        <w:t>vereisten</w:t>
      </w:r>
      <w:proofErr w:type="spellEnd"/>
    </w:p>
    <w:p w14:paraId="724E48D6" w14:textId="4A013805" w:rsidR="00622A4B" w:rsidRDefault="00622A4B" w:rsidP="00BE4503">
      <w:r>
        <w:t xml:space="preserve">De </w:t>
      </w:r>
      <w:proofErr w:type="spellStart"/>
      <w:r>
        <w:t>nieuwe</w:t>
      </w:r>
      <w:proofErr w:type="spellEnd"/>
      <w:r>
        <w:t xml:space="preserve"> </w:t>
      </w:r>
      <w:proofErr w:type="spellStart"/>
      <w:r>
        <w:t>vereisten</w:t>
      </w:r>
      <w:proofErr w:type="spellEnd"/>
      <w:r>
        <w:t xml:space="preserve"> </w:t>
      </w:r>
      <w:proofErr w:type="spellStart"/>
      <w:r w:rsidR="00BE4503">
        <w:t>en</w:t>
      </w:r>
      <w:proofErr w:type="spellEnd"/>
      <w:r w:rsidR="00BE4503">
        <w:t xml:space="preserve"> </w:t>
      </w:r>
      <w:proofErr w:type="spellStart"/>
      <w:r w:rsidR="00BE4503">
        <w:t>huidige</w:t>
      </w:r>
      <w:proofErr w:type="spellEnd"/>
      <w:r w:rsidR="00BE4503">
        <w:t xml:space="preserve"> scope </w:t>
      </w:r>
      <w:proofErr w:type="spellStart"/>
      <w:r w:rsidR="00BE4503">
        <w:t>worden</w:t>
      </w:r>
      <w:proofErr w:type="spellEnd"/>
      <w:r w:rsidR="00BE4503">
        <w:t xml:space="preserve"> </w:t>
      </w:r>
      <w:proofErr w:type="spellStart"/>
      <w:r w:rsidR="00BE4503">
        <w:t>beheerd</w:t>
      </w:r>
      <w:proofErr w:type="spellEnd"/>
      <w:r w:rsidR="00BE4503">
        <w:t xml:space="preserve"> op </w:t>
      </w:r>
      <w:proofErr w:type="spellStart"/>
      <w:r w:rsidR="00BE4503">
        <w:t>een</w:t>
      </w:r>
      <w:proofErr w:type="spellEnd"/>
      <w:r w:rsidR="00BE4503">
        <w:t xml:space="preserve"> </w:t>
      </w:r>
      <w:proofErr w:type="spellStart"/>
      <w:r w:rsidR="00BE4503">
        <w:t>trello</w:t>
      </w:r>
      <w:proofErr w:type="spellEnd"/>
      <w:r w:rsidR="00BE4503">
        <w:t xml:space="preserve"> KANBAN </w:t>
      </w:r>
      <w:proofErr w:type="spellStart"/>
      <w:r w:rsidR="00BE4503">
        <w:t>bord</w:t>
      </w:r>
      <w:proofErr w:type="spellEnd"/>
      <w:r w:rsidR="00BE4503">
        <w:t xml:space="preserve">. </w:t>
      </w:r>
      <w:proofErr w:type="spellStart"/>
      <w:r w:rsidR="00BE4503">
        <w:t>Dit</w:t>
      </w:r>
      <w:proofErr w:type="spellEnd"/>
      <w:r w:rsidR="00BE4503">
        <w:t xml:space="preserve"> </w:t>
      </w:r>
      <w:proofErr w:type="spellStart"/>
      <w:r w:rsidR="00BE4503">
        <w:t>bord</w:t>
      </w:r>
      <w:proofErr w:type="spellEnd"/>
      <w:r w:rsidR="00BE4503">
        <w:t xml:space="preserve"> is </w:t>
      </w:r>
      <w:proofErr w:type="spellStart"/>
      <w:r w:rsidR="00BE4503">
        <w:t>bereikbaar</w:t>
      </w:r>
      <w:proofErr w:type="spellEnd"/>
      <w:r w:rsidR="00BE4503">
        <w:t xml:space="preserve"> </w:t>
      </w:r>
      <w:proofErr w:type="spellStart"/>
      <w:r w:rsidR="00BE4503">
        <w:t>voor</w:t>
      </w:r>
      <w:proofErr w:type="spellEnd"/>
      <w:r w:rsidR="00BE4503">
        <w:t xml:space="preserve"> </w:t>
      </w:r>
      <w:proofErr w:type="spellStart"/>
      <w:r w:rsidR="00BE4503">
        <w:t>zowel</w:t>
      </w:r>
      <w:proofErr w:type="spellEnd"/>
      <w:r w:rsidR="00BE4503">
        <w:t xml:space="preserve"> JBC </w:t>
      </w:r>
      <w:proofErr w:type="spellStart"/>
      <w:r w:rsidR="00BE4503">
        <w:t>als</w:t>
      </w:r>
      <w:proofErr w:type="spellEnd"/>
      <w:r w:rsidR="00BE4503">
        <w:t xml:space="preserve"> </w:t>
      </w:r>
      <w:proofErr w:type="spellStart"/>
      <w:r w:rsidR="00BE4503">
        <w:t>Cegeka</w:t>
      </w:r>
      <w:proofErr w:type="spellEnd"/>
      <w:r w:rsidR="00BE4503">
        <w:t xml:space="preserve"> via </w:t>
      </w:r>
      <w:proofErr w:type="spellStart"/>
      <w:r w:rsidR="00BE4503">
        <w:t>volgende</w:t>
      </w:r>
      <w:proofErr w:type="spellEnd"/>
      <w:r w:rsidR="00BE4503">
        <w:t xml:space="preserve"> </w:t>
      </w:r>
      <w:proofErr w:type="spellStart"/>
      <w:r w:rsidR="00BE4503">
        <w:t>url</w:t>
      </w:r>
      <w:proofErr w:type="spellEnd"/>
      <w:r w:rsidR="00BE4503">
        <w:t>:</w:t>
      </w:r>
    </w:p>
    <w:p w14:paraId="5DA2DC61" w14:textId="6FAF5166" w:rsidR="00BE4503" w:rsidRDefault="008C220B" w:rsidP="00BE4503">
      <w:hyperlink r:id="rId12" w:history="1">
        <w:r w:rsidR="00BE4503" w:rsidRPr="00B46CF1">
          <w:rPr>
            <w:rStyle w:val="Hyperlink"/>
            <w:rFonts w:ascii="Times New Roman" w:hAnsi="Times New Roman"/>
          </w:rPr>
          <w:t>https://trello.com/b/gGtACEQb/jbc-beehive</w:t>
        </w:r>
      </w:hyperlink>
    </w:p>
    <w:p w14:paraId="5C101D10" w14:textId="77777777" w:rsidR="00622A4B" w:rsidRDefault="00622A4B"/>
    <w:p w14:paraId="2BCEFFF8" w14:textId="77777777" w:rsidR="00BE4503" w:rsidRDefault="00BE4503"/>
    <w:p w14:paraId="6DABDB24" w14:textId="1FCDF278" w:rsidR="0063074A" w:rsidRDefault="00BE4503">
      <w:pPr>
        <w:rPr>
          <w:rFonts w:eastAsiaTheme="majorEastAsia" w:cstheme="majorBidi"/>
          <w:b/>
          <w:bCs/>
          <w:color w:val="7F7F7F" w:themeColor="background2"/>
          <w:sz w:val="26"/>
        </w:rPr>
      </w:pPr>
      <w:r w:rsidRPr="00BE4503">
        <w:rPr>
          <w:noProof/>
        </w:rPr>
        <w:drawing>
          <wp:inline distT="0" distB="0" distL="0" distR="0" wp14:anchorId="3ADBA283" wp14:editId="269C84E4">
            <wp:extent cx="5688965" cy="170243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74A">
        <w:br w:type="page"/>
      </w:r>
      <w:r w:rsidR="00AF6EFD">
        <w:lastRenderedPageBreak/>
        <w:t xml:space="preserve"> </w:t>
      </w:r>
    </w:p>
    <w:p w14:paraId="6D023B8A" w14:textId="33696747" w:rsidR="001159CD" w:rsidRPr="00631D6B" w:rsidRDefault="00F637A5" w:rsidP="001159CD">
      <w:pPr>
        <w:pStyle w:val="Heading3"/>
      </w:pPr>
      <w:r w:rsidRPr="00631D6B">
        <w:t>Intranet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72"/>
        <w:gridCol w:w="1690"/>
        <w:gridCol w:w="787"/>
        <w:gridCol w:w="1139"/>
        <w:gridCol w:w="1017"/>
        <w:gridCol w:w="1226"/>
        <w:gridCol w:w="1222"/>
        <w:gridCol w:w="976"/>
      </w:tblGrid>
      <w:tr w:rsidR="00791B9E" w14:paraId="3E3F4E15" w14:textId="77777777" w:rsidTr="00995454">
        <w:trPr>
          <w:trHeight w:val="700"/>
        </w:trPr>
        <w:tc>
          <w:tcPr>
            <w:tcW w:w="255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8497B0"/>
            <w:hideMark/>
          </w:tcPr>
          <w:p w14:paraId="1F9C0E99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FFFFFF"/>
              </w:rPr>
            </w:pPr>
            <w:r>
              <w:rPr>
                <w:rFonts w:ascii="Calibri" w:hAnsi="Calibri"/>
                <w:b/>
                <w:bCs/>
                <w:color w:val="FFFFFF"/>
              </w:rPr>
              <w:t>Tasks and status</w:t>
            </w:r>
          </w:p>
        </w:tc>
        <w:tc>
          <w:tcPr>
            <w:tcW w:w="489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497B0"/>
            <w:hideMark/>
          </w:tcPr>
          <w:p w14:paraId="40E8D089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FFFFFF"/>
              </w:rPr>
            </w:pPr>
            <w:r>
              <w:rPr>
                <w:rFonts w:ascii="Calibri" w:hAnsi="Calibri"/>
                <w:b/>
                <w:bCs/>
                <w:color w:val="FFFFFF"/>
              </w:rPr>
              <w:t>Available</w:t>
            </w:r>
          </w:p>
        </w:tc>
        <w:tc>
          <w:tcPr>
            <w:tcW w:w="489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497B0"/>
            <w:hideMark/>
          </w:tcPr>
          <w:p w14:paraId="3E94E027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FFFFFF"/>
              </w:rPr>
            </w:pPr>
            <w:r>
              <w:rPr>
                <w:rFonts w:ascii="Calibri" w:hAnsi="Calibri"/>
                <w:b/>
                <w:bCs/>
                <w:color w:val="FFFFFF"/>
              </w:rPr>
              <w:t>Current delivery</w:t>
            </w:r>
          </w:p>
        </w:tc>
        <w:tc>
          <w:tcPr>
            <w:tcW w:w="489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497B0"/>
            <w:hideMark/>
          </w:tcPr>
          <w:p w14:paraId="7067FD79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FFFFFF"/>
              </w:rPr>
            </w:pPr>
            <w:r>
              <w:rPr>
                <w:rFonts w:ascii="Calibri" w:hAnsi="Calibri"/>
                <w:b/>
                <w:bCs/>
                <w:color w:val="FFFFFF"/>
              </w:rPr>
              <w:t>Estimate remaining</w:t>
            </w:r>
          </w:p>
        </w:tc>
        <w:tc>
          <w:tcPr>
            <w:tcW w:w="489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497B0"/>
            <w:hideMark/>
          </w:tcPr>
          <w:p w14:paraId="60740BD5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FFFFFF"/>
              </w:rPr>
            </w:pPr>
            <w:r>
              <w:rPr>
                <w:rFonts w:ascii="Calibri" w:hAnsi="Calibri"/>
                <w:b/>
                <w:bCs/>
                <w:color w:val="FFFFFF"/>
              </w:rPr>
              <w:t>Total estimated delivery</w:t>
            </w:r>
          </w:p>
        </w:tc>
        <w:tc>
          <w:tcPr>
            <w:tcW w:w="489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497B0"/>
            <w:hideMark/>
          </w:tcPr>
          <w:p w14:paraId="5EF6D467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FFFFFF"/>
              </w:rPr>
            </w:pPr>
            <w:r>
              <w:rPr>
                <w:rFonts w:ascii="Calibri" w:hAnsi="Calibri"/>
                <w:b/>
                <w:bCs/>
                <w:color w:val="FFFFFF"/>
              </w:rPr>
              <w:t>Current ∆</w:t>
            </w:r>
          </w:p>
        </w:tc>
      </w:tr>
      <w:tr w:rsidR="00791B9E" w14:paraId="35EFB5DF" w14:textId="77777777" w:rsidTr="00995454">
        <w:trPr>
          <w:trHeight w:val="340"/>
        </w:trPr>
        <w:tc>
          <w:tcPr>
            <w:tcW w:w="644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333F4F"/>
            <w:noWrap/>
            <w:vAlign w:val="bottom"/>
            <w:hideMark/>
          </w:tcPr>
          <w:p w14:paraId="1DA34D3A" w14:textId="77777777" w:rsidR="00791B9E" w:rsidRDefault="00791B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333F4F"/>
            <w:noWrap/>
            <w:vAlign w:val="bottom"/>
            <w:hideMark/>
          </w:tcPr>
          <w:p w14:paraId="1CD67C7E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Tasks</w:t>
            </w: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000000" w:fill="333F4F"/>
            <w:noWrap/>
            <w:vAlign w:val="bottom"/>
            <w:hideMark/>
          </w:tcPr>
          <w:p w14:paraId="6B72C01E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Status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000000" w:fill="333F4F"/>
            <w:noWrap/>
            <w:vAlign w:val="bottom"/>
            <w:hideMark/>
          </w:tcPr>
          <w:p w14:paraId="2C4130A4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Days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000000" w:fill="333F4F"/>
            <w:noWrap/>
            <w:vAlign w:val="bottom"/>
            <w:hideMark/>
          </w:tcPr>
          <w:p w14:paraId="5BF3D33A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Days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000000" w:fill="333F4F"/>
            <w:noWrap/>
            <w:vAlign w:val="bottom"/>
            <w:hideMark/>
          </w:tcPr>
          <w:p w14:paraId="33FB3522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ETC (days)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000000" w:fill="333F4F"/>
            <w:noWrap/>
            <w:vAlign w:val="bottom"/>
            <w:hideMark/>
          </w:tcPr>
          <w:p w14:paraId="473223C1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Days</w:t>
            </w:r>
          </w:p>
        </w:tc>
        <w:tc>
          <w:tcPr>
            <w:tcW w:w="489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F4F"/>
            <w:noWrap/>
            <w:vAlign w:val="bottom"/>
            <w:hideMark/>
          </w:tcPr>
          <w:p w14:paraId="69928B1D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∆ (days)</w:t>
            </w:r>
          </w:p>
        </w:tc>
      </w:tr>
      <w:tr w:rsidR="00791B9E" w14:paraId="028DD983" w14:textId="77777777" w:rsidTr="00995454">
        <w:trPr>
          <w:trHeight w:val="320"/>
        </w:trPr>
        <w:tc>
          <w:tcPr>
            <w:tcW w:w="644" w:type="pc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000000" w:fill="333F4F"/>
            <w:vAlign w:val="center"/>
            <w:hideMark/>
          </w:tcPr>
          <w:p w14:paraId="4820F9CA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000000" w:fill="333F4F"/>
            <w:vAlign w:val="bottom"/>
            <w:hideMark/>
          </w:tcPr>
          <w:p w14:paraId="341B82B1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Extra Scope</w:t>
            </w:r>
          </w:p>
        </w:tc>
        <w:tc>
          <w:tcPr>
            <w:tcW w:w="553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333F4F"/>
            <w:vAlign w:val="bottom"/>
            <w:hideMark/>
          </w:tcPr>
          <w:p w14:paraId="1E717EA5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 </w:t>
            </w:r>
          </w:p>
        </w:tc>
        <w:tc>
          <w:tcPr>
            <w:tcW w:w="489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333F4F"/>
            <w:vAlign w:val="bottom"/>
            <w:hideMark/>
          </w:tcPr>
          <w:p w14:paraId="03143837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1,00</w:t>
            </w:r>
          </w:p>
        </w:tc>
        <w:tc>
          <w:tcPr>
            <w:tcW w:w="489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333F4F"/>
            <w:vAlign w:val="bottom"/>
            <w:hideMark/>
          </w:tcPr>
          <w:p w14:paraId="39BD5944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3,75</w:t>
            </w:r>
          </w:p>
        </w:tc>
        <w:tc>
          <w:tcPr>
            <w:tcW w:w="489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333F4F"/>
            <w:vAlign w:val="bottom"/>
            <w:hideMark/>
          </w:tcPr>
          <w:p w14:paraId="301663E4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0,50</w:t>
            </w:r>
          </w:p>
        </w:tc>
        <w:tc>
          <w:tcPr>
            <w:tcW w:w="489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333F4F"/>
            <w:vAlign w:val="bottom"/>
            <w:hideMark/>
          </w:tcPr>
          <w:p w14:paraId="6602F8AB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4,25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333F4F"/>
            <w:vAlign w:val="bottom"/>
            <w:hideMark/>
          </w:tcPr>
          <w:p w14:paraId="1B0AA5F8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-3,25</w:t>
            </w:r>
          </w:p>
        </w:tc>
      </w:tr>
      <w:tr w:rsidR="00791B9E" w14:paraId="7D08CEA9" w14:textId="77777777" w:rsidTr="00995454">
        <w:trPr>
          <w:trHeight w:val="320"/>
        </w:trPr>
        <w:tc>
          <w:tcPr>
            <w:tcW w:w="644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6DE35D5" w14:textId="77777777" w:rsidR="00791B9E" w:rsidRDefault="00791B9E">
            <w:pPr>
              <w:jc w:val="center"/>
              <w:outlineLvl w:val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Extra Scope</w:t>
            </w:r>
          </w:p>
        </w:tc>
        <w:tc>
          <w:tcPr>
            <w:tcW w:w="1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C3EB8B" w14:textId="77777777" w:rsidR="00791B9E" w:rsidRDefault="00791B9E">
            <w:pPr>
              <w:ind w:firstLineChars="200" w:firstLine="400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Extra scope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2830290F" w14:textId="77777777" w:rsidR="00791B9E" w:rsidRDefault="00791B9E">
            <w:pPr>
              <w:jc w:val="center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New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AA3FE10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1,00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0568EF1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3,75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B6994D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0,50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241270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4,25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E42914" w14:textId="77777777" w:rsidR="00791B9E" w:rsidRDefault="00791B9E">
            <w:pPr>
              <w:jc w:val="center"/>
              <w:outlineLvl w:val="0"/>
              <w:rPr>
                <w:rFonts w:ascii="Calibri" w:hAnsi="Calibri"/>
                <w:color w:val="FF0000"/>
                <w:sz w:val="20"/>
                <w:szCs w:val="20"/>
              </w:rPr>
            </w:pPr>
            <w:r>
              <w:rPr>
                <w:rFonts w:ascii="Calibri" w:hAnsi="Calibri"/>
                <w:color w:val="FF0000"/>
                <w:sz w:val="20"/>
                <w:szCs w:val="20"/>
              </w:rPr>
              <w:t>-3,25</w:t>
            </w:r>
          </w:p>
        </w:tc>
      </w:tr>
      <w:tr w:rsidR="00791B9E" w14:paraId="6E7B61D9" w14:textId="77777777" w:rsidTr="00995454">
        <w:trPr>
          <w:trHeight w:val="320"/>
        </w:trPr>
        <w:tc>
          <w:tcPr>
            <w:tcW w:w="644" w:type="pc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000000" w:fill="333F4F"/>
            <w:vAlign w:val="center"/>
            <w:hideMark/>
          </w:tcPr>
          <w:p w14:paraId="55ED26E6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000000" w:fill="333F4F"/>
            <w:vAlign w:val="bottom"/>
            <w:hideMark/>
          </w:tcPr>
          <w:p w14:paraId="05FA28FD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Fase</w:t>
            </w:r>
            <w:proofErr w:type="spellEnd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 xml:space="preserve"> 1</w:t>
            </w:r>
          </w:p>
        </w:tc>
        <w:tc>
          <w:tcPr>
            <w:tcW w:w="553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333F4F"/>
            <w:vAlign w:val="bottom"/>
            <w:hideMark/>
          </w:tcPr>
          <w:p w14:paraId="690326CF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 </w:t>
            </w:r>
          </w:p>
        </w:tc>
        <w:tc>
          <w:tcPr>
            <w:tcW w:w="489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333F4F"/>
            <w:vAlign w:val="bottom"/>
            <w:hideMark/>
          </w:tcPr>
          <w:p w14:paraId="38F4B62E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84,25</w:t>
            </w:r>
          </w:p>
        </w:tc>
        <w:tc>
          <w:tcPr>
            <w:tcW w:w="489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333F4F"/>
            <w:vAlign w:val="bottom"/>
            <w:hideMark/>
          </w:tcPr>
          <w:p w14:paraId="1EFDDA87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75,19</w:t>
            </w:r>
          </w:p>
        </w:tc>
        <w:tc>
          <w:tcPr>
            <w:tcW w:w="489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333F4F"/>
            <w:vAlign w:val="bottom"/>
            <w:hideMark/>
          </w:tcPr>
          <w:p w14:paraId="0BB54264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0,00</w:t>
            </w:r>
          </w:p>
        </w:tc>
        <w:tc>
          <w:tcPr>
            <w:tcW w:w="489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333F4F"/>
            <w:vAlign w:val="bottom"/>
            <w:hideMark/>
          </w:tcPr>
          <w:p w14:paraId="43C0A588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75,19</w:t>
            </w:r>
          </w:p>
        </w:tc>
        <w:tc>
          <w:tcPr>
            <w:tcW w:w="489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333F4F"/>
            <w:vAlign w:val="bottom"/>
            <w:hideMark/>
          </w:tcPr>
          <w:p w14:paraId="509B3CE1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9,06</w:t>
            </w:r>
          </w:p>
        </w:tc>
      </w:tr>
      <w:tr w:rsidR="00791B9E" w14:paraId="60139FD9" w14:textId="77777777" w:rsidTr="00995454">
        <w:trPr>
          <w:trHeight w:val="300"/>
        </w:trPr>
        <w:tc>
          <w:tcPr>
            <w:tcW w:w="644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E65A112" w14:textId="77777777" w:rsidR="00791B9E" w:rsidRDefault="00791B9E">
            <w:pPr>
              <w:jc w:val="center"/>
              <w:outlineLvl w:val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Fase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1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E0DDEB" w14:textId="77777777" w:rsidR="00791B9E" w:rsidRDefault="00791B9E">
            <w:pPr>
              <w:ind w:firstLineChars="200" w:firstLine="400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Styling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2CAE6AEC" w14:textId="77777777" w:rsidR="00791B9E" w:rsidRDefault="00791B9E">
            <w:pPr>
              <w:jc w:val="center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Closed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A489E9A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20,00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EF93CA3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21,13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A97DFA8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0,00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F6BEA79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21,13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A0F17DE" w14:textId="77777777" w:rsidR="00791B9E" w:rsidRDefault="00791B9E">
            <w:pPr>
              <w:jc w:val="center"/>
              <w:outlineLvl w:val="0"/>
              <w:rPr>
                <w:rFonts w:ascii="Calibri" w:hAnsi="Calibri"/>
                <w:color w:val="FF0000"/>
                <w:sz w:val="20"/>
                <w:szCs w:val="20"/>
              </w:rPr>
            </w:pPr>
            <w:r>
              <w:rPr>
                <w:rFonts w:ascii="Calibri" w:hAnsi="Calibri"/>
                <w:color w:val="FF0000"/>
                <w:sz w:val="20"/>
                <w:szCs w:val="20"/>
              </w:rPr>
              <w:t>-1,13</w:t>
            </w:r>
          </w:p>
        </w:tc>
      </w:tr>
      <w:tr w:rsidR="00791B9E" w14:paraId="058F9248" w14:textId="77777777" w:rsidTr="00995454">
        <w:trPr>
          <w:trHeight w:val="300"/>
        </w:trPr>
        <w:tc>
          <w:tcPr>
            <w:tcW w:w="644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BE83FDD" w14:textId="77777777" w:rsidR="00791B9E" w:rsidRDefault="00791B9E">
            <w:pPr>
              <w:jc w:val="center"/>
              <w:outlineLvl w:val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E7010A" w14:textId="77777777" w:rsidR="00791B9E" w:rsidRDefault="00791B9E">
            <w:pPr>
              <w:ind w:firstLineChars="200" w:firstLine="400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Security &amp; Governance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041FAAF0" w14:textId="77777777" w:rsidR="00791B9E" w:rsidRDefault="00791B9E">
            <w:pPr>
              <w:jc w:val="center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Closed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DED658B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6,00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75D73B8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4,25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72D14BD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0,00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78167A9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4,25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A727F6F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1,75</w:t>
            </w:r>
          </w:p>
        </w:tc>
      </w:tr>
      <w:tr w:rsidR="00791B9E" w14:paraId="1F755A92" w14:textId="77777777" w:rsidTr="00995454">
        <w:trPr>
          <w:trHeight w:val="300"/>
        </w:trPr>
        <w:tc>
          <w:tcPr>
            <w:tcW w:w="644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FEB762C" w14:textId="77777777" w:rsidR="00791B9E" w:rsidRDefault="00791B9E">
            <w:pPr>
              <w:jc w:val="center"/>
              <w:outlineLvl w:val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2161A8" w14:textId="77777777" w:rsidR="00791B9E" w:rsidRDefault="00791B9E">
            <w:pPr>
              <w:ind w:firstLineChars="200" w:firstLine="400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About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16AC449F" w14:textId="77777777" w:rsidR="00791B9E" w:rsidRDefault="00791B9E">
            <w:pPr>
              <w:jc w:val="center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Closed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9D15263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5,50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E529CDF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1,50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258E8FB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0,00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7EEDA73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1,50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13F2B84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4,00</w:t>
            </w:r>
          </w:p>
        </w:tc>
      </w:tr>
      <w:tr w:rsidR="00791B9E" w14:paraId="7DFDF9B8" w14:textId="77777777" w:rsidTr="00995454">
        <w:trPr>
          <w:trHeight w:val="300"/>
        </w:trPr>
        <w:tc>
          <w:tcPr>
            <w:tcW w:w="644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4205100" w14:textId="77777777" w:rsidR="00791B9E" w:rsidRDefault="00791B9E">
            <w:pPr>
              <w:jc w:val="center"/>
              <w:outlineLvl w:val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D07586" w14:textId="77777777" w:rsidR="00791B9E" w:rsidRDefault="00791B9E">
            <w:pPr>
              <w:ind w:firstLineChars="200" w:firstLine="400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HR for Me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5639475B" w14:textId="77777777" w:rsidR="00791B9E" w:rsidRDefault="00791B9E">
            <w:pPr>
              <w:jc w:val="center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Closed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E73584E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13,50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A0F97E7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9,63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436498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0,00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B76CF5E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9,63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7FE332C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3,88</w:t>
            </w:r>
          </w:p>
        </w:tc>
      </w:tr>
      <w:tr w:rsidR="00791B9E" w14:paraId="0D9C0B42" w14:textId="77777777" w:rsidTr="00995454">
        <w:trPr>
          <w:trHeight w:val="300"/>
        </w:trPr>
        <w:tc>
          <w:tcPr>
            <w:tcW w:w="644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36206C6" w14:textId="77777777" w:rsidR="00791B9E" w:rsidRDefault="00791B9E">
            <w:pPr>
              <w:jc w:val="center"/>
              <w:outlineLvl w:val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AAA861" w14:textId="77777777" w:rsidR="00791B9E" w:rsidRDefault="00791B9E">
            <w:pPr>
              <w:ind w:firstLineChars="200" w:firstLine="400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Business Portal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580A71E5" w14:textId="77777777" w:rsidR="00791B9E" w:rsidRDefault="00791B9E">
            <w:pPr>
              <w:jc w:val="center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Closed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C0442C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10,75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20407A1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9,25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FA57572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0,00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97549A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9,25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958F02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1,50</w:t>
            </w:r>
          </w:p>
        </w:tc>
      </w:tr>
      <w:tr w:rsidR="00791B9E" w14:paraId="508259AC" w14:textId="77777777" w:rsidTr="00995454">
        <w:trPr>
          <w:trHeight w:val="300"/>
        </w:trPr>
        <w:tc>
          <w:tcPr>
            <w:tcW w:w="644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6689A0D" w14:textId="77777777" w:rsidR="00791B9E" w:rsidRDefault="00791B9E">
            <w:pPr>
              <w:jc w:val="center"/>
              <w:outlineLvl w:val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EAAB9A" w14:textId="77777777" w:rsidR="00791B9E" w:rsidRDefault="00791B9E">
            <w:pPr>
              <w:ind w:firstLineChars="200" w:firstLine="400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Homepage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76C62CB3" w14:textId="77777777" w:rsidR="00791B9E" w:rsidRDefault="00791B9E">
            <w:pPr>
              <w:jc w:val="center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Closed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BADD59A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4,00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E8311D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2,50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4B0F9E7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0,00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47000FD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2,50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7E2BD3A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1,50</w:t>
            </w:r>
          </w:p>
        </w:tc>
      </w:tr>
      <w:tr w:rsidR="00791B9E" w14:paraId="085E7ADB" w14:textId="77777777" w:rsidTr="00995454">
        <w:trPr>
          <w:trHeight w:val="300"/>
        </w:trPr>
        <w:tc>
          <w:tcPr>
            <w:tcW w:w="644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3B70236" w14:textId="77777777" w:rsidR="00791B9E" w:rsidRDefault="00791B9E">
            <w:pPr>
              <w:jc w:val="center"/>
              <w:outlineLvl w:val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CAC95" w14:textId="77777777" w:rsidR="00791B9E" w:rsidRDefault="00791B9E">
            <w:pPr>
              <w:ind w:firstLineChars="200" w:firstLine="400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Divisions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42D5973C" w14:textId="77777777" w:rsidR="00791B9E" w:rsidRDefault="00791B9E">
            <w:pPr>
              <w:jc w:val="center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Closed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717C11A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8,00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557AFEE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10,63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004FAC1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0,00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A1487EB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10,63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AF18FC" w14:textId="77777777" w:rsidR="00791B9E" w:rsidRDefault="00791B9E">
            <w:pPr>
              <w:jc w:val="center"/>
              <w:outlineLvl w:val="0"/>
              <w:rPr>
                <w:rFonts w:ascii="Calibri" w:hAnsi="Calibri"/>
                <w:color w:val="FF0000"/>
                <w:sz w:val="20"/>
                <w:szCs w:val="20"/>
              </w:rPr>
            </w:pPr>
            <w:r>
              <w:rPr>
                <w:rFonts w:ascii="Calibri" w:hAnsi="Calibri"/>
                <w:color w:val="FF0000"/>
                <w:sz w:val="20"/>
                <w:szCs w:val="20"/>
              </w:rPr>
              <w:t>-2,63</w:t>
            </w:r>
          </w:p>
        </w:tc>
      </w:tr>
      <w:tr w:rsidR="00791B9E" w14:paraId="0596E54E" w14:textId="77777777" w:rsidTr="00995454">
        <w:trPr>
          <w:trHeight w:val="300"/>
        </w:trPr>
        <w:tc>
          <w:tcPr>
            <w:tcW w:w="644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9BC80D" w14:textId="77777777" w:rsidR="00791B9E" w:rsidRDefault="00791B9E">
            <w:pPr>
              <w:jc w:val="center"/>
              <w:outlineLvl w:val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565FCF" w14:textId="77777777" w:rsidR="00791B9E" w:rsidRDefault="00791B9E">
            <w:pPr>
              <w:ind w:firstLineChars="200" w:firstLine="400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Knowledge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16A64DCF" w14:textId="77777777" w:rsidR="00791B9E" w:rsidRDefault="00791B9E">
            <w:pPr>
              <w:jc w:val="center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Closed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503CE3A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7,50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E0B3A3E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5,94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FC65F0D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0,00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393962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5,94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65B3F44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1,56</w:t>
            </w:r>
          </w:p>
        </w:tc>
      </w:tr>
      <w:tr w:rsidR="00791B9E" w14:paraId="6DA1FD40" w14:textId="77777777" w:rsidTr="00995454">
        <w:trPr>
          <w:trHeight w:val="320"/>
        </w:trPr>
        <w:tc>
          <w:tcPr>
            <w:tcW w:w="644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8E78D66" w14:textId="77777777" w:rsidR="00791B9E" w:rsidRDefault="00791B9E">
            <w:pPr>
              <w:jc w:val="center"/>
              <w:outlineLvl w:val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282E0A" w14:textId="77777777" w:rsidR="00791B9E" w:rsidRDefault="00791B9E">
            <w:pPr>
              <w:ind w:firstLineChars="200" w:firstLine="400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Technical setup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3E7B0103" w14:textId="77777777" w:rsidR="00791B9E" w:rsidRDefault="00791B9E">
            <w:pPr>
              <w:jc w:val="center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Closed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FE29F98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9,00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1132FC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10,38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2DD99D5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0,00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A634145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10,38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CCBB315" w14:textId="77777777" w:rsidR="00791B9E" w:rsidRDefault="00791B9E">
            <w:pPr>
              <w:jc w:val="center"/>
              <w:outlineLvl w:val="0"/>
              <w:rPr>
                <w:rFonts w:ascii="Calibri" w:hAnsi="Calibri"/>
                <w:color w:val="FF0000"/>
                <w:sz w:val="20"/>
                <w:szCs w:val="20"/>
              </w:rPr>
            </w:pPr>
            <w:r>
              <w:rPr>
                <w:rFonts w:ascii="Calibri" w:hAnsi="Calibri"/>
                <w:color w:val="FF0000"/>
                <w:sz w:val="20"/>
                <w:szCs w:val="20"/>
              </w:rPr>
              <w:t>-1,38</w:t>
            </w:r>
          </w:p>
        </w:tc>
      </w:tr>
      <w:tr w:rsidR="00791B9E" w14:paraId="5C059A9C" w14:textId="77777777" w:rsidTr="00995454">
        <w:trPr>
          <w:trHeight w:val="320"/>
        </w:trPr>
        <w:tc>
          <w:tcPr>
            <w:tcW w:w="644" w:type="pc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000000" w:fill="333F4F"/>
            <w:vAlign w:val="center"/>
            <w:hideMark/>
          </w:tcPr>
          <w:p w14:paraId="7A7D6B2B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000000" w:fill="333F4F"/>
            <w:vAlign w:val="bottom"/>
            <w:hideMark/>
          </w:tcPr>
          <w:p w14:paraId="3885589E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Fase</w:t>
            </w:r>
            <w:proofErr w:type="spellEnd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 xml:space="preserve"> 2</w:t>
            </w:r>
          </w:p>
        </w:tc>
        <w:tc>
          <w:tcPr>
            <w:tcW w:w="553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333F4F"/>
            <w:vAlign w:val="bottom"/>
            <w:hideMark/>
          </w:tcPr>
          <w:p w14:paraId="6EA572F2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 </w:t>
            </w:r>
          </w:p>
        </w:tc>
        <w:tc>
          <w:tcPr>
            <w:tcW w:w="489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333F4F"/>
            <w:vAlign w:val="bottom"/>
            <w:hideMark/>
          </w:tcPr>
          <w:p w14:paraId="5C37AE0A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15,00</w:t>
            </w:r>
          </w:p>
        </w:tc>
        <w:tc>
          <w:tcPr>
            <w:tcW w:w="489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333F4F"/>
            <w:vAlign w:val="bottom"/>
            <w:hideMark/>
          </w:tcPr>
          <w:p w14:paraId="5F1CA6D9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1,88</w:t>
            </w:r>
          </w:p>
        </w:tc>
        <w:tc>
          <w:tcPr>
            <w:tcW w:w="489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333F4F"/>
            <w:vAlign w:val="bottom"/>
            <w:hideMark/>
          </w:tcPr>
          <w:p w14:paraId="6939BE47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10,13</w:t>
            </w:r>
          </w:p>
        </w:tc>
        <w:tc>
          <w:tcPr>
            <w:tcW w:w="489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333F4F"/>
            <w:vAlign w:val="bottom"/>
            <w:hideMark/>
          </w:tcPr>
          <w:p w14:paraId="674595C3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12,00</w:t>
            </w:r>
          </w:p>
        </w:tc>
        <w:tc>
          <w:tcPr>
            <w:tcW w:w="489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333F4F"/>
            <w:vAlign w:val="bottom"/>
            <w:hideMark/>
          </w:tcPr>
          <w:p w14:paraId="738F5039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3,00</w:t>
            </w:r>
          </w:p>
        </w:tc>
      </w:tr>
      <w:tr w:rsidR="00791B9E" w14:paraId="31860458" w14:textId="77777777" w:rsidTr="00995454">
        <w:trPr>
          <w:trHeight w:val="300"/>
        </w:trPr>
        <w:tc>
          <w:tcPr>
            <w:tcW w:w="644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E092EE8" w14:textId="77777777" w:rsidR="00791B9E" w:rsidRDefault="00791B9E">
            <w:pPr>
              <w:jc w:val="center"/>
              <w:outlineLvl w:val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Fase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596B20" w14:textId="77777777" w:rsidR="00791B9E" w:rsidRDefault="00791B9E">
            <w:pPr>
              <w:ind w:firstLineChars="200" w:firstLine="400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Business Portal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7E6F733A" w14:textId="77777777" w:rsidR="00791B9E" w:rsidRDefault="00791B9E">
            <w:pPr>
              <w:jc w:val="center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New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4A478A6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4,00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B54675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0,25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95CBB4A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3,75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89D5FB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4,00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3E2DEB2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0,00</w:t>
            </w:r>
          </w:p>
        </w:tc>
      </w:tr>
      <w:tr w:rsidR="00791B9E" w14:paraId="713A48FF" w14:textId="77777777" w:rsidTr="00995454">
        <w:trPr>
          <w:trHeight w:val="300"/>
        </w:trPr>
        <w:tc>
          <w:tcPr>
            <w:tcW w:w="644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D6167DA" w14:textId="77777777" w:rsidR="00791B9E" w:rsidRDefault="00791B9E">
            <w:pPr>
              <w:jc w:val="center"/>
              <w:outlineLvl w:val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DA05C4" w14:textId="77777777" w:rsidR="00791B9E" w:rsidRDefault="00791B9E">
            <w:pPr>
              <w:ind w:firstLineChars="200" w:firstLine="400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Knowledge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731BF582" w14:textId="77777777" w:rsidR="00791B9E" w:rsidRDefault="00791B9E">
            <w:pPr>
              <w:jc w:val="center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Closed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2A67D1B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4,00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81A3879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1,00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0F52E42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0,00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8FC6B94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1,00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6B7B8D3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3,00</w:t>
            </w:r>
          </w:p>
        </w:tc>
      </w:tr>
      <w:tr w:rsidR="00791B9E" w14:paraId="7BD65664" w14:textId="77777777" w:rsidTr="00995454">
        <w:trPr>
          <w:trHeight w:val="320"/>
        </w:trPr>
        <w:tc>
          <w:tcPr>
            <w:tcW w:w="644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40F5060" w14:textId="77777777" w:rsidR="00791B9E" w:rsidRDefault="00791B9E">
            <w:pPr>
              <w:jc w:val="center"/>
              <w:outlineLvl w:val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8B68E3" w14:textId="77777777" w:rsidR="00791B9E" w:rsidRDefault="00791B9E">
            <w:pPr>
              <w:ind w:firstLineChars="200" w:firstLine="400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Divisions Restricted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1143A987" w14:textId="77777777" w:rsidR="00791B9E" w:rsidRDefault="00791B9E">
            <w:pPr>
              <w:jc w:val="center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New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BCB6A72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7,00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5BF7F69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0,63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87E3D8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6,38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3CA352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7,00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7525011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0,00</w:t>
            </w:r>
          </w:p>
        </w:tc>
      </w:tr>
      <w:tr w:rsidR="00791B9E" w14:paraId="58C14401" w14:textId="77777777" w:rsidTr="00995454">
        <w:trPr>
          <w:trHeight w:val="320"/>
        </w:trPr>
        <w:tc>
          <w:tcPr>
            <w:tcW w:w="644" w:type="pc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000000" w:fill="333F4F"/>
            <w:vAlign w:val="center"/>
            <w:hideMark/>
          </w:tcPr>
          <w:p w14:paraId="68BD3FB3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000000" w:fill="333F4F"/>
            <w:vAlign w:val="bottom"/>
            <w:hideMark/>
          </w:tcPr>
          <w:p w14:paraId="3F419C28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Fase</w:t>
            </w:r>
            <w:proofErr w:type="spellEnd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 xml:space="preserve"> 3</w:t>
            </w:r>
          </w:p>
        </w:tc>
        <w:tc>
          <w:tcPr>
            <w:tcW w:w="553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333F4F"/>
            <w:vAlign w:val="bottom"/>
            <w:hideMark/>
          </w:tcPr>
          <w:p w14:paraId="5310741C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 </w:t>
            </w:r>
          </w:p>
        </w:tc>
        <w:tc>
          <w:tcPr>
            <w:tcW w:w="489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333F4F"/>
            <w:vAlign w:val="bottom"/>
            <w:hideMark/>
          </w:tcPr>
          <w:p w14:paraId="39433E3F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11,00</w:t>
            </w:r>
          </w:p>
        </w:tc>
        <w:tc>
          <w:tcPr>
            <w:tcW w:w="489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333F4F"/>
            <w:vAlign w:val="bottom"/>
            <w:hideMark/>
          </w:tcPr>
          <w:p w14:paraId="63B7DC30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0,00</w:t>
            </w:r>
          </w:p>
        </w:tc>
        <w:tc>
          <w:tcPr>
            <w:tcW w:w="489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333F4F"/>
            <w:vAlign w:val="bottom"/>
            <w:hideMark/>
          </w:tcPr>
          <w:p w14:paraId="1F870D75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11,00</w:t>
            </w:r>
          </w:p>
        </w:tc>
        <w:tc>
          <w:tcPr>
            <w:tcW w:w="489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333F4F"/>
            <w:vAlign w:val="bottom"/>
            <w:hideMark/>
          </w:tcPr>
          <w:p w14:paraId="1B1C0A30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11,00</w:t>
            </w:r>
          </w:p>
        </w:tc>
        <w:tc>
          <w:tcPr>
            <w:tcW w:w="489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333F4F"/>
            <w:vAlign w:val="bottom"/>
            <w:hideMark/>
          </w:tcPr>
          <w:p w14:paraId="1DBF8E42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0,00</w:t>
            </w:r>
          </w:p>
        </w:tc>
      </w:tr>
      <w:tr w:rsidR="00791B9E" w14:paraId="0845D411" w14:textId="77777777" w:rsidTr="00995454">
        <w:trPr>
          <w:trHeight w:val="320"/>
        </w:trPr>
        <w:tc>
          <w:tcPr>
            <w:tcW w:w="644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95AC5E4" w14:textId="77777777" w:rsidR="00791B9E" w:rsidRDefault="00791B9E">
            <w:pPr>
              <w:jc w:val="center"/>
              <w:outlineLvl w:val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Fase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 xml:space="preserve"> 3</w:t>
            </w:r>
          </w:p>
        </w:tc>
        <w:tc>
          <w:tcPr>
            <w:tcW w:w="1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66620A" w14:textId="77777777" w:rsidR="00791B9E" w:rsidRDefault="00791B9E">
            <w:pPr>
              <w:ind w:firstLineChars="200" w:firstLine="400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Business Portal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44CC0BE6" w14:textId="77777777" w:rsidR="00791B9E" w:rsidRDefault="00791B9E">
            <w:pPr>
              <w:jc w:val="center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New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2F1508B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11,00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EABC41A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0,00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E8F10F4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11,00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18A55FA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11,00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311430B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0,00</w:t>
            </w:r>
          </w:p>
        </w:tc>
      </w:tr>
      <w:tr w:rsidR="00791B9E" w14:paraId="4B1B177D" w14:textId="77777777" w:rsidTr="00995454">
        <w:trPr>
          <w:trHeight w:val="320"/>
        </w:trPr>
        <w:tc>
          <w:tcPr>
            <w:tcW w:w="644" w:type="pc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000000" w:fill="333F4F"/>
            <w:vAlign w:val="center"/>
            <w:hideMark/>
          </w:tcPr>
          <w:p w14:paraId="79E54632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000000" w:fill="333F4F"/>
            <w:vAlign w:val="bottom"/>
            <w:hideMark/>
          </w:tcPr>
          <w:p w14:paraId="6BC2EAF1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General</w:t>
            </w:r>
          </w:p>
        </w:tc>
        <w:tc>
          <w:tcPr>
            <w:tcW w:w="553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333F4F"/>
            <w:vAlign w:val="bottom"/>
            <w:hideMark/>
          </w:tcPr>
          <w:p w14:paraId="2FBC0647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 </w:t>
            </w:r>
          </w:p>
        </w:tc>
        <w:tc>
          <w:tcPr>
            <w:tcW w:w="489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333F4F"/>
            <w:vAlign w:val="bottom"/>
            <w:hideMark/>
          </w:tcPr>
          <w:p w14:paraId="5B49ACD4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11,00</w:t>
            </w:r>
          </w:p>
        </w:tc>
        <w:tc>
          <w:tcPr>
            <w:tcW w:w="489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333F4F"/>
            <w:vAlign w:val="bottom"/>
            <w:hideMark/>
          </w:tcPr>
          <w:p w14:paraId="34783575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11,75</w:t>
            </w:r>
          </w:p>
        </w:tc>
        <w:tc>
          <w:tcPr>
            <w:tcW w:w="489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333F4F"/>
            <w:vAlign w:val="bottom"/>
            <w:hideMark/>
          </w:tcPr>
          <w:p w14:paraId="02A78753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0,00</w:t>
            </w:r>
          </w:p>
        </w:tc>
        <w:tc>
          <w:tcPr>
            <w:tcW w:w="489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333F4F"/>
            <w:vAlign w:val="bottom"/>
            <w:hideMark/>
          </w:tcPr>
          <w:p w14:paraId="6FFF2902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11,75</w:t>
            </w:r>
          </w:p>
        </w:tc>
        <w:tc>
          <w:tcPr>
            <w:tcW w:w="489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333F4F"/>
            <w:vAlign w:val="bottom"/>
            <w:hideMark/>
          </w:tcPr>
          <w:p w14:paraId="2AD511DD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-0,75</w:t>
            </w:r>
          </w:p>
        </w:tc>
      </w:tr>
      <w:tr w:rsidR="00791B9E" w14:paraId="0A8716C8" w14:textId="77777777" w:rsidTr="00995454">
        <w:trPr>
          <w:trHeight w:val="320"/>
        </w:trPr>
        <w:tc>
          <w:tcPr>
            <w:tcW w:w="644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960E5D5" w14:textId="77777777" w:rsidR="00791B9E" w:rsidRDefault="00791B9E">
            <w:pPr>
              <w:jc w:val="center"/>
              <w:outlineLvl w:val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General</w:t>
            </w:r>
          </w:p>
        </w:tc>
        <w:tc>
          <w:tcPr>
            <w:tcW w:w="1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5E0AE6" w14:textId="77777777" w:rsidR="00791B9E" w:rsidRDefault="00791B9E">
            <w:pPr>
              <w:ind w:firstLineChars="200" w:firstLine="400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PM/QM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43D4F052" w14:textId="77777777" w:rsidR="00791B9E" w:rsidRDefault="00791B9E">
            <w:pPr>
              <w:jc w:val="center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Active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B1460AA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11,00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CD42A9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11,75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8830C42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0,00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67A2907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11,75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784BE59" w14:textId="77777777" w:rsidR="00791B9E" w:rsidRDefault="00791B9E">
            <w:pPr>
              <w:jc w:val="center"/>
              <w:outlineLvl w:val="0"/>
              <w:rPr>
                <w:rFonts w:ascii="Calibri" w:hAnsi="Calibri"/>
                <w:color w:val="FF0000"/>
                <w:sz w:val="20"/>
                <w:szCs w:val="20"/>
              </w:rPr>
            </w:pPr>
            <w:r>
              <w:rPr>
                <w:rFonts w:ascii="Calibri" w:hAnsi="Calibri"/>
                <w:color w:val="FF0000"/>
                <w:sz w:val="20"/>
                <w:szCs w:val="20"/>
              </w:rPr>
              <w:t>-0,75</w:t>
            </w:r>
          </w:p>
        </w:tc>
      </w:tr>
      <w:tr w:rsidR="00791B9E" w14:paraId="2DDD6C03" w14:textId="77777777" w:rsidTr="00995454">
        <w:trPr>
          <w:trHeight w:val="320"/>
        </w:trPr>
        <w:tc>
          <w:tcPr>
            <w:tcW w:w="644" w:type="pc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000000" w:fill="333F4F"/>
            <w:vAlign w:val="center"/>
            <w:hideMark/>
          </w:tcPr>
          <w:p w14:paraId="7B819DD7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000000" w:fill="333F4F"/>
            <w:vAlign w:val="bottom"/>
            <w:hideMark/>
          </w:tcPr>
          <w:p w14:paraId="3691413C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(blank)</w:t>
            </w:r>
          </w:p>
        </w:tc>
        <w:tc>
          <w:tcPr>
            <w:tcW w:w="553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333F4F"/>
            <w:vAlign w:val="bottom"/>
            <w:hideMark/>
          </w:tcPr>
          <w:p w14:paraId="7D8065A6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 </w:t>
            </w:r>
          </w:p>
        </w:tc>
        <w:tc>
          <w:tcPr>
            <w:tcW w:w="489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333F4F"/>
            <w:vAlign w:val="bottom"/>
            <w:hideMark/>
          </w:tcPr>
          <w:p w14:paraId="41C87CC1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0,00</w:t>
            </w:r>
          </w:p>
        </w:tc>
        <w:tc>
          <w:tcPr>
            <w:tcW w:w="489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333F4F"/>
            <w:vAlign w:val="bottom"/>
            <w:hideMark/>
          </w:tcPr>
          <w:p w14:paraId="4366BDDF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0,00</w:t>
            </w:r>
          </w:p>
        </w:tc>
        <w:tc>
          <w:tcPr>
            <w:tcW w:w="489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333F4F"/>
            <w:vAlign w:val="bottom"/>
            <w:hideMark/>
          </w:tcPr>
          <w:p w14:paraId="578EF1F8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0,00</w:t>
            </w:r>
          </w:p>
        </w:tc>
        <w:tc>
          <w:tcPr>
            <w:tcW w:w="489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333F4F"/>
            <w:vAlign w:val="bottom"/>
            <w:hideMark/>
          </w:tcPr>
          <w:p w14:paraId="21E5AEC2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0,00</w:t>
            </w:r>
          </w:p>
        </w:tc>
        <w:tc>
          <w:tcPr>
            <w:tcW w:w="489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333F4F"/>
            <w:vAlign w:val="bottom"/>
            <w:hideMark/>
          </w:tcPr>
          <w:p w14:paraId="036DFF07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0,00</w:t>
            </w:r>
          </w:p>
        </w:tc>
      </w:tr>
      <w:tr w:rsidR="00791B9E" w14:paraId="77017F3D" w14:textId="77777777" w:rsidTr="00995454">
        <w:trPr>
          <w:trHeight w:val="300"/>
        </w:trPr>
        <w:tc>
          <w:tcPr>
            <w:tcW w:w="644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28578F9" w14:textId="77777777" w:rsidR="00791B9E" w:rsidRDefault="00791B9E">
            <w:pPr>
              <w:jc w:val="center"/>
              <w:outlineLvl w:val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(blank)</w:t>
            </w:r>
          </w:p>
        </w:tc>
        <w:tc>
          <w:tcPr>
            <w:tcW w:w="1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7E9FAD" w14:textId="77777777" w:rsidR="00791B9E" w:rsidRDefault="00791B9E">
            <w:pPr>
              <w:ind w:firstLineChars="200" w:firstLine="400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 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15C0AB08" w14:textId="77777777" w:rsidR="00791B9E" w:rsidRDefault="00791B9E">
            <w:pPr>
              <w:jc w:val="center"/>
              <w:outlineLvl w:val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B6E1D10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 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A5DA967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 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638D645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 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D80E696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 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51AFA50" w14:textId="77777777" w:rsidR="00791B9E" w:rsidRDefault="00791B9E">
            <w:pPr>
              <w:jc w:val="center"/>
              <w:outlineLv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 </w:t>
            </w:r>
          </w:p>
        </w:tc>
      </w:tr>
      <w:tr w:rsidR="00791B9E" w14:paraId="4769A0E1" w14:textId="77777777" w:rsidTr="00995454">
        <w:trPr>
          <w:trHeight w:val="340"/>
        </w:trPr>
        <w:tc>
          <w:tcPr>
            <w:tcW w:w="644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333F4F"/>
            <w:noWrap/>
            <w:vAlign w:val="bottom"/>
            <w:hideMark/>
          </w:tcPr>
          <w:p w14:paraId="0F7B3F80" w14:textId="77777777" w:rsidR="00791B9E" w:rsidRDefault="00791B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333F4F"/>
            <w:noWrap/>
            <w:vAlign w:val="bottom"/>
            <w:hideMark/>
          </w:tcPr>
          <w:p w14:paraId="063FBA31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FFFFFF"/>
              </w:rPr>
            </w:pPr>
            <w:r>
              <w:rPr>
                <w:rFonts w:ascii="Calibri" w:hAnsi="Calibri"/>
                <w:b/>
                <w:bCs/>
                <w:color w:val="FFFFFF"/>
              </w:rPr>
              <w:t xml:space="preserve"> Totals</w:t>
            </w:r>
          </w:p>
        </w:tc>
        <w:tc>
          <w:tcPr>
            <w:tcW w:w="553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F4F"/>
            <w:noWrap/>
            <w:vAlign w:val="bottom"/>
            <w:hideMark/>
          </w:tcPr>
          <w:p w14:paraId="55D68F1D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FFFFFF"/>
              </w:rPr>
            </w:pPr>
            <w:r>
              <w:rPr>
                <w:rFonts w:ascii="Calibri" w:hAnsi="Calibri"/>
                <w:b/>
                <w:bCs/>
                <w:color w:val="FFFFFF"/>
              </w:rPr>
              <w:t> </w:t>
            </w:r>
          </w:p>
        </w:tc>
        <w:tc>
          <w:tcPr>
            <w:tcW w:w="489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F4F"/>
            <w:noWrap/>
            <w:vAlign w:val="bottom"/>
            <w:hideMark/>
          </w:tcPr>
          <w:p w14:paraId="233D36E9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FFFFFF"/>
              </w:rPr>
            </w:pPr>
            <w:r>
              <w:rPr>
                <w:rFonts w:ascii="Calibri" w:hAnsi="Calibri"/>
                <w:b/>
                <w:bCs/>
                <w:color w:val="FFFFFF"/>
              </w:rPr>
              <w:t>122,25</w:t>
            </w:r>
          </w:p>
        </w:tc>
        <w:tc>
          <w:tcPr>
            <w:tcW w:w="489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F4F"/>
            <w:noWrap/>
            <w:vAlign w:val="bottom"/>
            <w:hideMark/>
          </w:tcPr>
          <w:p w14:paraId="7E704748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FFFFFF"/>
              </w:rPr>
            </w:pPr>
            <w:r>
              <w:rPr>
                <w:rFonts w:ascii="Calibri" w:hAnsi="Calibri"/>
                <w:b/>
                <w:bCs/>
                <w:color w:val="FFFFFF"/>
              </w:rPr>
              <w:t>92,56</w:t>
            </w:r>
          </w:p>
        </w:tc>
        <w:tc>
          <w:tcPr>
            <w:tcW w:w="489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F4F"/>
            <w:noWrap/>
            <w:vAlign w:val="bottom"/>
            <w:hideMark/>
          </w:tcPr>
          <w:p w14:paraId="346B8FAA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FFFFFF"/>
              </w:rPr>
            </w:pPr>
            <w:r>
              <w:rPr>
                <w:rFonts w:ascii="Calibri" w:hAnsi="Calibri"/>
                <w:b/>
                <w:bCs/>
                <w:color w:val="FFFFFF"/>
              </w:rPr>
              <w:t>21,63</w:t>
            </w:r>
          </w:p>
        </w:tc>
        <w:tc>
          <w:tcPr>
            <w:tcW w:w="489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F4F"/>
            <w:noWrap/>
            <w:vAlign w:val="bottom"/>
            <w:hideMark/>
          </w:tcPr>
          <w:p w14:paraId="1D734600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FFFFFF"/>
              </w:rPr>
            </w:pPr>
            <w:r>
              <w:rPr>
                <w:rFonts w:ascii="Calibri" w:hAnsi="Calibri"/>
                <w:b/>
                <w:bCs/>
                <w:color w:val="FFFFFF"/>
              </w:rPr>
              <w:t>114,19</w:t>
            </w:r>
          </w:p>
        </w:tc>
        <w:tc>
          <w:tcPr>
            <w:tcW w:w="489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F4F"/>
            <w:noWrap/>
            <w:vAlign w:val="bottom"/>
            <w:hideMark/>
          </w:tcPr>
          <w:p w14:paraId="6A512E49" w14:textId="77777777" w:rsidR="00791B9E" w:rsidRDefault="00791B9E">
            <w:pPr>
              <w:jc w:val="center"/>
              <w:rPr>
                <w:rFonts w:ascii="Calibri" w:hAnsi="Calibri"/>
                <w:b/>
                <w:bCs/>
                <w:color w:val="FFFFFF"/>
              </w:rPr>
            </w:pPr>
            <w:r w:rsidRPr="00995454">
              <w:rPr>
                <w:rFonts w:ascii="Calibri" w:hAnsi="Calibri"/>
                <w:b/>
                <w:bCs/>
                <w:color w:val="00B050"/>
              </w:rPr>
              <w:t>8,06</w:t>
            </w:r>
          </w:p>
        </w:tc>
      </w:tr>
    </w:tbl>
    <w:p w14:paraId="73CD9A8B" w14:textId="77777777" w:rsidR="004C43AF" w:rsidRDefault="004C43AF" w:rsidP="003B77D9"/>
    <w:p w14:paraId="54684856" w14:textId="77777777" w:rsidR="00EC4B01" w:rsidRPr="003B77D9" w:rsidRDefault="00EC4B01" w:rsidP="003B77D9"/>
    <w:p w14:paraId="4BBF1100" w14:textId="77777777" w:rsidR="008A524F" w:rsidRPr="00DC528A" w:rsidRDefault="008A524F" w:rsidP="008A524F">
      <w:pPr>
        <w:pStyle w:val="Heading2"/>
        <w:ind w:left="1077" w:hanging="1077"/>
        <w:rPr>
          <w:lang w:val="nl-BE"/>
        </w:rPr>
      </w:pPr>
      <w:r w:rsidRPr="00DC528A">
        <w:rPr>
          <w:lang w:val="nl-BE"/>
        </w:rPr>
        <w:t>Kwaliteit</w:t>
      </w:r>
    </w:p>
    <w:p w14:paraId="4BBF1101" w14:textId="59259EA5" w:rsidR="00186BD0" w:rsidRPr="00DC528A" w:rsidRDefault="004C43AF" w:rsidP="00186BD0">
      <w:proofErr w:type="spellStart"/>
      <w:r>
        <w:t>Cegeka</w:t>
      </w:r>
      <w:proofErr w:type="spellEnd"/>
      <w:r>
        <w:t xml:space="preserve"> </w:t>
      </w:r>
      <w:proofErr w:type="spellStart"/>
      <w:r>
        <w:t>gaat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vanuit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r w:rsidR="003B77D9">
        <w:t xml:space="preserve">JBC </w:t>
      </w:r>
      <w:proofErr w:type="spellStart"/>
      <w:r w:rsidR="003B77D9">
        <w:t>tevreden</w:t>
      </w:r>
      <w:proofErr w:type="spellEnd"/>
      <w:r w:rsidR="003B77D9">
        <w:t xml:space="preserve"> </w:t>
      </w:r>
      <w:r>
        <w:t xml:space="preserve">is </w:t>
      </w:r>
      <w:r w:rsidR="003B77D9">
        <w:t xml:space="preserve">over de </w:t>
      </w:r>
      <w:proofErr w:type="spellStart"/>
      <w:r w:rsidR="003B77D9">
        <w:t>kwaliteit</w:t>
      </w:r>
      <w:proofErr w:type="spellEnd"/>
      <w:r w:rsidR="003B77D9">
        <w:t xml:space="preserve"> van het project. </w:t>
      </w:r>
      <w:proofErr w:type="spellStart"/>
      <w:r w:rsidR="003B77D9">
        <w:t>Er</w:t>
      </w:r>
      <w:proofErr w:type="spellEnd"/>
      <w:r w:rsidR="003B77D9">
        <w:t xml:space="preserve"> </w:t>
      </w:r>
      <w:proofErr w:type="spellStart"/>
      <w:r w:rsidR="003B77D9">
        <w:t>wordt</w:t>
      </w:r>
      <w:proofErr w:type="spellEnd"/>
      <w:r w:rsidR="003B77D9">
        <w:t xml:space="preserve"> </w:t>
      </w:r>
      <w:proofErr w:type="spellStart"/>
      <w:r w:rsidR="003B77D9">
        <w:t>ook</w:t>
      </w:r>
      <w:proofErr w:type="spellEnd"/>
      <w:r w:rsidR="003B77D9">
        <w:t xml:space="preserve"> </w:t>
      </w:r>
      <w:proofErr w:type="spellStart"/>
      <w:r w:rsidR="003B77D9">
        <w:t>nauw</w:t>
      </w:r>
      <w:proofErr w:type="spellEnd"/>
      <w:r w:rsidR="003B77D9">
        <w:t xml:space="preserve"> </w:t>
      </w:r>
      <w:proofErr w:type="spellStart"/>
      <w:r w:rsidR="003B77D9">
        <w:t>samengewerkt</w:t>
      </w:r>
      <w:proofErr w:type="spellEnd"/>
      <w:r w:rsidR="003B77D9">
        <w:t xml:space="preserve"> </w:t>
      </w:r>
      <w:proofErr w:type="spellStart"/>
      <w:r w:rsidR="003B77D9">
        <w:t>en</w:t>
      </w:r>
      <w:proofErr w:type="spellEnd"/>
      <w:r w:rsidR="003B77D9">
        <w:t xml:space="preserve"> </w:t>
      </w:r>
      <w:proofErr w:type="spellStart"/>
      <w:r w:rsidR="003B77D9">
        <w:t>afgestemd</w:t>
      </w:r>
      <w:proofErr w:type="spellEnd"/>
      <w:r w:rsidR="003B77D9">
        <w:t xml:space="preserve"> </w:t>
      </w:r>
      <w:proofErr w:type="spellStart"/>
      <w:r w:rsidR="003B77D9">
        <w:t>tussen</w:t>
      </w:r>
      <w:proofErr w:type="spellEnd"/>
      <w:r w:rsidR="003B77D9">
        <w:t xml:space="preserve"> de JBC </w:t>
      </w:r>
      <w:proofErr w:type="spellStart"/>
      <w:r w:rsidR="003B77D9">
        <w:t>en</w:t>
      </w:r>
      <w:proofErr w:type="spellEnd"/>
      <w:r w:rsidR="003B77D9">
        <w:t xml:space="preserve"> </w:t>
      </w:r>
      <w:proofErr w:type="spellStart"/>
      <w:r w:rsidR="003B77D9">
        <w:t>Cegeka</w:t>
      </w:r>
      <w:proofErr w:type="spellEnd"/>
      <w:r w:rsidR="003B77D9">
        <w:t xml:space="preserve"> </w:t>
      </w:r>
      <w:proofErr w:type="spellStart"/>
      <w:r w:rsidR="003B77D9">
        <w:t>projectmedewerkers</w:t>
      </w:r>
      <w:proofErr w:type="spellEnd"/>
      <w:r w:rsidR="003B77D9">
        <w:t>.</w:t>
      </w:r>
    </w:p>
    <w:p w14:paraId="4BBF1102" w14:textId="77777777" w:rsidR="00186BD0" w:rsidRPr="00DC528A" w:rsidRDefault="00186BD0" w:rsidP="00186BD0"/>
    <w:p w14:paraId="4BBF1103" w14:textId="77777777" w:rsidR="008A524F" w:rsidRPr="00DC528A" w:rsidRDefault="008A524F" w:rsidP="008A524F">
      <w:pPr>
        <w:pStyle w:val="Heading2"/>
        <w:ind w:left="1077" w:hanging="1077"/>
        <w:rPr>
          <w:lang w:val="nl-BE"/>
        </w:rPr>
      </w:pPr>
      <w:r w:rsidRPr="00DC528A">
        <w:rPr>
          <w:lang w:val="nl-BE"/>
        </w:rPr>
        <w:t>Human resources</w:t>
      </w:r>
    </w:p>
    <w:p w14:paraId="34997D56" w14:textId="322E9BC3" w:rsidR="00E642B5" w:rsidRPr="00DC528A" w:rsidRDefault="00BE4503" w:rsidP="00186BD0">
      <w:proofErr w:type="spellStart"/>
      <w:r>
        <w:t>Cegeka</w:t>
      </w:r>
      <w:proofErr w:type="spellEnd"/>
      <w:r>
        <w:t xml:space="preserve"> </w:t>
      </w:r>
      <w:proofErr w:type="spellStart"/>
      <w:r>
        <w:t>medewerkers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ingepland</w:t>
      </w:r>
      <w:proofErr w:type="spellEnd"/>
      <w:r>
        <w:t xml:space="preserve">. </w:t>
      </w:r>
      <w:proofErr w:type="spellStart"/>
      <w:r>
        <w:t>Verder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opmerkingen</w:t>
      </w:r>
      <w:proofErr w:type="spellEnd"/>
    </w:p>
    <w:sectPr w:rsidR="00E642B5" w:rsidRPr="00DC528A" w:rsidSect="005B4E09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1814" w:right="1134" w:bottom="1701" w:left="1814" w:header="284" w:footer="79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6F97C5" w14:textId="77777777" w:rsidR="008C220B" w:rsidRDefault="008C220B">
      <w:r>
        <w:separator/>
      </w:r>
    </w:p>
  </w:endnote>
  <w:endnote w:type="continuationSeparator" w:id="0">
    <w:p w14:paraId="774F6082" w14:textId="77777777" w:rsidR="008C220B" w:rsidRDefault="008C220B">
      <w:r>
        <w:continuationSeparator/>
      </w:r>
    </w:p>
  </w:endnote>
  <w:endnote w:type="continuationNotice" w:id="1">
    <w:p w14:paraId="2C170279" w14:textId="77777777" w:rsidR="008C220B" w:rsidRDefault="008C22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BF1126" w14:textId="77777777" w:rsidR="007F7792" w:rsidRPr="005B7B91" w:rsidRDefault="007F7792" w:rsidP="00016746">
    <w:pPr>
      <w:pStyle w:val="Footer"/>
      <w:tabs>
        <w:tab w:val="clear" w:pos="4153"/>
        <w:tab w:val="clear" w:pos="8306"/>
        <w:tab w:val="center" w:pos="4536"/>
      </w:tabs>
    </w:pPr>
    <w:r w:rsidRPr="00D116C5">
      <w:rPr>
        <w:noProof/>
        <w:color w:val="auto"/>
        <w:szCs w:val="18"/>
      </w:rPr>
      <w:drawing>
        <wp:anchor distT="0" distB="0" distL="114300" distR="114300" simplePos="0" relativeHeight="251658242" behindDoc="0" locked="0" layoutInCell="1" allowOverlap="1" wp14:anchorId="4BBF112E" wp14:editId="4BBF112F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92200" cy="1054100"/>
          <wp:effectExtent l="19050" t="0" r="0" b="0"/>
          <wp:wrapSquare wrapText="bothSides"/>
          <wp:docPr id="1" name="Picture 3" descr="WORD_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foot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2200" cy="1054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116C5">
      <w:rPr>
        <w:color w:val="auto"/>
        <w:szCs w:val="18"/>
        <w:lang w:val="nl-BE"/>
      </w:rPr>
      <w:fldChar w:fldCharType="begin"/>
    </w:r>
    <w:r w:rsidRPr="00D116C5">
      <w:rPr>
        <w:color w:val="auto"/>
        <w:szCs w:val="18"/>
      </w:rPr>
      <w:instrText xml:space="preserve"> DOCPROPERTY  cgkAccess  \* CHARFORMAT </w:instrText>
    </w:r>
    <w:r w:rsidRPr="00D116C5">
      <w:rPr>
        <w:color w:val="auto"/>
        <w:szCs w:val="18"/>
        <w:lang w:val="nl-NL"/>
      </w:rPr>
      <w:fldChar w:fldCharType="end"/>
    </w:r>
    <w:r>
      <w:rPr>
        <w:color w:val="auto"/>
        <w:szCs w:val="18"/>
        <w:lang w:val="nl-NL"/>
      </w:rPr>
      <w:tab/>
    </w:r>
    <w:r>
      <w:rPr>
        <w:color w:val="auto"/>
        <w:szCs w:val="18"/>
        <w:lang w:val="nl-NL"/>
      </w:rPr>
      <w:fldChar w:fldCharType="begin"/>
    </w:r>
    <w:r>
      <w:rPr>
        <w:color w:val="auto"/>
        <w:szCs w:val="18"/>
        <w:lang w:val="nl-NL"/>
      </w:rPr>
      <w:instrText xml:space="preserve"> PAGE  \* Arabic  \* MERGEFORMAT </w:instrText>
    </w:r>
    <w:r>
      <w:rPr>
        <w:color w:val="auto"/>
        <w:szCs w:val="18"/>
        <w:lang w:val="nl-NL"/>
      </w:rPr>
      <w:fldChar w:fldCharType="separate"/>
    </w:r>
    <w:r w:rsidR="0016059E">
      <w:rPr>
        <w:noProof/>
        <w:color w:val="auto"/>
        <w:szCs w:val="18"/>
        <w:lang w:val="nl-NL"/>
      </w:rPr>
      <w:t>2</w:t>
    </w:r>
    <w:r>
      <w:rPr>
        <w:color w:val="auto"/>
        <w:szCs w:val="18"/>
        <w:lang w:val="nl-NL"/>
      </w:rPr>
      <w:fldChar w:fldCharType="end"/>
    </w:r>
    <w:r>
      <w:rPr>
        <w:color w:val="auto"/>
        <w:szCs w:val="18"/>
        <w:lang w:val="nl-NL"/>
      </w:rPr>
      <w:t>/</w:t>
    </w:r>
    <w:fldSimple w:instr=" NUMPAGES  \* Arabic  \* MERGEFORMAT ">
      <w:r w:rsidR="0016059E" w:rsidRPr="0016059E">
        <w:rPr>
          <w:noProof/>
          <w:color w:val="auto"/>
          <w:szCs w:val="18"/>
          <w:lang w:val="nl-NL"/>
        </w:rPr>
        <w:t>6</w:t>
      </w:r>
    </w:fldSimple>
  </w:p>
  <w:p w14:paraId="4BBF1127" w14:textId="77777777" w:rsidR="007F7792" w:rsidRDefault="007F7792">
    <w:pPr>
      <w:pStyle w:val="Footer"/>
    </w:pPr>
  </w:p>
  <w:p w14:paraId="4BE386E7" w14:textId="77777777" w:rsidR="00724FE5" w:rsidRDefault="00724FE5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BF112A" w14:textId="77777777" w:rsidR="007F7792" w:rsidRPr="005B7B91" w:rsidRDefault="007F7792" w:rsidP="00016746">
    <w:pPr>
      <w:pStyle w:val="Footer"/>
      <w:tabs>
        <w:tab w:val="clear" w:pos="4153"/>
        <w:tab w:val="clear" w:pos="8306"/>
        <w:tab w:val="center" w:pos="4536"/>
      </w:tabs>
    </w:pPr>
    <w:r w:rsidRPr="00D116C5">
      <w:rPr>
        <w:noProof/>
        <w:color w:val="auto"/>
        <w:szCs w:val="18"/>
      </w:rPr>
      <w:drawing>
        <wp:anchor distT="0" distB="0" distL="114300" distR="114300" simplePos="0" relativeHeight="251658243" behindDoc="0" locked="0" layoutInCell="1" allowOverlap="1" wp14:anchorId="4BBF1132" wp14:editId="4BBF1133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92200" cy="1054100"/>
          <wp:effectExtent l="19050" t="0" r="0" b="0"/>
          <wp:wrapSquare wrapText="bothSides"/>
          <wp:docPr id="2" name="Picture 3" descr="WORD_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foot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2200" cy="1054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116C5">
      <w:rPr>
        <w:color w:val="auto"/>
        <w:szCs w:val="18"/>
        <w:lang w:val="nl-BE"/>
      </w:rPr>
      <w:fldChar w:fldCharType="begin"/>
    </w:r>
    <w:r w:rsidRPr="00D116C5">
      <w:rPr>
        <w:color w:val="auto"/>
        <w:szCs w:val="18"/>
      </w:rPr>
      <w:instrText xml:space="preserve"> DOCPROPERTY  cgkAccess  \* CHARFORMAT </w:instrText>
    </w:r>
    <w:r w:rsidRPr="00D116C5">
      <w:rPr>
        <w:color w:val="auto"/>
        <w:szCs w:val="18"/>
        <w:lang w:val="nl-NL"/>
      </w:rPr>
      <w:fldChar w:fldCharType="end"/>
    </w:r>
    <w:r>
      <w:rPr>
        <w:color w:val="auto"/>
        <w:szCs w:val="18"/>
        <w:lang w:val="nl-NL"/>
      </w:rPr>
      <w:tab/>
    </w:r>
    <w:r>
      <w:rPr>
        <w:color w:val="auto"/>
        <w:szCs w:val="18"/>
        <w:lang w:val="nl-NL"/>
      </w:rPr>
      <w:fldChar w:fldCharType="begin"/>
    </w:r>
    <w:r>
      <w:rPr>
        <w:color w:val="auto"/>
        <w:szCs w:val="18"/>
        <w:lang w:val="nl-NL"/>
      </w:rPr>
      <w:instrText xml:space="preserve"> PAGE  \* Arabic  \* MERGEFORMAT </w:instrText>
    </w:r>
    <w:r>
      <w:rPr>
        <w:color w:val="auto"/>
        <w:szCs w:val="18"/>
        <w:lang w:val="nl-NL"/>
      </w:rPr>
      <w:fldChar w:fldCharType="separate"/>
    </w:r>
    <w:r w:rsidR="0016059E">
      <w:rPr>
        <w:noProof/>
        <w:color w:val="auto"/>
        <w:szCs w:val="18"/>
        <w:lang w:val="nl-NL"/>
      </w:rPr>
      <w:t>1</w:t>
    </w:r>
    <w:r>
      <w:rPr>
        <w:color w:val="auto"/>
        <w:szCs w:val="18"/>
        <w:lang w:val="nl-NL"/>
      </w:rPr>
      <w:fldChar w:fldCharType="end"/>
    </w:r>
    <w:r>
      <w:rPr>
        <w:color w:val="auto"/>
        <w:szCs w:val="18"/>
        <w:lang w:val="nl-NL"/>
      </w:rPr>
      <w:t>/</w:t>
    </w:r>
    <w:fldSimple w:instr=" NUMPAGES  \* Arabic  \* MERGEFORMAT ">
      <w:r w:rsidR="0016059E" w:rsidRPr="0016059E">
        <w:rPr>
          <w:noProof/>
          <w:color w:val="auto"/>
          <w:szCs w:val="18"/>
          <w:lang w:val="nl-NL"/>
        </w:rPr>
        <w:t>6</w:t>
      </w:r>
    </w:fldSimple>
  </w:p>
  <w:p w14:paraId="4BBF112B" w14:textId="77777777" w:rsidR="007F7792" w:rsidRDefault="007F7792" w:rsidP="00BA693C">
    <w:pPr>
      <w:tabs>
        <w:tab w:val="center" w:pos="4536"/>
        <w:tab w:val="right" w:pos="8931"/>
      </w:tabs>
      <w:rPr>
        <w:sz w:val="18"/>
        <w:szCs w:val="18"/>
      </w:rPr>
    </w:pPr>
  </w:p>
  <w:p w14:paraId="2AE65CE9" w14:textId="77777777" w:rsidR="00724FE5" w:rsidRDefault="00724FE5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41A3CC" w14:textId="77777777" w:rsidR="008C220B" w:rsidRDefault="008C220B">
      <w:r>
        <w:separator/>
      </w:r>
    </w:p>
  </w:footnote>
  <w:footnote w:type="continuationSeparator" w:id="0">
    <w:p w14:paraId="731AFD0F" w14:textId="77777777" w:rsidR="008C220B" w:rsidRDefault="008C220B">
      <w:r>
        <w:continuationSeparator/>
      </w:r>
    </w:p>
  </w:footnote>
  <w:footnote w:type="continuationNotice" w:id="1">
    <w:p w14:paraId="426B0758" w14:textId="77777777" w:rsidR="008C220B" w:rsidRDefault="008C220B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BF1124" w14:textId="283608E8" w:rsidR="007F7792" w:rsidRPr="00E87A8C" w:rsidRDefault="007F7792" w:rsidP="009C73C7">
    <w:pPr>
      <w:pStyle w:val="Header"/>
      <w:tabs>
        <w:tab w:val="clear" w:pos="4536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4BBF112C" wp14:editId="4BBF112D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040" cy="1173480"/>
          <wp:effectExtent l="19050" t="0" r="3810" b="7620"/>
          <wp:wrapTopAndBottom/>
          <wp:docPr id="5" name="Picture 1" descr="WORD_header_portrai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header_portrai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040" cy="1173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BF1129" w14:textId="2886C249" w:rsidR="007F7792" w:rsidRPr="00E87A8C" w:rsidRDefault="007F7792" w:rsidP="00BF2458">
    <w:pPr>
      <w:pStyle w:val="Header"/>
    </w:pPr>
    <w:r>
      <w:rPr>
        <w:noProof/>
      </w:rPr>
      <w:drawing>
        <wp:anchor distT="0" distB="0" distL="114300" distR="114300" simplePos="0" relativeHeight="251658241" behindDoc="0" locked="0" layoutInCell="1" allowOverlap="1" wp14:anchorId="4BBF1130" wp14:editId="4BBF113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040" cy="1511300"/>
          <wp:effectExtent l="19050" t="0" r="3810" b="0"/>
          <wp:wrapSquare wrapText="bothSides"/>
          <wp:docPr id="7" name="Picture 0" descr="WORD_header_1_N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header_1_N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040" cy="1511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752DD"/>
    <w:multiLevelType w:val="hybridMultilevel"/>
    <w:tmpl w:val="F66EA614"/>
    <w:lvl w:ilvl="0" w:tplc="1C427F6C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00737"/>
    <w:multiLevelType w:val="multilevel"/>
    <w:tmpl w:val="5B125D82"/>
    <w:lvl w:ilvl="0">
      <w:start w:val="1"/>
      <w:numFmt w:val="decimal"/>
      <w:pStyle w:val="rpt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rptHeading2"/>
      <w:lvlText w:val="%1.%2"/>
      <w:lvlJc w:val="left"/>
      <w:pPr>
        <w:ind w:left="576" w:hanging="40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113975CB"/>
    <w:multiLevelType w:val="hybridMultilevel"/>
    <w:tmpl w:val="8F5A170A"/>
    <w:lvl w:ilvl="0" w:tplc="C8B694B6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FC3331"/>
    <w:multiLevelType w:val="hybridMultilevel"/>
    <w:tmpl w:val="EADCA3B6"/>
    <w:lvl w:ilvl="0" w:tplc="346EEEC6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234146"/>
    <w:multiLevelType w:val="hybridMultilevel"/>
    <w:tmpl w:val="EC2CE880"/>
    <w:lvl w:ilvl="0" w:tplc="C5EA4EF8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D3367E"/>
    <w:multiLevelType w:val="hybridMultilevel"/>
    <w:tmpl w:val="A12235D8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B802F8"/>
    <w:multiLevelType w:val="hybridMultilevel"/>
    <w:tmpl w:val="F71458FA"/>
    <w:lvl w:ilvl="0" w:tplc="4BD48F88">
      <w:start w:val="6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2900E0"/>
    <w:multiLevelType w:val="hybridMultilevel"/>
    <w:tmpl w:val="7D6407CA"/>
    <w:lvl w:ilvl="0" w:tplc="4104868E">
      <w:start w:val="1"/>
      <w:numFmt w:val="bullet"/>
      <w:lvlText w:val=""/>
      <w:lvlJc w:val="left"/>
      <w:pPr>
        <w:ind w:left="600" w:hanging="360"/>
      </w:pPr>
      <w:rPr>
        <w:rFonts w:ascii="Wingdings" w:eastAsia="Times New Roman" w:hAnsi="Wingdings" w:cs="Times New Roman" w:hint="default"/>
        <w:b/>
      </w:rPr>
    </w:lvl>
    <w:lvl w:ilvl="1" w:tplc="0813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8">
    <w:nsid w:val="4ACE7CC3"/>
    <w:multiLevelType w:val="hybridMultilevel"/>
    <w:tmpl w:val="8A04258E"/>
    <w:lvl w:ilvl="0" w:tplc="F534557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B843E6F"/>
    <w:multiLevelType w:val="multilevel"/>
    <w:tmpl w:val="9FF8532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9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4DFC7A23"/>
    <w:multiLevelType w:val="multilevel"/>
    <w:tmpl w:val="9D203E3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i w:val="0"/>
        <w:color w:val="184278" w:themeColor="accent1"/>
        <w:sz w:val="40"/>
      </w:rPr>
    </w:lvl>
    <w:lvl w:ilvl="1">
      <w:start w:val="1"/>
      <w:numFmt w:val="decimal"/>
      <w:lvlText w:val="%1.%2"/>
      <w:lvlJc w:val="left"/>
      <w:pPr>
        <w:ind w:left="576" w:hanging="406"/>
      </w:pPr>
      <w:rPr>
        <w:rFonts w:hint="default"/>
        <w:b w:val="0"/>
        <w:i w:val="0"/>
        <w:color w:val="184278" w:themeColor="accent1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 w:val="0"/>
        <w:color w:val="184278" w:themeColor="accent1"/>
        <w:sz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4E944E72"/>
    <w:multiLevelType w:val="hybridMultilevel"/>
    <w:tmpl w:val="A5D20AD0"/>
    <w:lvl w:ilvl="0" w:tplc="9B48A940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5639C6"/>
    <w:multiLevelType w:val="hybridMultilevel"/>
    <w:tmpl w:val="32684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611636"/>
    <w:multiLevelType w:val="hybridMultilevel"/>
    <w:tmpl w:val="1C02F130"/>
    <w:lvl w:ilvl="0" w:tplc="53C4FEC2">
      <w:numFmt w:val="bullet"/>
      <w:lvlText w:val="-"/>
      <w:lvlJc w:val="left"/>
      <w:pPr>
        <w:ind w:left="720" w:hanging="360"/>
      </w:pPr>
      <w:rPr>
        <w:rFonts w:ascii="Trebuchet MS" w:eastAsia="Calibri" w:hAnsi="Trebuchet M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207BF7"/>
    <w:multiLevelType w:val="hybridMultilevel"/>
    <w:tmpl w:val="21BA4B28"/>
    <w:lvl w:ilvl="0" w:tplc="FCE0C9E0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6739FC"/>
    <w:multiLevelType w:val="hybridMultilevel"/>
    <w:tmpl w:val="5D04D914"/>
    <w:lvl w:ilvl="0" w:tplc="217E5376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804059"/>
    <w:multiLevelType w:val="hybridMultilevel"/>
    <w:tmpl w:val="9E324A48"/>
    <w:lvl w:ilvl="0" w:tplc="D1E0FF7A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E47A6E"/>
    <w:multiLevelType w:val="multilevel"/>
    <w:tmpl w:val="21E810A4"/>
    <w:lvl w:ilvl="0">
      <w:start w:val="1"/>
      <w:numFmt w:val="bullet"/>
      <w:pStyle w:val="Bullet"/>
      <w:lvlText w:val=""/>
      <w:lvlJc w:val="left"/>
      <w:pPr>
        <w:ind w:left="360" w:hanging="360"/>
      </w:pPr>
      <w:rPr>
        <w:rFonts w:ascii="Wingdings" w:hAnsi="Wingdings" w:hint="default"/>
        <w:color w:val="184078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84078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84078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84278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84078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84278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84078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84278"/>
      </w:rPr>
    </w:lvl>
    <w:lvl w:ilvl="8">
      <w:start w:val="1"/>
      <w:numFmt w:val="bullet"/>
      <w:lvlRestart w:val="5"/>
      <w:lvlText w:val=""/>
      <w:lvlJc w:val="left"/>
      <w:pPr>
        <w:ind w:left="3240" w:hanging="360"/>
      </w:pPr>
      <w:rPr>
        <w:rFonts w:ascii="Wingdings" w:hAnsi="Wingdings" w:hint="default"/>
        <w:color w:val="184078"/>
      </w:rPr>
    </w:lvl>
  </w:abstractNum>
  <w:num w:numId="1">
    <w:abstractNumId w:val="10"/>
  </w:num>
  <w:num w:numId="2">
    <w:abstractNumId w:val="17"/>
  </w:num>
  <w:num w:numId="3">
    <w:abstractNumId w:val="1"/>
  </w:num>
  <w:num w:numId="4">
    <w:abstractNumId w:val="9"/>
  </w:num>
  <w:num w:numId="5">
    <w:abstractNumId w:val="5"/>
  </w:num>
  <w:num w:numId="6">
    <w:abstractNumId w:val="14"/>
  </w:num>
  <w:num w:numId="7">
    <w:abstractNumId w:val="3"/>
  </w:num>
  <w:num w:numId="8">
    <w:abstractNumId w:val="11"/>
  </w:num>
  <w:num w:numId="9">
    <w:abstractNumId w:val="15"/>
  </w:num>
  <w:num w:numId="10">
    <w:abstractNumId w:val="6"/>
  </w:num>
  <w:num w:numId="11">
    <w:abstractNumId w:val="12"/>
  </w:num>
  <w:num w:numId="12">
    <w:abstractNumId w:val="7"/>
  </w:num>
  <w:num w:numId="13">
    <w:abstractNumId w:val="4"/>
  </w:num>
  <w:num w:numId="14">
    <w:abstractNumId w:val="2"/>
  </w:num>
  <w:num w:numId="15">
    <w:abstractNumId w:val="16"/>
  </w:num>
  <w:num w:numId="16">
    <w:abstractNumId w:val="13"/>
  </w:num>
  <w:num w:numId="17">
    <w:abstractNumId w:val="0"/>
  </w:num>
  <w:num w:numId="18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131078" w:nlCheck="1" w:checkStyle="0"/>
  <w:activeWritingStyle w:appName="MSWord" w:lang="nl-NL" w:vendorID="64" w:dllVersion="131078" w:nlCheck="1" w:checkStyle="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E09"/>
    <w:rsid w:val="000001DC"/>
    <w:rsid w:val="00007D80"/>
    <w:rsid w:val="00014140"/>
    <w:rsid w:val="00014CD9"/>
    <w:rsid w:val="00016746"/>
    <w:rsid w:val="00016EAC"/>
    <w:rsid w:val="000175FF"/>
    <w:rsid w:val="000373A8"/>
    <w:rsid w:val="0004350E"/>
    <w:rsid w:val="00050670"/>
    <w:rsid w:val="00051602"/>
    <w:rsid w:val="000560CE"/>
    <w:rsid w:val="000660B5"/>
    <w:rsid w:val="0007305A"/>
    <w:rsid w:val="00074A54"/>
    <w:rsid w:val="00074D0F"/>
    <w:rsid w:val="000776D3"/>
    <w:rsid w:val="00082422"/>
    <w:rsid w:val="000859DB"/>
    <w:rsid w:val="000900A4"/>
    <w:rsid w:val="00095711"/>
    <w:rsid w:val="00096D89"/>
    <w:rsid w:val="000A287F"/>
    <w:rsid w:val="000A3501"/>
    <w:rsid w:val="000A6B73"/>
    <w:rsid w:val="000A777E"/>
    <w:rsid w:val="000B1294"/>
    <w:rsid w:val="000B1E61"/>
    <w:rsid w:val="000B728B"/>
    <w:rsid w:val="000C105E"/>
    <w:rsid w:val="000D093F"/>
    <w:rsid w:val="000D5FD1"/>
    <w:rsid w:val="000D6C64"/>
    <w:rsid w:val="000E6D9D"/>
    <w:rsid w:val="000F312E"/>
    <w:rsid w:val="000F424C"/>
    <w:rsid w:val="000F50A0"/>
    <w:rsid w:val="000F770D"/>
    <w:rsid w:val="000F7B11"/>
    <w:rsid w:val="00103732"/>
    <w:rsid w:val="00106EFB"/>
    <w:rsid w:val="001159CD"/>
    <w:rsid w:val="0011713D"/>
    <w:rsid w:val="00122203"/>
    <w:rsid w:val="0012584F"/>
    <w:rsid w:val="00126F1F"/>
    <w:rsid w:val="00131243"/>
    <w:rsid w:val="00131925"/>
    <w:rsid w:val="001329CD"/>
    <w:rsid w:val="0013331E"/>
    <w:rsid w:val="00142F04"/>
    <w:rsid w:val="001455F1"/>
    <w:rsid w:val="00156037"/>
    <w:rsid w:val="00157603"/>
    <w:rsid w:val="0016059E"/>
    <w:rsid w:val="00163DE4"/>
    <w:rsid w:val="0016534B"/>
    <w:rsid w:val="0016601E"/>
    <w:rsid w:val="00184DEE"/>
    <w:rsid w:val="001867CB"/>
    <w:rsid w:val="00186BD0"/>
    <w:rsid w:val="00186FF2"/>
    <w:rsid w:val="00187E0C"/>
    <w:rsid w:val="00190C62"/>
    <w:rsid w:val="00192318"/>
    <w:rsid w:val="00196AE3"/>
    <w:rsid w:val="00196F02"/>
    <w:rsid w:val="001A7BB2"/>
    <w:rsid w:val="001B4F30"/>
    <w:rsid w:val="001D7154"/>
    <w:rsid w:val="001E088E"/>
    <w:rsid w:val="001E30DB"/>
    <w:rsid w:val="001F0E91"/>
    <w:rsid w:val="001F290B"/>
    <w:rsid w:val="001F3CA7"/>
    <w:rsid w:val="00200B3A"/>
    <w:rsid w:val="00201BC8"/>
    <w:rsid w:val="00202D3E"/>
    <w:rsid w:val="00204B32"/>
    <w:rsid w:val="00207D7E"/>
    <w:rsid w:val="00210A2B"/>
    <w:rsid w:val="0021630C"/>
    <w:rsid w:val="00217EC8"/>
    <w:rsid w:val="0022360E"/>
    <w:rsid w:val="002248D2"/>
    <w:rsid w:val="00226CEA"/>
    <w:rsid w:val="00227A70"/>
    <w:rsid w:val="00231879"/>
    <w:rsid w:val="002543FB"/>
    <w:rsid w:val="00255199"/>
    <w:rsid w:val="00256068"/>
    <w:rsid w:val="002565A2"/>
    <w:rsid w:val="00260FCF"/>
    <w:rsid w:val="002707F3"/>
    <w:rsid w:val="00272A6A"/>
    <w:rsid w:val="0027369F"/>
    <w:rsid w:val="0027551F"/>
    <w:rsid w:val="0028506A"/>
    <w:rsid w:val="002875AC"/>
    <w:rsid w:val="00296B10"/>
    <w:rsid w:val="002A16BE"/>
    <w:rsid w:val="002A3E1A"/>
    <w:rsid w:val="002A703D"/>
    <w:rsid w:val="002A709F"/>
    <w:rsid w:val="002B10D8"/>
    <w:rsid w:val="002C4371"/>
    <w:rsid w:val="002C469A"/>
    <w:rsid w:val="002C49CC"/>
    <w:rsid w:val="002D25B5"/>
    <w:rsid w:val="002D48C5"/>
    <w:rsid w:val="003063A0"/>
    <w:rsid w:val="00314B17"/>
    <w:rsid w:val="0032037D"/>
    <w:rsid w:val="00330DE1"/>
    <w:rsid w:val="003325C4"/>
    <w:rsid w:val="00335DFA"/>
    <w:rsid w:val="00337517"/>
    <w:rsid w:val="00343FE9"/>
    <w:rsid w:val="00356144"/>
    <w:rsid w:val="003601AA"/>
    <w:rsid w:val="00364ED1"/>
    <w:rsid w:val="003655D5"/>
    <w:rsid w:val="00366512"/>
    <w:rsid w:val="00366862"/>
    <w:rsid w:val="003676D0"/>
    <w:rsid w:val="0037207B"/>
    <w:rsid w:val="00372277"/>
    <w:rsid w:val="00373CED"/>
    <w:rsid w:val="00375941"/>
    <w:rsid w:val="00384495"/>
    <w:rsid w:val="003922D4"/>
    <w:rsid w:val="00395067"/>
    <w:rsid w:val="00395F9F"/>
    <w:rsid w:val="003A4B73"/>
    <w:rsid w:val="003A5702"/>
    <w:rsid w:val="003A6C64"/>
    <w:rsid w:val="003A7373"/>
    <w:rsid w:val="003B77D9"/>
    <w:rsid w:val="003B7845"/>
    <w:rsid w:val="003C0042"/>
    <w:rsid w:val="003C4034"/>
    <w:rsid w:val="003C7E4F"/>
    <w:rsid w:val="003D01A6"/>
    <w:rsid w:val="003D3403"/>
    <w:rsid w:val="003D58D7"/>
    <w:rsid w:val="003E1A28"/>
    <w:rsid w:val="003E716F"/>
    <w:rsid w:val="003E7C69"/>
    <w:rsid w:val="003F5B98"/>
    <w:rsid w:val="00400030"/>
    <w:rsid w:val="00401B19"/>
    <w:rsid w:val="004029D9"/>
    <w:rsid w:val="00403F2E"/>
    <w:rsid w:val="004059D9"/>
    <w:rsid w:val="00423C9E"/>
    <w:rsid w:val="00425BC5"/>
    <w:rsid w:val="00426D80"/>
    <w:rsid w:val="004272CD"/>
    <w:rsid w:val="0043347A"/>
    <w:rsid w:val="00442072"/>
    <w:rsid w:val="00444A12"/>
    <w:rsid w:val="00447800"/>
    <w:rsid w:val="00454E1D"/>
    <w:rsid w:val="00455D52"/>
    <w:rsid w:val="00457924"/>
    <w:rsid w:val="004657CA"/>
    <w:rsid w:val="00486865"/>
    <w:rsid w:val="00487BB7"/>
    <w:rsid w:val="00494DB9"/>
    <w:rsid w:val="00496ADA"/>
    <w:rsid w:val="004A1F2C"/>
    <w:rsid w:val="004A2094"/>
    <w:rsid w:val="004A48DF"/>
    <w:rsid w:val="004A4B9B"/>
    <w:rsid w:val="004B5825"/>
    <w:rsid w:val="004C43AF"/>
    <w:rsid w:val="004C775C"/>
    <w:rsid w:val="004D57B1"/>
    <w:rsid w:val="004E0B28"/>
    <w:rsid w:val="004E223C"/>
    <w:rsid w:val="004E4549"/>
    <w:rsid w:val="004E5B99"/>
    <w:rsid w:val="004F00E9"/>
    <w:rsid w:val="004F1B47"/>
    <w:rsid w:val="005009E3"/>
    <w:rsid w:val="00501125"/>
    <w:rsid w:val="00502646"/>
    <w:rsid w:val="0050369C"/>
    <w:rsid w:val="00503AD6"/>
    <w:rsid w:val="00505C93"/>
    <w:rsid w:val="00506022"/>
    <w:rsid w:val="005070CB"/>
    <w:rsid w:val="0051216F"/>
    <w:rsid w:val="00516A93"/>
    <w:rsid w:val="005173F7"/>
    <w:rsid w:val="00520C82"/>
    <w:rsid w:val="00522AF4"/>
    <w:rsid w:val="00524709"/>
    <w:rsid w:val="00526F41"/>
    <w:rsid w:val="00527214"/>
    <w:rsid w:val="005300E8"/>
    <w:rsid w:val="005336EF"/>
    <w:rsid w:val="00534246"/>
    <w:rsid w:val="00541FA6"/>
    <w:rsid w:val="00544D5B"/>
    <w:rsid w:val="00545898"/>
    <w:rsid w:val="00546E49"/>
    <w:rsid w:val="00547410"/>
    <w:rsid w:val="0054757D"/>
    <w:rsid w:val="005504A8"/>
    <w:rsid w:val="0055439F"/>
    <w:rsid w:val="005706B0"/>
    <w:rsid w:val="005745C7"/>
    <w:rsid w:val="00575687"/>
    <w:rsid w:val="00576992"/>
    <w:rsid w:val="00581727"/>
    <w:rsid w:val="00582185"/>
    <w:rsid w:val="0058263B"/>
    <w:rsid w:val="005941E2"/>
    <w:rsid w:val="0059770E"/>
    <w:rsid w:val="005A56B7"/>
    <w:rsid w:val="005B4967"/>
    <w:rsid w:val="005B4E09"/>
    <w:rsid w:val="005B7B91"/>
    <w:rsid w:val="005C4AC1"/>
    <w:rsid w:val="005D0DF0"/>
    <w:rsid w:val="005D28D7"/>
    <w:rsid w:val="005D2B66"/>
    <w:rsid w:val="005D70DB"/>
    <w:rsid w:val="005D7C17"/>
    <w:rsid w:val="005E00FF"/>
    <w:rsid w:val="005E4438"/>
    <w:rsid w:val="005E5176"/>
    <w:rsid w:val="005E7596"/>
    <w:rsid w:val="005F31DA"/>
    <w:rsid w:val="005F4E6B"/>
    <w:rsid w:val="005F59B1"/>
    <w:rsid w:val="005F6DC2"/>
    <w:rsid w:val="00600349"/>
    <w:rsid w:val="00601D62"/>
    <w:rsid w:val="006079C2"/>
    <w:rsid w:val="006116E0"/>
    <w:rsid w:val="00614BFE"/>
    <w:rsid w:val="006219FA"/>
    <w:rsid w:val="00622A4B"/>
    <w:rsid w:val="00626F9E"/>
    <w:rsid w:val="0063074A"/>
    <w:rsid w:val="00631D6B"/>
    <w:rsid w:val="006354BD"/>
    <w:rsid w:val="00636067"/>
    <w:rsid w:val="006378EC"/>
    <w:rsid w:val="00642DAF"/>
    <w:rsid w:val="006435DE"/>
    <w:rsid w:val="0065006E"/>
    <w:rsid w:val="006628A1"/>
    <w:rsid w:val="0066336A"/>
    <w:rsid w:val="0066390B"/>
    <w:rsid w:val="00675397"/>
    <w:rsid w:val="006761F1"/>
    <w:rsid w:val="00680863"/>
    <w:rsid w:val="00680E21"/>
    <w:rsid w:val="00681940"/>
    <w:rsid w:val="00683179"/>
    <w:rsid w:val="006A0CA7"/>
    <w:rsid w:val="006A1520"/>
    <w:rsid w:val="006A2A21"/>
    <w:rsid w:val="006A5EE6"/>
    <w:rsid w:val="006A6F9C"/>
    <w:rsid w:val="006B127E"/>
    <w:rsid w:val="006B6374"/>
    <w:rsid w:val="006B749E"/>
    <w:rsid w:val="006C017F"/>
    <w:rsid w:val="006C526A"/>
    <w:rsid w:val="006D37F7"/>
    <w:rsid w:val="006E35A2"/>
    <w:rsid w:val="006E6F66"/>
    <w:rsid w:val="006E70FD"/>
    <w:rsid w:val="006F3B38"/>
    <w:rsid w:val="006F4C5E"/>
    <w:rsid w:val="007062D9"/>
    <w:rsid w:val="007073B1"/>
    <w:rsid w:val="00715638"/>
    <w:rsid w:val="007211DE"/>
    <w:rsid w:val="00723795"/>
    <w:rsid w:val="00723F51"/>
    <w:rsid w:val="00724FE5"/>
    <w:rsid w:val="007261F2"/>
    <w:rsid w:val="00727EFE"/>
    <w:rsid w:val="00735CFE"/>
    <w:rsid w:val="00741001"/>
    <w:rsid w:val="00744D5E"/>
    <w:rsid w:val="0074644A"/>
    <w:rsid w:val="00752A6C"/>
    <w:rsid w:val="00752EAF"/>
    <w:rsid w:val="00757020"/>
    <w:rsid w:val="007610A2"/>
    <w:rsid w:val="007610F1"/>
    <w:rsid w:val="0076150C"/>
    <w:rsid w:val="00766E44"/>
    <w:rsid w:val="007708F3"/>
    <w:rsid w:val="0077101C"/>
    <w:rsid w:val="00774270"/>
    <w:rsid w:val="00776E56"/>
    <w:rsid w:val="007844A5"/>
    <w:rsid w:val="00785529"/>
    <w:rsid w:val="00790424"/>
    <w:rsid w:val="007905FC"/>
    <w:rsid w:val="00791B9E"/>
    <w:rsid w:val="00791CA9"/>
    <w:rsid w:val="0079725F"/>
    <w:rsid w:val="007A31E7"/>
    <w:rsid w:val="007A463E"/>
    <w:rsid w:val="007A610F"/>
    <w:rsid w:val="007B06BA"/>
    <w:rsid w:val="007B0AC7"/>
    <w:rsid w:val="007B2A49"/>
    <w:rsid w:val="007B2CD8"/>
    <w:rsid w:val="007B2EC8"/>
    <w:rsid w:val="007B49B9"/>
    <w:rsid w:val="007B68B4"/>
    <w:rsid w:val="007B744E"/>
    <w:rsid w:val="007C521D"/>
    <w:rsid w:val="007D164D"/>
    <w:rsid w:val="007D3086"/>
    <w:rsid w:val="007D3FF1"/>
    <w:rsid w:val="007D4973"/>
    <w:rsid w:val="007E11B9"/>
    <w:rsid w:val="007E1F4F"/>
    <w:rsid w:val="007E1FBC"/>
    <w:rsid w:val="007F060E"/>
    <w:rsid w:val="007F13F9"/>
    <w:rsid w:val="007F1E13"/>
    <w:rsid w:val="007F32E6"/>
    <w:rsid w:val="007F4354"/>
    <w:rsid w:val="007F4771"/>
    <w:rsid w:val="007F7792"/>
    <w:rsid w:val="008154ED"/>
    <w:rsid w:val="00830112"/>
    <w:rsid w:val="008343BB"/>
    <w:rsid w:val="00836EAE"/>
    <w:rsid w:val="00840C6F"/>
    <w:rsid w:val="008426A5"/>
    <w:rsid w:val="0084675B"/>
    <w:rsid w:val="008501E4"/>
    <w:rsid w:val="00850449"/>
    <w:rsid w:val="008551D7"/>
    <w:rsid w:val="00860B9E"/>
    <w:rsid w:val="00862C1A"/>
    <w:rsid w:val="0086383A"/>
    <w:rsid w:val="00864672"/>
    <w:rsid w:val="00865824"/>
    <w:rsid w:val="00866C17"/>
    <w:rsid w:val="0086761C"/>
    <w:rsid w:val="008678A5"/>
    <w:rsid w:val="00870FBA"/>
    <w:rsid w:val="00872EEF"/>
    <w:rsid w:val="008764DF"/>
    <w:rsid w:val="00883A6A"/>
    <w:rsid w:val="00883EE7"/>
    <w:rsid w:val="00885EED"/>
    <w:rsid w:val="00887128"/>
    <w:rsid w:val="00887A31"/>
    <w:rsid w:val="008917E4"/>
    <w:rsid w:val="0089381F"/>
    <w:rsid w:val="008963F5"/>
    <w:rsid w:val="00897553"/>
    <w:rsid w:val="0089767B"/>
    <w:rsid w:val="008A524F"/>
    <w:rsid w:val="008B63ED"/>
    <w:rsid w:val="008C220B"/>
    <w:rsid w:val="008C2A01"/>
    <w:rsid w:val="008C7C14"/>
    <w:rsid w:val="008D273F"/>
    <w:rsid w:val="008D4839"/>
    <w:rsid w:val="008D7B16"/>
    <w:rsid w:val="008E2274"/>
    <w:rsid w:val="008F034F"/>
    <w:rsid w:val="008F104F"/>
    <w:rsid w:val="00901257"/>
    <w:rsid w:val="00902478"/>
    <w:rsid w:val="00904A36"/>
    <w:rsid w:val="00921E41"/>
    <w:rsid w:val="0092385F"/>
    <w:rsid w:val="00926D75"/>
    <w:rsid w:val="00932341"/>
    <w:rsid w:val="00932D8D"/>
    <w:rsid w:val="00934E51"/>
    <w:rsid w:val="0093564A"/>
    <w:rsid w:val="009374F4"/>
    <w:rsid w:val="00944919"/>
    <w:rsid w:val="00944A6C"/>
    <w:rsid w:val="00944B06"/>
    <w:rsid w:val="00947AF9"/>
    <w:rsid w:val="00953871"/>
    <w:rsid w:val="009658D4"/>
    <w:rsid w:val="009678C0"/>
    <w:rsid w:val="009709EC"/>
    <w:rsid w:val="00971AF1"/>
    <w:rsid w:val="00976112"/>
    <w:rsid w:val="00977461"/>
    <w:rsid w:val="00994271"/>
    <w:rsid w:val="00995454"/>
    <w:rsid w:val="00995FB0"/>
    <w:rsid w:val="009A144D"/>
    <w:rsid w:val="009A7855"/>
    <w:rsid w:val="009B2B79"/>
    <w:rsid w:val="009B6B28"/>
    <w:rsid w:val="009C138D"/>
    <w:rsid w:val="009C37DA"/>
    <w:rsid w:val="009C66ED"/>
    <w:rsid w:val="009C6CB8"/>
    <w:rsid w:val="009C73C7"/>
    <w:rsid w:val="009D4B7D"/>
    <w:rsid w:val="009D6354"/>
    <w:rsid w:val="009D67CE"/>
    <w:rsid w:val="009E148B"/>
    <w:rsid w:val="009E43F3"/>
    <w:rsid w:val="009E7EA8"/>
    <w:rsid w:val="009F5D2E"/>
    <w:rsid w:val="009F679E"/>
    <w:rsid w:val="009F7757"/>
    <w:rsid w:val="00A06419"/>
    <w:rsid w:val="00A0780D"/>
    <w:rsid w:val="00A07A50"/>
    <w:rsid w:val="00A1084E"/>
    <w:rsid w:val="00A17526"/>
    <w:rsid w:val="00A22BE9"/>
    <w:rsid w:val="00A22C70"/>
    <w:rsid w:val="00A246A4"/>
    <w:rsid w:val="00A31B93"/>
    <w:rsid w:val="00A32340"/>
    <w:rsid w:val="00A35564"/>
    <w:rsid w:val="00A40635"/>
    <w:rsid w:val="00A40F0B"/>
    <w:rsid w:val="00A428B3"/>
    <w:rsid w:val="00A44B50"/>
    <w:rsid w:val="00A479D6"/>
    <w:rsid w:val="00A50C77"/>
    <w:rsid w:val="00A53499"/>
    <w:rsid w:val="00A616B1"/>
    <w:rsid w:val="00A637BE"/>
    <w:rsid w:val="00A71D90"/>
    <w:rsid w:val="00A729C4"/>
    <w:rsid w:val="00A74BF6"/>
    <w:rsid w:val="00A77B33"/>
    <w:rsid w:val="00A94454"/>
    <w:rsid w:val="00AA6062"/>
    <w:rsid w:val="00AB3997"/>
    <w:rsid w:val="00AB5856"/>
    <w:rsid w:val="00AB7763"/>
    <w:rsid w:val="00AC7736"/>
    <w:rsid w:val="00AD0529"/>
    <w:rsid w:val="00AD080E"/>
    <w:rsid w:val="00AD2573"/>
    <w:rsid w:val="00AE0CEF"/>
    <w:rsid w:val="00AE1163"/>
    <w:rsid w:val="00AE473E"/>
    <w:rsid w:val="00AE4BEA"/>
    <w:rsid w:val="00AF4ABB"/>
    <w:rsid w:val="00AF59F7"/>
    <w:rsid w:val="00AF6EFD"/>
    <w:rsid w:val="00B02A20"/>
    <w:rsid w:val="00B03802"/>
    <w:rsid w:val="00B03DEE"/>
    <w:rsid w:val="00B04CF1"/>
    <w:rsid w:val="00B10645"/>
    <w:rsid w:val="00B119E0"/>
    <w:rsid w:val="00B1625E"/>
    <w:rsid w:val="00B164B8"/>
    <w:rsid w:val="00B2309F"/>
    <w:rsid w:val="00B23FDA"/>
    <w:rsid w:val="00B368E4"/>
    <w:rsid w:val="00B43ABB"/>
    <w:rsid w:val="00B45DFD"/>
    <w:rsid w:val="00B51D26"/>
    <w:rsid w:val="00B60FCD"/>
    <w:rsid w:val="00B632DC"/>
    <w:rsid w:val="00B701E4"/>
    <w:rsid w:val="00B72D5C"/>
    <w:rsid w:val="00B74120"/>
    <w:rsid w:val="00B74BDE"/>
    <w:rsid w:val="00B779FA"/>
    <w:rsid w:val="00B812A6"/>
    <w:rsid w:val="00B82A58"/>
    <w:rsid w:val="00B83821"/>
    <w:rsid w:val="00B850DF"/>
    <w:rsid w:val="00B870AA"/>
    <w:rsid w:val="00B95815"/>
    <w:rsid w:val="00BA4051"/>
    <w:rsid w:val="00BA40C7"/>
    <w:rsid w:val="00BA4C0E"/>
    <w:rsid w:val="00BA693C"/>
    <w:rsid w:val="00BB6B73"/>
    <w:rsid w:val="00BC014D"/>
    <w:rsid w:val="00BC0D4E"/>
    <w:rsid w:val="00BC6030"/>
    <w:rsid w:val="00BC6B60"/>
    <w:rsid w:val="00BD0AC0"/>
    <w:rsid w:val="00BD2027"/>
    <w:rsid w:val="00BD5A80"/>
    <w:rsid w:val="00BE3080"/>
    <w:rsid w:val="00BE4503"/>
    <w:rsid w:val="00BF0810"/>
    <w:rsid w:val="00BF1070"/>
    <w:rsid w:val="00BF2458"/>
    <w:rsid w:val="00BF2F42"/>
    <w:rsid w:val="00BF604D"/>
    <w:rsid w:val="00C00D23"/>
    <w:rsid w:val="00C00E36"/>
    <w:rsid w:val="00C030D0"/>
    <w:rsid w:val="00C04E83"/>
    <w:rsid w:val="00C15607"/>
    <w:rsid w:val="00C20C15"/>
    <w:rsid w:val="00C23797"/>
    <w:rsid w:val="00C33835"/>
    <w:rsid w:val="00C35764"/>
    <w:rsid w:val="00C37FE7"/>
    <w:rsid w:val="00C411D0"/>
    <w:rsid w:val="00C421B2"/>
    <w:rsid w:val="00C4392A"/>
    <w:rsid w:val="00C45320"/>
    <w:rsid w:val="00C53F77"/>
    <w:rsid w:val="00C56754"/>
    <w:rsid w:val="00C71456"/>
    <w:rsid w:val="00C72732"/>
    <w:rsid w:val="00C745FD"/>
    <w:rsid w:val="00C74711"/>
    <w:rsid w:val="00C74C38"/>
    <w:rsid w:val="00C86107"/>
    <w:rsid w:val="00CA1339"/>
    <w:rsid w:val="00CA62D3"/>
    <w:rsid w:val="00CA6879"/>
    <w:rsid w:val="00CA6E5F"/>
    <w:rsid w:val="00CB0593"/>
    <w:rsid w:val="00CC0756"/>
    <w:rsid w:val="00CC34EB"/>
    <w:rsid w:val="00CC36BD"/>
    <w:rsid w:val="00CC561D"/>
    <w:rsid w:val="00CC576C"/>
    <w:rsid w:val="00CC6B69"/>
    <w:rsid w:val="00CD0302"/>
    <w:rsid w:val="00CD2474"/>
    <w:rsid w:val="00CE006C"/>
    <w:rsid w:val="00CE0D9A"/>
    <w:rsid w:val="00CE31EF"/>
    <w:rsid w:val="00CE6AF5"/>
    <w:rsid w:val="00CF27D1"/>
    <w:rsid w:val="00CF4D2D"/>
    <w:rsid w:val="00CF54F4"/>
    <w:rsid w:val="00D048CE"/>
    <w:rsid w:val="00D0602F"/>
    <w:rsid w:val="00D07642"/>
    <w:rsid w:val="00D116C5"/>
    <w:rsid w:val="00D13054"/>
    <w:rsid w:val="00D20BFE"/>
    <w:rsid w:val="00D23035"/>
    <w:rsid w:val="00D26463"/>
    <w:rsid w:val="00D32274"/>
    <w:rsid w:val="00D3284A"/>
    <w:rsid w:val="00D45339"/>
    <w:rsid w:val="00D5034D"/>
    <w:rsid w:val="00D5292C"/>
    <w:rsid w:val="00D53A5C"/>
    <w:rsid w:val="00D56010"/>
    <w:rsid w:val="00D63F0A"/>
    <w:rsid w:val="00D649A5"/>
    <w:rsid w:val="00D64CAC"/>
    <w:rsid w:val="00D651AD"/>
    <w:rsid w:val="00D7510F"/>
    <w:rsid w:val="00D75B66"/>
    <w:rsid w:val="00D802B8"/>
    <w:rsid w:val="00D852B8"/>
    <w:rsid w:val="00D92340"/>
    <w:rsid w:val="00DA246E"/>
    <w:rsid w:val="00DB787A"/>
    <w:rsid w:val="00DC2E94"/>
    <w:rsid w:val="00DC31C5"/>
    <w:rsid w:val="00DC3C16"/>
    <w:rsid w:val="00DC528A"/>
    <w:rsid w:val="00DC5FB0"/>
    <w:rsid w:val="00DD02EC"/>
    <w:rsid w:val="00DD17E5"/>
    <w:rsid w:val="00DD3AFD"/>
    <w:rsid w:val="00DD6E84"/>
    <w:rsid w:val="00DE1EA0"/>
    <w:rsid w:val="00DE4B73"/>
    <w:rsid w:val="00DE5D77"/>
    <w:rsid w:val="00DE69F7"/>
    <w:rsid w:val="00DE7400"/>
    <w:rsid w:val="00DF2AB7"/>
    <w:rsid w:val="00E019F1"/>
    <w:rsid w:val="00E01A31"/>
    <w:rsid w:val="00E02DB5"/>
    <w:rsid w:val="00E051D2"/>
    <w:rsid w:val="00E05CDE"/>
    <w:rsid w:val="00E06A53"/>
    <w:rsid w:val="00E14BC4"/>
    <w:rsid w:val="00E1546D"/>
    <w:rsid w:val="00E203B9"/>
    <w:rsid w:val="00E23C77"/>
    <w:rsid w:val="00E26E59"/>
    <w:rsid w:val="00E32CB1"/>
    <w:rsid w:val="00E34767"/>
    <w:rsid w:val="00E3534D"/>
    <w:rsid w:val="00E43F28"/>
    <w:rsid w:val="00E44F14"/>
    <w:rsid w:val="00E44FCE"/>
    <w:rsid w:val="00E45B72"/>
    <w:rsid w:val="00E45E9D"/>
    <w:rsid w:val="00E46516"/>
    <w:rsid w:val="00E609CC"/>
    <w:rsid w:val="00E618A2"/>
    <w:rsid w:val="00E62884"/>
    <w:rsid w:val="00E6389A"/>
    <w:rsid w:val="00E642B5"/>
    <w:rsid w:val="00E75DF1"/>
    <w:rsid w:val="00E935BB"/>
    <w:rsid w:val="00E94FF5"/>
    <w:rsid w:val="00E971A0"/>
    <w:rsid w:val="00EA26E8"/>
    <w:rsid w:val="00EA2AF7"/>
    <w:rsid w:val="00EA3CFC"/>
    <w:rsid w:val="00EA4A6F"/>
    <w:rsid w:val="00EA654F"/>
    <w:rsid w:val="00EB0B97"/>
    <w:rsid w:val="00EB6EFF"/>
    <w:rsid w:val="00EB7555"/>
    <w:rsid w:val="00EB7F1E"/>
    <w:rsid w:val="00EC2893"/>
    <w:rsid w:val="00EC47D6"/>
    <w:rsid w:val="00EC4B01"/>
    <w:rsid w:val="00EC4F83"/>
    <w:rsid w:val="00EC658B"/>
    <w:rsid w:val="00ED2853"/>
    <w:rsid w:val="00EE1599"/>
    <w:rsid w:val="00EE388D"/>
    <w:rsid w:val="00EE3BCD"/>
    <w:rsid w:val="00EE5F2D"/>
    <w:rsid w:val="00EE6D09"/>
    <w:rsid w:val="00EF3EAD"/>
    <w:rsid w:val="00F030CB"/>
    <w:rsid w:val="00F07500"/>
    <w:rsid w:val="00F12141"/>
    <w:rsid w:val="00F12F8D"/>
    <w:rsid w:val="00F178F6"/>
    <w:rsid w:val="00F22098"/>
    <w:rsid w:val="00F22675"/>
    <w:rsid w:val="00F23705"/>
    <w:rsid w:val="00F2407F"/>
    <w:rsid w:val="00F27535"/>
    <w:rsid w:val="00F31B87"/>
    <w:rsid w:val="00F32ECF"/>
    <w:rsid w:val="00F34F6C"/>
    <w:rsid w:val="00F37AD8"/>
    <w:rsid w:val="00F40875"/>
    <w:rsid w:val="00F445EE"/>
    <w:rsid w:val="00F45114"/>
    <w:rsid w:val="00F45192"/>
    <w:rsid w:val="00F54CAE"/>
    <w:rsid w:val="00F558EC"/>
    <w:rsid w:val="00F55917"/>
    <w:rsid w:val="00F637A5"/>
    <w:rsid w:val="00F65DA3"/>
    <w:rsid w:val="00F66F96"/>
    <w:rsid w:val="00F754D8"/>
    <w:rsid w:val="00F77ECF"/>
    <w:rsid w:val="00F83707"/>
    <w:rsid w:val="00F879A3"/>
    <w:rsid w:val="00FA1AFA"/>
    <w:rsid w:val="00FB41D9"/>
    <w:rsid w:val="00FC078E"/>
    <w:rsid w:val="00FC0B1A"/>
    <w:rsid w:val="00FC735C"/>
    <w:rsid w:val="00FD3C34"/>
    <w:rsid w:val="00FD4045"/>
    <w:rsid w:val="00FD5D41"/>
    <w:rsid w:val="00FE1144"/>
    <w:rsid w:val="00FE1980"/>
    <w:rsid w:val="00FF1D15"/>
    <w:rsid w:val="5355C7E7"/>
    <w:rsid w:val="61C076F1"/>
    <w:rsid w:val="7D80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BBF1081"/>
  <w15:docId w15:val="{7BB8A031-6093-45F4-91BC-5A02560A7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nl-BE" w:eastAsia="nl-BE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uiPriority="2" w:qFormat="1"/>
    <w:lsdException w:name="heading 3" w:uiPriority="2" w:qFormat="1"/>
    <w:lsdException w:name="heading 4" w:uiPriority="2" w:qFormat="1"/>
    <w:lsdException w:name="heading 5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kst"/>
    <w:qFormat/>
    <w:rsid w:val="00BE4503"/>
    <w:rPr>
      <w:rFonts w:asciiTheme="minorHAnsi" w:hAnsi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196AE3"/>
    <w:pPr>
      <w:keepNext/>
      <w:numPr>
        <w:numId w:val="4"/>
      </w:numPr>
      <w:spacing w:before="240" w:after="60"/>
      <w:outlineLvl w:val="0"/>
    </w:pPr>
    <w:rPr>
      <w:b/>
      <w:caps/>
      <w:color w:val="184278" w:themeColor="accent1"/>
      <w:sz w:val="40"/>
      <w:lang w:val="nl"/>
    </w:rPr>
  </w:style>
  <w:style w:type="paragraph" w:styleId="Heading2">
    <w:name w:val="heading 2"/>
    <w:basedOn w:val="Normal"/>
    <w:next w:val="Normal"/>
    <w:link w:val="Heading2Char"/>
    <w:uiPriority w:val="2"/>
    <w:qFormat/>
    <w:rsid w:val="00196AE3"/>
    <w:pPr>
      <w:keepNext/>
      <w:numPr>
        <w:ilvl w:val="1"/>
        <w:numId w:val="4"/>
      </w:numPr>
      <w:spacing w:before="240"/>
      <w:ind w:left="576"/>
      <w:outlineLvl w:val="1"/>
    </w:pPr>
    <w:rPr>
      <w:rFonts w:cs="Arial"/>
      <w:b/>
      <w:bCs/>
      <w:iCs/>
      <w:color w:val="184278" w:themeColor="accent1"/>
      <w:sz w:val="36"/>
      <w:szCs w:val="28"/>
      <w:lang w:val="nl"/>
    </w:rPr>
  </w:style>
  <w:style w:type="paragraph" w:styleId="Heading3">
    <w:name w:val="heading 3"/>
    <w:basedOn w:val="Normal"/>
    <w:next w:val="Normal"/>
    <w:link w:val="Heading3Char"/>
    <w:uiPriority w:val="2"/>
    <w:qFormat/>
    <w:rsid w:val="00FC078E"/>
    <w:pPr>
      <w:keepNext/>
      <w:keepLines/>
      <w:numPr>
        <w:ilvl w:val="2"/>
        <w:numId w:val="4"/>
      </w:numPr>
      <w:spacing w:before="240"/>
      <w:outlineLvl w:val="2"/>
    </w:pPr>
    <w:rPr>
      <w:rFonts w:eastAsiaTheme="majorEastAsia" w:cstheme="majorBidi"/>
      <w:b/>
      <w:bCs/>
      <w:color w:val="7F7F7F" w:themeColor="background2"/>
      <w:sz w:val="26"/>
    </w:rPr>
  </w:style>
  <w:style w:type="paragraph" w:styleId="Heading4">
    <w:name w:val="heading 4"/>
    <w:basedOn w:val="Normal"/>
    <w:next w:val="Normal"/>
    <w:link w:val="Heading4Char"/>
    <w:uiPriority w:val="2"/>
    <w:qFormat/>
    <w:rsid w:val="007B0AC7"/>
    <w:pPr>
      <w:keepNext/>
      <w:numPr>
        <w:ilvl w:val="3"/>
        <w:numId w:val="4"/>
      </w:numPr>
      <w:spacing w:before="240"/>
      <w:outlineLvl w:val="3"/>
    </w:pPr>
    <w:rPr>
      <w:rFonts w:eastAsiaTheme="majorEastAsia" w:cstheme="majorBidi"/>
      <w:b/>
      <w:bCs/>
      <w:iCs/>
      <w:color w:val="376EAC" w:themeColor="accent4"/>
      <w:lang w:val="nl"/>
    </w:rPr>
  </w:style>
  <w:style w:type="paragraph" w:styleId="Heading5">
    <w:name w:val="heading 5"/>
    <w:aliases w:val="5. Block Label"/>
    <w:basedOn w:val="Normal"/>
    <w:next w:val="Normal"/>
    <w:link w:val="Heading5Char"/>
    <w:qFormat/>
    <w:rsid w:val="0055439F"/>
    <w:pPr>
      <w:keepNext/>
      <w:keepLines/>
      <w:numPr>
        <w:ilvl w:val="4"/>
        <w:numId w:val="4"/>
      </w:numPr>
      <w:spacing w:before="200"/>
      <w:outlineLvl w:val="4"/>
    </w:pPr>
    <w:rPr>
      <w:rFonts w:eastAsiaTheme="majorEastAsia" w:cstheme="majorBidi"/>
      <w:color w:val="0C203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5439F"/>
    <w:pPr>
      <w:keepNext/>
      <w:keepLines/>
      <w:numPr>
        <w:ilvl w:val="5"/>
        <w:numId w:val="4"/>
      </w:numPr>
      <w:spacing w:before="200"/>
      <w:outlineLvl w:val="5"/>
    </w:pPr>
    <w:rPr>
      <w:rFonts w:eastAsiaTheme="majorEastAsia" w:cstheme="majorBidi"/>
      <w:i/>
      <w:iCs/>
      <w:color w:val="0C203C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qFormat/>
    <w:rsid w:val="0055439F"/>
    <w:pPr>
      <w:keepNext/>
      <w:keepLines/>
      <w:numPr>
        <w:ilvl w:val="6"/>
        <w:numId w:val="4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qFormat/>
    <w:rsid w:val="0055439F"/>
    <w:pPr>
      <w:keepNext/>
      <w:keepLines/>
      <w:numPr>
        <w:ilvl w:val="7"/>
        <w:numId w:val="4"/>
      </w:numPr>
      <w:spacing w:before="200"/>
      <w:outlineLvl w:val="7"/>
    </w:pPr>
    <w:rPr>
      <w:rFonts w:eastAsiaTheme="majorEastAsia" w:cstheme="majorBidi"/>
      <w:color w:val="363636" w:themeColor="text1" w:themeTint="C9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55439F"/>
    <w:pPr>
      <w:keepNext/>
      <w:keepLines/>
      <w:numPr>
        <w:ilvl w:val="8"/>
        <w:numId w:val="4"/>
      </w:numPr>
      <w:spacing w:before="200"/>
      <w:outlineLvl w:val="8"/>
    </w:pPr>
    <w:rPr>
      <w:rFonts w:eastAsiaTheme="majorEastAsia" w:cstheme="majorBidi"/>
      <w:i/>
      <w:iCs/>
      <w:color w:val="363636" w:themeColor="text1" w:themeTint="C9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F604D"/>
    <w:pPr>
      <w:ind w:left="720"/>
      <w:contextualSpacing/>
    </w:pPr>
  </w:style>
  <w:style w:type="paragraph" w:customStyle="1" w:styleId="Bullet">
    <w:name w:val="Bullet"/>
    <w:basedOn w:val="ListParagraph"/>
    <w:link w:val="BulletChar"/>
    <w:qFormat/>
    <w:rsid w:val="00BF604D"/>
    <w:pPr>
      <w:numPr>
        <w:numId w:val="2"/>
      </w:numPr>
    </w:pPr>
  </w:style>
  <w:style w:type="paragraph" w:styleId="Footer">
    <w:name w:val="footer"/>
    <w:basedOn w:val="Normal"/>
    <w:link w:val="FooterChar"/>
    <w:rsid w:val="00E87A8C"/>
    <w:pPr>
      <w:tabs>
        <w:tab w:val="center" w:pos="4153"/>
        <w:tab w:val="right" w:pos="8306"/>
      </w:tabs>
    </w:pPr>
    <w:rPr>
      <w:color w:val="A6A6A6" w:themeColor="background1" w:themeShade="A6"/>
      <w:sz w:val="18"/>
    </w:rPr>
  </w:style>
  <w:style w:type="character" w:styleId="Hyperlink">
    <w:name w:val="Hyperlink"/>
    <w:basedOn w:val="DefaultParagraphFont"/>
    <w:uiPriority w:val="99"/>
    <w:rsid w:val="00BA0091"/>
    <w:rPr>
      <w:rFonts w:ascii="Trebuchet MS" w:hAnsi="Trebuchet MS"/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2"/>
    <w:rsid w:val="00FC078E"/>
    <w:rPr>
      <w:rFonts w:ascii="Trebuchet MS" w:eastAsiaTheme="majorEastAsia" w:hAnsi="Trebuchet MS" w:cstheme="majorBidi"/>
      <w:b/>
      <w:bCs/>
      <w:color w:val="7F7F7F" w:themeColor="background2"/>
      <w:sz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2"/>
    <w:rsid w:val="007B0AC7"/>
    <w:rPr>
      <w:rFonts w:ascii="Trebuchet MS" w:eastAsiaTheme="majorEastAsia" w:hAnsi="Trebuchet MS" w:cstheme="majorBidi"/>
      <w:b/>
      <w:bCs/>
      <w:iCs/>
      <w:color w:val="376EAC" w:themeColor="accent4"/>
      <w:lang w:val="nl" w:eastAsia="en-US"/>
    </w:rPr>
  </w:style>
  <w:style w:type="character" w:customStyle="1" w:styleId="Heading5Char">
    <w:name w:val="Heading 5 Char"/>
    <w:aliases w:val="5. Block Label Char"/>
    <w:basedOn w:val="DefaultParagraphFont"/>
    <w:link w:val="Heading5"/>
    <w:rsid w:val="00BA0091"/>
    <w:rPr>
      <w:rFonts w:ascii="Trebuchet MS" w:eastAsiaTheme="majorEastAsia" w:hAnsi="Trebuchet MS" w:cstheme="majorBidi"/>
      <w:color w:val="0C203C" w:themeColor="accent1" w:themeShade="80"/>
      <w:sz w:val="20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BA0091"/>
    <w:rPr>
      <w:rFonts w:ascii="Trebuchet MS" w:eastAsiaTheme="majorEastAsia" w:hAnsi="Trebuchet MS" w:cstheme="majorBidi"/>
      <w:i/>
      <w:iCs/>
      <w:color w:val="0C203C" w:themeColor="accent1" w:themeShade="80"/>
      <w:sz w:val="20"/>
      <w:lang w:val="en-GB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BA0091"/>
    <w:rPr>
      <w:rFonts w:ascii="Trebuchet MS" w:eastAsiaTheme="majorEastAsia" w:hAnsi="Trebuchet MS" w:cstheme="majorBidi"/>
      <w:i/>
      <w:iCs/>
      <w:color w:val="404040" w:themeColor="text1" w:themeTint="BF"/>
      <w:sz w:val="20"/>
      <w:lang w:val="en-GB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BA0091"/>
    <w:rPr>
      <w:rFonts w:ascii="Trebuchet MS" w:eastAsiaTheme="majorEastAsia" w:hAnsi="Trebuchet MS" w:cstheme="majorBidi"/>
      <w:color w:val="363636" w:themeColor="text1" w:themeTint="C9"/>
      <w:sz w:val="20"/>
      <w:szCs w:val="20"/>
      <w:lang w:val="en-GB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BA0091"/>
    <w:rPr>
      <w:rFonts w:ascii="Trebuchet MS" w:eastAsiaTheme="majorEastAsia" w:hAnsi="Trebuchet MS" w:cstheme="majorBidi"/>
      <w:i/>
      <w:iCs/>
      <w:color w:val="363636" w:themeColor="text1" w:themeTint="C9"/>
      <w:sz w:val="20"/>
      <w:szCs w:val="20"/>
      <w:lang w:val="en-GB" w:eastAsia="en-US"/>
    </w:rPr>
  </w:style>
  <w:style w:type="character" w:customStyle="1" w:styleId="FooterChar">
    <w:name w:val="Footer Char"/>
    <w:basedOn w:val="DefaultParagraphFont"/>
    <w:link w:val="Footer"/>
    <w:rsid w:val="00190C62"/>
    <w:rPr>
      <w:rFonts w:ascii="Trebuchet MS" w:hAnsi="Trebuchet MS"/>
      <w:color w:val="A6A6A6" w:themeColor="background1" w:themeShade="A6"/>
      <w:sz w:val="18"/>
      <w:lang w:val="en-GB" w:eastAsia="en-US"/>
    </w:rPr>
  </w:style>
  <w:style w:type="table" w:styleId="TableGrid">
    <w:name w:val="Table Grid"/>
    <w:aliases w:val="Tabel"/>
    <w:basedOn w:val="TableNormal"/>
    <w:rsid w:val="006B6374"/>
    <w:pPr>
      <w:tabs>
        <w:tab w:val="left" w:pos="5670"/>
      </w:tabs>
    </w:pPr>
    <w:rPr>
      <w:rFonts w:ascii="Trebuchet MS" w:hAnsi="Trebuchet MS"/>
      <w:lang w:val="en-GB"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eetingtitel">
    <w:name w:val="Meetingtitel"/>
    <w:basedOn w:val="Normal"/>
    <w:qFormat/>
    <w:rsid w:val="00D048CE"/>
    <w:pPr>
      <w:spacing w:before="40"/>
      <w:ind w:right="249"/>
    </w:pPr>
    <w:rPr>
      <w:rFonts w:cs="Tahoma"/>
      <w:b/>
      <w:color w:val="184278" w:themeColor="accent1"/>
      <w:lang w:val="nl-NL" w:eastAsia="nl-BE"/>
    </w:rPr>
  </w:style>
  <w:style w:type="paragraph" w:customStyle="1" w:styleId="Tabeltitels">
    <w:name w:val="Tabel titels"/>
    <w:basedOn w:val="Normal"/>
    <w:qFormat/>
    <w:rsid w:val="006B6374"/>
    <w:pPr>
      <w:spacing w:before="40"/>
    </w:pPr>
    <w:rPr>
      <w:b/>
      <w:lang w:eastAsia="nl-BE"/>
    </w:rPr>
  </w:style>
  <w:style w:type="paragraph" w:customStyle="1" w:styleId="rptHeading1">
    <w:name w:val="rptHeading1"/>
    <w:basedOn w:val="Heading1"/>
    <w:link w:val="rptHeading1Char"/>
    <w:qFormat/>
    <w:rsid w:val="00994271"/>
    <w:pPr>
      <w:keepNext w:val="0"/>
      <w:numPr>
        <w:numId w:val="3"/>
      </w:numPr>
      <w:spacing w:before="360" w:after="120"/>
    </w:pPr>
    <w:rPr>
      <w:bCs/>
      <w:lang w:val="nl-BE"/>
    </w:rPr>
  </w:style>
  <w:style w:type="paragraph" w:customStyle="1" w:styleId="rptHeading2">
    <w:name w:val="rptHeading2"/>
    <w:basedOn w:val="Heading2"/>
    <w:next w:val="Normal"/>
    <w:link w:val="rptHeading2Char"/>
    <w:qFormat/>
    <w:rsid w:val="008B63ED"/>
    <w:pPr>
      <w:numPr>
        <w:numId w:val="3"/>
      </w:numPr>
      <w:tabs>
        <w:tab w:val="left" w:pos="1134"/>
      </w:tabs>
      <w:spacing w:before="0"/>
    </w:pPr>
    <w:rPr>
      <w:b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196AE3"/>
    <w:rPr>
      <w:rFonts w:ascii="Trebuchet MS" w:hAnsi="Trebuchet MS"/>
      <w:b/>
      <w:caps/>
      <w:color w:val="184278" w:themeColor="accent1"/>
      <w:sz w:val="40"/>
      <w:lang w:val="nl" w:eastAsia="en-US"/>
    </w:rPr>
  </w:style>
  <w:style w:type="character" w:customStyle="1" w:styleId="rptHeading1Char">
    <w:name w:val="rptHeading1 Char"/>
    <w:basedOn w:val="Heading1Char"/>
    <w:link w:val="rptHeading1"/>
    <w:rsid w:val="00994271"/>
    <w:rPr>
      <w:rFonts w:ascii="Trebuchet MS" w:hAnsi="Trebuchet MS"/>
      <w:b/>
      <w:bCs/>
      <w:caps/>
      <w:color w:val="184278" w:themeColor="accent1"/>
      <w:sz w:val="40"/>
      <w:lang w:val="nl" w:eastAsia="en-US"/>
    </w:rPr>
  </w:style>
  <w:style w:type="character" w:customStyle="1" w:styleId="Heading2Char">
    <w:name w:val="Heading 2 Char"/>
    <w:basedOn w:val="DefaultParagraphFont"/>
    <w:link w:val="Heading2"/>
    <w:uiPriority w:val="2"/>
    <w:rsid w:val="00196AE3"/>
    <w:rPr>
      <w:rFonts w:ascii="Trebuchet MS" w:hAnsi="Trebuchet MS" w:cs="Arial"/>
      <w:b/>
      <w:bCs/>
      <w:iCs/>
      <w:color w:val="184278" w:themeColor="accent1"/>
      <w:sz w:val="36"/>
      <w:szCs w:val="28"/>
      <w:lang w:val="nl" w:eastAsia="en-US"/>
    </w:rPr>
  </w:style>
  <w:style w:type="character" w:customStyle="1" w:styleId="rptHeading2Char">
    <w:name w:val="rptHeading2 Char"/>
    <w:basedOn w:val="Heading2Char"/>
    <w:link w:val="rptHeading2"/>
    <w:rsid w:val="008B63ED"/>
    <w:rPr>
      <w:rFonts w:ascii="Trebuchet MS" w:hAnsi="Trebuchet MS" w:cs="Arial"/>
      <w:b w:val="0"/>
      <w:bCs/>
      <w:iCs/>
      <w:color w:val="184278" w:themeColor="accent1"/>
      <w:sz w:val="20"/>
      <w:szCs w:val="20"/>
      <w:lang w:val="nl" w:eastAsia="en-US"/>
    </w:rPr>
  </w:style>
  <w:style w:type="table" w:customStyle="1" w:styleId="Calendar4">
    <w:name w:val="Calendar 4"/>
    <w:basedOn w:val="TableNormal"/>
    <w:uiPriority w:val="99"/>
    <w:qFormat/>
    <w:rsid w:val="008D273F"/>
    <w:pPr>
      <w:snapToGrid w:val="0"/>
    </w:pPr>
    <w:rPr>
      <w:rFonts w:asciiTheme="minorHAnsi" w:eastAsiaTheme="minorEastAsia" w:hAnsiTheme="minorHAnsi" w:cstheme="minorBidi"/>
      <w:b/>
      <w:bCs/>
      <w:color w:val="D9D9D9" w:themeColor="background1" w:themeShade="D9"/>
      <w:sz w:val="16"/>
      <w:szCs w:val="16"/>
      <w:lang w:val="en-US" w:eastAsia="en-US" w:bidi="en-US"/>
    </w:rPr>
    <w:tblPr>
      <w:tblStyleRowBandSize w:val="1"/>
      <w:tblInd w:w="0" w:type="dxa"/>
      <w:tblBorders>
        <w:top w:val="single" w:sz="4" w:space="0" w:color="EA912B" w:themeColor="accent2"/>
        <w:left w:val="single" w:sz="4" w:space="0" w:color="EA912B" w:themeColor="accent2"/>
        <w:bottom w:val="single" w:sz="4" w:space="0" w:color="EA912B" w:themeColor="accent2"/>
        <w:right w:val="single" w:sz="4" w:space="0" w:color="EA912B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C203C" w:themeFill="accent1" w:themeFillShade="80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character" w:customStyle="1" w:styleId="ListParagraphChar">
    <w:name w:val="List Paragraph Char"/>
    <w:basedOn w:val="DefaultParagraphFont"/>
    <w:link w:val="ListParagraph"/>
    <w:rsid w:val="00BF604D"/>
    <w:rPr>
      <w:rFonts w:ascii="Trebuchet MS" w:hAnsi="Trebuchet MS"/>
      <w:sz w:val="20"/>
      <w:lang w:val="en-GB" w:eastAsia="en-US"/>
    </w:rPr>
  </w:style>
  <w:style w:type="character" w:customStyle="1" w:styleId="BulletChar">
    <w:name w:val="Bullet Char"/>
    <w:basedOn w:val="ListParagraphChar"/>
    <w:link w:val="Bullet"/>
    <w:rsid w:val="00BF604D"/>
    <w:rPr>
      <w:rFonts w:ascii="Trebuchet MS" w:hAnsi="Trebuchet MS"/>
      <w:sz w:val="20"/>
      <w:lang w:val="en-GB" w:eastAsia="en-US"/>
    </w:rPr>
  </w:style>
  <w:style w:type="table" w:customStyle="1" w:styleId="Cegeka">
    <w:name w:val="Cegeka"/>
    <w:basedOn w:val="TableNormal"/>
    <w:uiPriority w:val="99"/>
    <w:rsid w:val="00FC078E"/>
    <w:rPr>
      <w:rFonts w:ascii="Trebuchet MS" w:hAnsi="Trebuchet MS"/>
      <w:color w:val="184278" w:themeColor="accent1"/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40" w:beforeAutospacing="0" w:afterLines="0" w:after="40" w:afterAutospacing="0"/>
      </w:pPr>
      <w:rPr>
        <w:rFonts w:ascii="Trebuchet MS" w:hAnsi="Trebuchet MS"/>
        <w:b/>
        <w:color w:val="184278" w:themeColor="accent1"/>
        <w:sz w:val="24"/>
      </w:rPr>
      <w:tblPr/>
      <w:trPr>
        <w:cantSplit/>
        <w:tblHeader/>
      </w:trPr>
      <w:tcPr>
        <w:shd w:val="clear" w:color="auto" w:fill="D9D9D9" w:themeFill="background1" w:themeFillShade="D9"/>
      </w:tcPr>
    </w:tblStylePr>
  </w:style>
  <w:style w:type="paragraph" w:styleId="Caption">
    <w:name w:val="caption"/>
    <w:basedOn w:val="Normal"/>
    <w:next w:val="Normal"/>
    <w:rsid w:val="00AE0CEF"/>
    <w:rPr>
      <w:b/>
      <w:bCs/>
      <w:color w:val="184278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rsid w:val="006A2A21"/>
    <w:pPr>
      <w:keepLines/>
      <w:spacing w:before="480" w:after="0"/>
      <w:ind w:left="0" w:firstLine="0"/>
      <w:outlineLvl w:val="9"/>
    </w:pPr>
    <w:rPr>
      <w:rFonts w:eastAsiaTheme="majorEastAsia" w:cstheme="majorBidi"/>
      <w:bCs/>
      <w:caps w:val="0"/>
      <w:sz w:val="28"/>
      <w:szCs w:val="28"/>
      <w:lang w:val="en-US" w:eastAsia="ja-JP"/>
    </w:rPr>
  </w:style>
  <w:style w:type="paragraph" w:styleId="BalloonText">
    <w:name w:val="Balloon Text"/>
    <w:basedOn w:val="Normal"/>
    <w:link w:val="BalloonTextChar"/>
    <w:rsid w:val="00D048CE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48CE"/>
    <w:rPr>
      <w:rFonts w:ascii="Trebuchet MS" w:hAnsi="Trebuchet MS" w:cs="Tahoma"/>
      <w:sz w:val="16"/>
      <w:szCs w:val="16"/>
      <w:lang w:val="en-GB" w:eastAsia="en-US"/>
    </w:rPr>
  </w:style>
  <w:style w:type="paragraph" w:styleId="TOC2">
    <w:name w:val="toc 2"/>
    <w:basedOn w:val="Normal"/>
    <w:next w:val="Normal"/>
    <w:autoRedefine/>
    <w:uiPriority w:val="39"/>
    <w:rsid w:val="00FE1144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rsid w:val="00FE1144"/>
    <w:pPr>
      <w:spacing w:after="100"/>
    </w:pPr>
  </w:style>
  <w:style w:type="paragraph" w:styleId="Header">
    <w:name w:val="header"/>
    <w:aliases w:val="Betreft"/>
    <w:basedOn w:val="Normal"/>
    <w:link w:val="HeaderChar"/>
    <w:rsid w:val="0092385F"/>
    <w:pPr>
      <w:tabs>
        <w:tab w:val="center" w:pos="4536"/>
        <w:tab w:val="right" w:pos="9072"/>
      </w:tabs>
    </w:pPr>
  </w:style>
  <w:style w:type="character" w:customStyle="1" w:styleId="HeaderChar">
    <w:name w:val="Header Char"/>
    <w:aliases w:val="Betreft Char"/>
    <w:basedOn w:val="DefaultParagraphFont"/>
    <w:link w:val="Header"/>
    <w:rsid w:val="0092385F"/>
    <w:rPr>
      <w:rFonts w:ascii="Trebuchet MS" w:hAnsi="Trebuchet MS"/>
      <w:sz w:val="20"/>
      <w:lang w:val="en-GB" w:eastAsia="en-US"/>
    </w:rPr>
  </w:style>
  <w:style w:type="paragraph" w:customStyle="1" w:styleId="Titletable">
    <w:name w:val="Title table"/>
    <w:basedOn w:val="Normal"/>
    <w:qFormat/>
    <w:rsid w:val="00D0602F"/>
    <w:pPr>
      <w:spacing w:before="40" w:after="40"/>
    </w:pPr>
    <w:rPr>
      <w:b/>
      <w:szCs w:val="20"/>
    </w:rPr>
  </w:style>
  <w:style w:type="paragraph" w:styleId="CommentText">
    <w:name w:val="annotation text"/>
    <w:basedOn w:val="Normal"/>
    <w:link w:val="CommentTextChar"/>
    <w:rsid w:val="00D0602F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D0602F"/>
    <w:rPr>
      <w:rFonts w:ascii="Trebuchet MS" w:hAnsi="Trebuchet MS"/>
      <w:sz w:val="20"/>
      <w:szCs w:val="20"/>
      <w:lang w:eastAsia="en-US"/>
    </w:rPr>
  </w:style>
  <w:style w:type="paragraph" w:customStyle="1" w:styleId="TableText">
    <w:name w:val="Table Text"/>
    <w:basedOn w:val="Normal"/>
    <w:rsid w:val="00D0602F"/>
    <w:rPr>
      <w:rFonts w:ascii="Tahoma" w:hAnsi="Tahoma" w:cs="Tahoma"/>
      <w:color w:val="000000"/>
      <w:szCs w:val="20"/>
    </w:rPr>
  </w:style>
  <w:style w:type="table" w:styleId="ListTable4-Accent1">
    <w:name w:val="List Table 4 Accent 1"/>
    <w:basedOn w:val="TableNormal"/>
    <w:uiPriority w:val="49"/>
    <w:rsid w:val="00447800"/>
    <w:tblPr>
      <w:tblStyleRowBandSize w:val="1"/>
      <w:tblStyleColBandSize w:val="1"/>
      <w:tblInd w:w="0" w:type="dxa"/>
      <w:tblBorders>
        <w:top w:val="single" w:sz="4" w:space="0" w:color="4787DA" w:themeColor="accent1" w:themeTint="99"/>
        <w:left w:val="single" w:sz="4" w:space="0" w:color="4787DA" w:themeColor="accent1" w:themeTint="99"/>
        <w:bottom w:val="single" w:sz="4" w:space="0" w:color="4787DA" w:themeColor="accent1" w:themeTint="99"/>
        <w:right w:val="single" w:sz="4" w:space="0" w:color="4787DA" w:themeColor="accent1" w:themeTint="99"/>
        <w:insideH w:val="single" w:sz="4" w:space="0" w:color="4787D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84278" w:themeColor="accent1"/>
          <w:left w:val="single" w:sz="4" w:space="0" w:color="184278" w:themeColor="accent1"/>
          <w:bottom w:val="single" w:sz="4" w:space="0" w:color="184278" w:themeColor="accent1"/>
          <w:right w:val="single" w:sz="4" w:space="0" w:color="184278" w:themeColor="accent1"/>
          <w:insideH w:val="nil"/>
        </w:tcBorders>
        <w:shd w:val="clear" w:color="auto" w:fill="184278" w:themeFill="accent1"/>
      </w:tcPr>
    </w:tblStylePr>
    <w:tblStylePr w:type="lastRow">
      <w:rPr>
        <w:b/>
        <w:bCs/>
      </w:rPr>
      <w:tblPr/>
      <w:tcPr>
        <w:tcBorders>
          <w:top w:val="double" w:sz="4" w:space="0" w:color="4787D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7F2" w:themeFill="accent1" w:themeFillTint="33"/>
      </w:tcPr>
    </w:tblStylePr>
    <w:tblStylePr w:type="band1Horz">
      <w:tblPr/>
      <w:tcPr>
        <w:shd w:val="clear" w:color="auto" w:fill="C1D7F2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447800"/>
    <w:tblPr>
      <w:tblStyleRowBandSize w:val="1"/>
      <w:tblStyleColBandSize w:val="1"/>
      <w:tblInd w:w="0" w:type="dxa"/>
      <w:tblBorders>
        <w:top w:val="single" w:sz="4" w:space="0" w:color="7EA7D5" w:themeColor="accent4" w:themeTint="99"/>
        <w:left w:val="single" w:sz="4" w:space="0" w:color="7EA7D5" w:themeColor="accent4" w:themeTint="99"/>
        <w:bottom w:val="single" w:sz="4" w:space="0" w:color="7EA7D5" w:themeColor="accent4" w:themeTint="99"/>
        <w:right w:val="single" w:sz="4" w:space="0" w:color="7EA7D5" w:themeColor="accent4" w:themeTint="99"/>
        <w:insideH w:val="single" w:sz="4" w:space="0" w:color="7EA7D5" w:themeColor="accent4" w:themeTint="99"/>
        <w:insideV w:val="single" w:sz="4" w:space="0" w:color="7EA7D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6EAC" w:themeColor="accent4"/>
          <w:left w:val="single" w:sz="4" w:space="0" w:color="376EAC" w:themeColor="accent4"/>
          <w:bottom w:val="single" w:sz="4" w:space="0" w:color="376EAC" w:themeColor="accent4"/>
          <w:right w:val="single" w:sz="4" w:space="0" w:color="376EAC" w:themeColor="accent4"/>
          <w:insideH w:val="nil"/>
          <w:insideV w:val="nil"/>
        </w:tcBorders>
        <w:shd w:val="clear" w:color="auto" w:fill="376EAC" w:themeFill="accent4"/>
      </w:tcPr>
    </w:tblStylePr>
    <w:tblStylePr w:type="lastRow">
      <w:rPr>
        <w:b/>
        <w:bCs/>
      </w:rPr>
      <w:tblPr/>
      <w:tcPr>
        <w:tcBorders>
          <w:top w:val="double" w:sz="4" w:space="0" w:color="376EA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1F1" w:themeFill="accent4" w:themeFillTint="33"/>
      </w:tcPr>
    </w:tblStylePr>
    <w:tblStylePr w:type="band1Horz">
      <w:tblPr/>
      <w:tcPr>
        <w:shd w:val="clear" w:color="auto" w:fill="D4E1F1" w:themeFill="accent4" w:themeFillTint="33"/>
      </w:tcPr>
    </w:tblStylePr>
  </w:style>
  <w:style w:type="table" w:styleId="GridTable4-Accent1">
    <w:name w:val="Grid Table 4 Accent 1"/>
    <w:basedOn w:val="TableNormal"/>
    <w:uiPriority w:val="49"/>
    <w:rsid w:val="00447800"/>
    <w:tblPr>
      <w:tblStyleRowBandSize w:val="1"/>
      <w:tblStyleColBandSize w:val="1"/>
      <w:tblInd w:w="0" w:type="dxa"/>
      <w:tblBorders>
        <w:top w:val="single" w:sz="4" w:space="0" w:color="4787DA" w:themeColor="accent1" w:themeTint="99"/>
        <w:left w:val="single" w:sz="4" w:space="0" w:color="4787DA" w:themeColor="accent1" w:themeTint="99"/>
        <w:bottom w:val="single" w:sz="4" w:space="0" w:color="4787DA" w:themeColor="accent1" w:themeTint="99"/>
        <w:right w:val="single" w:sz="4" w:space="0" w:color="4787DA" w:themeColor="accent1" w:themeTint="99"/>
        <w:insideH w:val="single" w:sz="4" w:space="0" w:color="4787DA" w:themeColor="accent1" w:themeTint="99"/>
        <w:insideV w:val="single" w:sz="4" w:space="0" w:color="4787D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84278" w:themeColor="accent1"/>
          <w:left w:val="single" w:sz="4" w:space="0" w:color="184278" w:themeColor="accent1"/>
          <w:bottom w:val="single" w:sz="4" w:space="0" w:color="184278" w:themeColor="accent1"/>
          <w:right w:val="single" w:sz="4" w:space="0" w:color="184278" w:themeColor="accent1"/>
          <w:insideH w:val="nil"/>
          <w:insideV w:val="nil"/>
        </w:tcBorders>
        <w:shd w:val="clear" w:color="auto" w:fill="184278" w:themeFill="accent1"/>
      </w:tcPr>
    </w:tblStylePr>
    <w:tblStylePr w:type="lastRow">
      <w:rPr>
        <w:b/>
        <w:bCs/>
      </w:rPr>
      <w:tblPr/>
      <w:tcPr>
        <w:tcBorders>
          <w:top w:val="double" w:sz="4" w:space="0" w:color="18427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7F2" w:themeFill="accent1" w:themeFillTint="33"/>
      </w:tcPr>
    </w:tblStylePr>
    <w:tblStylePr w:type="band1Horz">
      <w:tblPr/>
      <w:tcPr>
        <w:shd w:val="clear" w:color="auto" w:fill="C1D7F2" w:themeFill="accent1" w:themeFillTint="33"/>
      </w:tcPr>
    </w:tblStylePr>
  </w:style>
  <w:style w:type="character" w:styleId="PlaceholderText">
    <w:name w:val="Placeholder Text"/>
    <w:basedOn w:val="DefaultParagraphFont"/>
    <w:rsid w:val="00C42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yperlink" Target="https://trello.com/b/gGtACEQb/jbc-beehive" TargetMode="External"/><Relationship Id="rId13" Type="http://schemas.openxmlformats.org/officeDocument/2006/relationships/image" Target="media/image1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nys\AppData\Roaming\Microsoft\Templates\CegekaDoc.dotm" TargetMode="External"/></Relationships>
</file>

<file path=word/theme/theme1.xml><?xml version="1.0" encoding="utf-8"?>
<a:theme xmlns:a="http://schemas.openxmlformats.org/drawingml/2006/main" name="Office Theme">
  <a:themeElements>
    <a:clrScheme name="Cegeka">
      <a:dk1>
        <a:srgbClr val="000000"/>
      </a:dk1>
      <a:lt1>
        <a:srgbClr val="FFFFFF"/>
      </a:lt1>
      <a:dk2>
        <a:srgbClr val="000000"/>
      </a:dk2>
      <a:lt2>
        <a:srgbClr val="7F7F7F"/>
      </a:lt2>
      <a:accent1>
        <a:srgbClr val="184278"/>
      </a:accent1>
      <a:accent2>
        <a:srgbClr val="EA912B"/>
      </a:accent2>
      <a:accent3>
        <a:srgbClr val="E75236"/>
      </a:accent3>
      <a:accent4>
        <a:srgbClr val="376EAC"/>
      </a:accent4>
      <a:accent5>
        <a:srgbClr val="7EB01D"/>
      </a:accent5>
      <a:accent6>
        <a:srgbClr val="FFD336"/>
      </a:accent6>
      <a:hlink>
        <a:srgbClr val="376EAC"/>
      </a:hlink>
      <a:folHlink>
        <a:srgbClr val="1A427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<p:properties xmlns:p="http://schemas.microsoft.com/office/2006/metadata/properties" xmlns:xsi="http://www.w3.org/2001/XMLSchema-instance" xmlns:pc="http://schemas.microsoft.com/office/infopath/2007/PartnerControls"><documentManagement><Project_x0020_Status xmlns="02747c2b-ae4b-41ce-9ec0-ff6dc72d0165">Active</Project_x0020_Status><Project_x0020_Manager xmlns="02747c2b-ae4b-41ce-9ec0-ff6dc72d0165"><UserInfo><DisplayName>Swerts Bart</DisplayName><AccountId>432</AccountId><AccountType/></UserInfo></Project_x0020_Manager><TaxCatchAll xmlns="02747c2b-ae4b-41ce-9ec0-ff6dc72d0165"/><Division xmlns="02747c2b-ae4b-41ce-9ec0-ff6dc72d0165"/><Tags xmlns="$ListId:Project Management;"/><paf3cc8ec1f7443ea8c8efbfb41de816 xmlns="02747c2b-ae4b-41ce-9ec0-ff6dc72d0165"><Terms xmlns="http://schemas.microsoft.com/office/infopath/2007/PartnerControls"></Terms></paf3cc8ec1f7443ea8c8efbfb41de816><Sprint xmlns="$ListId:Project Management;" xsi:nil="true"></Sprint><_dlc_DocId xmlns="02747c2b-ae4b-41ce-9ec0-ff6dc72d0165">NR76V57CNTAD-816-22</_dlc_DocId><_dlc_DocIdUrl xmlns="02747c2b-ae4b-41ce-9ec0-ff6dc72d0165"><Url>https://portal.cegeka.com/bp/ProjApplications/JBCPortal/_layouts/15/DocIdRedir.aspx?ID=NR76V57CNTAD-816-22</Url><Description>NR76V57CNTAD-816-22</Description></_dlc_DocIdUrl><IconOverlay xmlns="http://schemas.microsoft.com/sharepoint/v4" xsi:nil="true"/><p7cf2ee345f24a5daa17ad5c015c20fa xmlns="02747c2b-ae4b-41ce-9ec0-ff6dc72d0165"><Terms xmlns="http://schemas.microsoft.com/office/infopath/2007/PartnerControls"></Terms></p7cf2ee345f24a5daa17ad5c015c20fa></documentManagement>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<ct:contentTypeSchema ct:_="" ma:_="" ma:contentTypeName="Cegeka Document" ma:contentTypeID="0x010100E4A5F231F29BC64DAC336EDC415739C80B0050BDF21CF491B74B8D4E5F04145520F7" ma:contentTypeVersion="1" ma:contentTypeDescription="" ma:contentTypeScope="" ma:versionID="cf60ac5e3fb6bea4ab856794e341f6e9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5e25fd61d5ad9f48867407edacbeefe4" ns2:_="" ns3:_="" ns4:_="" xmlns:xsd="http://www.w3.org/2001/XMLSchema" xmlns:xs="http://www.w3.org/2001/XMLSchema" xmlns:p="http://schemas.microsoft.com/office/2006/metadata/properties" xmlns:ns2="02747c2b-ae4b-41ce-9ec0-ff6dc72d0165" xmlns:ns3="$ListId:Project Management;" xmlns:ns4="http://schemas.microsoft.com/sharepoint/v4">
<xsd:import namespace="02747c2b-ae4b-41ce-9ec0-ff6dc72d0165"/>
<xsd:import namespace="$ListId:Project Management;"/>
<xsd:import namespace="http://schemas.microsoft.com/sharepoint/v4"/>
<xsd:element name="properties">
<xsd:complexType>
<xsd:sequence>
<xsd:element name="documentManagement">
<xsd:complexType>
<xsd:all>
<xsd:element ref="ns2:Division" minOccurs="0"/>
<xsd:element ref="ns2:TaxCatchAll" minOccurs="0"/>
<xsd:element ref="ns2:TaxCatchAllLabel" minOccurs="0"/>
<xsd:element ref="ns2:paf3cc8ec1f7443ea8c8efbfb41de816" minOccurs="0"/>
<xsd:element ref="ns2:Project_x0020_Manager" minOccurs="0"/>
<xsd:element ref="ns2:Project_x0020_Status" minOccurs="0"/>
<xsd:element ref="ns2:_dlc_DocId" minOccurs="0"/>
<xsd:element ref="ns2:_dlc_DocIdUrl" minOccurs="0"/>
<xsd:element ref="ns2:_dlc_DocIdPersistId" minOccurs="0"/>
<xsd:element ref="ns3:Sprint" minOccurs="0"/>
<xsd:element ref="ns3:Tags" minOccurs="0"/>
<xsd:element ref="ns2:p7cf2ee345f24a5daa17ad5c015c20fa" minOccurs="0"/>
<xsd:element ref="ns4:IconOverlay" minOccurs="0"/>
</xsd:all>
</xsd:complexType>
</xsd:element>
</xsd:sequence>
</xsd:complexType>
</xsd:element>
</xsd:schema>
<xsd:schema targetNamespace="02747c2b-ae4b-41ce-9ec0-ff6dc72d0165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Division" ma:index="3" nillable="true" ma:displayName="Division" ma:default="Applications" ma:internalName="Division" ma:readOnly="false">
<xsd:complexType>
<xsd:complexContent>
<xsd:extension base="dms:MultiChoice">
<xsd:sequence>
<xsd:element name="Value" maxOccurs="unbounded" minOccurs="0" nillable="true">
<xsd:simpleType>
<xsd:restriction base="dms:Choice">
<xsd:enumeration value="Applications"/>
<xsd:enumeration value="Outsourcing"/>
<xsd:enumeration value="STAID"/>
<xsd:enumeration value="Infrastructure Solutions"/>
<xsd:enumeration value="Netherlands"/>
<xsd:enumeration value="Rims"/>
<xsd:enumeration value="Sofar"/>
<xsd:enumeration value="Professional Services"/>
</xsd:restriction>
</xsd:simpleType>
</xsd:element>
</xsd:sequence>
</xsd:extension>
</xsd:complexContent>
</xsd:complexType>
</xsd:element>
<xsd:element name="TaxCatchAll" ma:index="6" nillable="true" ma:displayName="Taxonomy Catch All Column" ma:hidden="true" ma:list="{b8f486c6-d91b-466d-9d97-af1bbbe1d39f}" ma:internalName="TaxCatchAll" ma:showField="CatchAllData" ma:web="02747c2b-ae4b-41ce-9ec0-ff6dc72d0165">
<xsd:complexType>
<xsd:complexContent>
<xsd:extension base="dms:MultiChoiceLookup">
<xsd:sequence>
<xsd:element name="Value" type="dms:Lookup" maxOccurs="unbounded" minOccurs="0" nillable="true"/>
</xsd:sequence>
</xsd:extension>
</xsd:complexContent>
</xsd:complexType>
</xsd:element>
<xsd:element name="TaxCatchAllLabel" ma:index="7" nillable="true" ma:displayName="Taxonomy Catch All Column1" ma:hidden="true" ma:list="{b8f486c6-d91b-466d-9d97-af1bbbe1d39f}" ma:internalName="TaxCatchAllLabel" ma:readOnly="true" ma:showField="CatchAllDataLabel" ma:web="02747c2b-ae4b-41ce-9ec0-ff6dc72d0165">
<xsd:complexType>
<xsd:complexContent>
<xsd:extension base="dms:MultiChoiceLookup">
<xsd:sequence>
<xsd:element name="Value" type="dms:Lookup" maxOccurs="unbounded" minOccurs="0" nillable="true"/>
</xsd:sequence>
</xsd:extension>
</xsd:complexContent>
</xsd:complexType>
</xsd:element>
<xsd:element name="paf3cc8ec1f7443ea8c8efbfb41de816" ma:index="11" nillable="true" ma:taxonomy="true" ma:internalName="paf3cc8ec1f7443ea8c8efbfb41de816" ma:taxonomyFieldName="Technology" ma:displayName="Technology" ma:readOnly="false" ma:default="" ma:fieldId="{9af3cc8e-c1f7-443e-a8c8-efbfb41de816}" ma:sspId="e3ceb1b1-0f10-4bcc-b37a-84e00de22e4c" ma:termSetId="99c0cb2b-fa53-40f7-9081-0f3a9086d176" ma:anchorId="00000000-0000-0000-0000-000000000000" ma:open="true" ma:isKeyword="false">
<xsd:complexType>
<xsd:sequence>
<xsd:element ref="pc:Terms" minOccurs="0" maxOccurs="1"></xsd:element>
</xsd:sequence>
</xsd:complexType>
</xsd:element>
<xsd:element name="Project_x0020_Manager" ma:index="13" nillable="true" ma:displayName="Project Manager" ma:list="UserInfo" ma:SharePointGroup="0" ma:internalName="Project_x0020_Manager" ma:showField="ImnName">
<xsd:complexType>
<xsd:complexContent>
<xsd:extension base="dms:User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Project_x0020_Status" ma:index="14" nillable="true" ma:displayName="Project Status" ma:format="Dropdown" ma:internalName="Project_x0020_Status">
<xsd:simpleType>
<xsd:restriction base="dms:Choice">
<xsd:enumeration value="Closed"/>
<xsd:enumeration value="Active"/>
<xsd:enumeration value="Non-Active"/>
<xsd:enumeration value="Started"/>
</xsd:restriction>
</xsd:simpleType>
</xsd:element>
<xsd:element name="_dlc_DocId" ma:index="15" nillable="true" ma:displayName="Document ID Value" ma:description="The value of the document ID assigned to this item." ma:internalName="_dlc_DocId" ma:readOnly="true">
<xsd:simpleType>
<xsd:restriction base="dms:Text"/>
</xsd:simpleType>
</xsd:element>
<xsd:element name="_dlc_DocIdUrl" ma:index="16" nillable="true" ma:displayName="Document ID" ma:description="Permanent link to this document." ma:hidden="true" ma:internalName="_dlc_DocIdUrl" ma:readOnly="true">
<xsd:complexType>
<xsd:complexContent>
<xsd:extension base="dms:URL">
<xsd:sequence>
<xsd:element name="Url" type="dms:ValidUrl" minOccurs="0" nillable="true"/>
<xsd:element name="Description" type="xsd:string" nillable="true"/>
</xsd:sequence>
</xsd:extension>
</xsd:complexContent>
</xsd:complexType>
</xsd:element>
<xsd:element name="_dlc_DocIdPersistId" ma:index="17" nillable="true" ma:displayName="Persist ID" ma:description="Keep ID on add." ma:hidden="true" ma:internalName="_dlc_DocIdPersistId" ma:readOnly="true">
<xsd:simpleType>
<xsd:restriction base="dms:Boolean"/>
</xsd:simpleType>
</xsd:element>
<xsd:element name="p7cf2ee345f24a5daa17ad5c015c20fa" ma:index="20" nillable="true" ma:taxonomy="true" ma:internalName="p7cf2ee345f24a5daa17ad5c015c20fa" ma:taxonomyFieldName="Project_x0020_Management_x0020_Doc_x0020_Type" ma:displayName="Project Management Doc Type" ma:default="" ma:fieldId="{97cf2ee3-45f2-4a5d-aa17-ad5c015c20fa}" ma:sspId="e3ceb1b1-0f10-4bcc-b37a-84e00de22e4c" ma:termSetId="37a2215a-1792-4d10-9d6d-5fd2bad3f86a" ma:anchorId="00000000-0000-0000-0000-000000000000" ma:open="false" ma:isKeyword="false">
<xsd:complexType>
<xsd:sequence>
<xsd:element ref="pc:Terms" minOccurs="0" maxOccurs="1"></xsd:element>
</xsd:sequence>
</xsd:complexType>
</xsd:element>
</xsd:schema>
<xsd:schema targetNamespace="$ListId:Project Management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Sprint" ma:index="18" nillable="true" ma:displayName="Sprint" ma:internalName="Sprint">
<xsd:simpleType>
<xsd:restriction base="dms:Text">
<xsd:maxLength value="255"/>
</xsd:restriction>
</xsd:simpleType>
</xsd:element>
<xsd:element name="Tags" ma:index="19" nillable="true" ma:displayName="Tags" ma:list="{B772DE46-89D1-4EC1-BBD7-B473DF89E710}" ma:internalName="Tags" ma:showField="Title">
<xsd:complexType>
<xsd:complexContent>
<xsd:extension base="dms:MultiChoiceLookup">
<xsd:sequence>
<xsd:element name="Value" type="dms:Lookup" maxOccurs="unbounded" minOccurs="0" nillable="true"/>
</xsd:sequence>
</xsd:extension>
</xsd:complexContent>
</xsd:complexType>
</xsd:element>
</xsd:schema>
<xsd:schema targetNamespace="http://schemas.microsoft.com/sharepoint/v4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IconOverlay" ma:index="22" nillable="true" ma:displayName="IconOverlay" ma:hidden="true" ma:internalName="IconOverlay">
<xsd:simpleType>
<xsd:restriction base="dms:Text"/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12" ma:displayName="Content Type"/>
<xsd:element ref="dc:title" minOccurs="0" maxOccurs="1" ma:index="1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0DB09-9E2D-4900-94E6-6B431FA956E9}">
  <ds:schemaRefs>
    <ds:schemaRef ds:uri="http://schemas.microsoft.com/office/2006/metadata/properties"/>
    <ds:schemaRef ds:uri="http://schemas.microsoft.com/office/infopath/2007/PartnerControls"/>
    <ds:schemaRef ds:uri="02747c2b-ae4b-41ce-9ec0-ff6dc72d0165"/>
    <ds:schemaRef ds:uri="$ListId:Project Management;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80CAF5F2-D092-4E4E-901B-069A394515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8AC3F3-E1BB-4135-AEFF-D95C2CA2A0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747c2b-ae4b-41ce-9ec0-ff6dc72d0165"/>
    <ds:schemaRef ds:uri="$ListId:Project Management;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58E491D-D359-4DA9-A6A0-E64FC2BEB079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5660232F-B2BD-994C-A0D3-D8D52AB02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C:\Users\bennys\AppData\Roaming\Microsoft\Templates\CegekaDoc.dotm</Template>
  <TotalTime>29</TotalTime>
  <Pages>6</Pages>
  <Words>669</Words>
  <Characters>3818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Statusrapport</vt:lpstr>
    </vt:vector>
  </TitlesOfParts>
  <Company>Cegeka</Company>
  <LinksUpToDate>false</LinksUpToDate>
  <CharactersWithSpaces>4479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Statusrapport</dc:title>
  <dc:creator>Vandersmissen Vincent</dc:creator>
  <cp:lastModifiedBy>Denis Caeyers</cp:lastModifiedBy>
  <cp:revision>5</cp:revision>
  <cp:lastPrinted>2015-02-18T10:13:00Z</cp:lastPrinted>
  <dcterms:created xsi:type="dcterms:W3CDTF">2016-03-08T14:21:00Z</dcterms:created>
  <dcterms:modified xsi:type="dcterms:W3CDTF">2016-03-08T16:13:00Z</dcterms:modified>
  <cp:category>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gkOurRef">
    <vt:lpwstr/>
  </property>
  <property fmtid="{D5CDD505-2E9C-101B-9397-08002B2CF9AE}" pid="3" name="cgkOurDate">
    <vt:lpwstr>05 maart 2014</vt:lpwstr>
  </property>
  <property fmtid="{D5CDD505-2E9C-101B-9397-08002B2CF9AE}" pid="4" name="cgkDestination">
    <vt:lpwstr/>
  </property>
  <property fmtid="{D5CDD505-2E9C-101B-9397-08002B2CF9AE}" pid="5" name="cgkSign1">
    <vt:lpwstr>Asja Goven</vt:lpwstr>
  </property>
  <property fmtid="{D5CDD505-2E9C-101B-9397-08002B2CF9AE}" pid="6" name="cgkFunction1">
    <vt:lpwstr/>
  </property>
  <property fmtid="{D5CDD505-2E9C-101B-9397-08002B2CF9AE}" pid="7" name="cgkSign2">
    <vt:lpwstr/>
  </property>
  <property fmtid="{D5CDD505-2E9C-101B-9397-08002B2CF9AE}" pid="8" name="cgkFunction2">
    <vt:lpwstr/>
  </property>
  <property fmtid="{D5CDD505-2E9C-101B-9397-08002B2CF9AE}" pid="9" name="cgkEntity">
    <vt:lpwstr>Cegeka Groep nv</vt:lpwstr>
  </property>
  <property fmtid="{D5CDD505-2E9C-101B-9397-08002B2CF9AE}" pid="10" name="cgkDivision">
    <vt:lpwstr>Applications</vt:lpwstr>
  </property>
  <property fmtid="{D5CDD505-2E9C-101B-9397-08002B2CF9AE}" pid="11" name="cgklPhone">
    <vt:lpwstr>T</vt:lpwstr>
  </property>
  <property fmtid="{D5CDD505-2E9C-101B-9397-08002B2CF9AE}" pid="12" name="cgkPhone">
    <vt:lpwstr>+32 11 24 02 34</vt:lpwstr>
  </property>
  <property fmtid="{D5CDD505-2E9C-101B-9397-08002B2CF9AE}" pid="13" name="cgklFax">
    <vt:lpwstr>F</vt:lpwstr>
  </property>
  <property fmtid="{D5CDD505-2E9C-101B-9397-08002B2CF9AE}" pid="14" name="cgkFax">
    <vt:lpwstr>+32 11 23 34 25</vt:lpwstr>
  </property>
  <property fmtid="{D5CDD505-2E9C-101B-9397-08002B2CF9AE}" pid="15" name="cgklEMail">
    <vt:lpwstr>E</vt:lpwstr>
  </property>
  <property fmtid="{D5CDD505-2E9C-101B-9397-08002B2CF9AE}" pid="16" name="cgkEMail">
    <vt:lpwstr>info@cegeka.be</vt:lpwstr>
  </property>
  <property fmtid="{D5CDD505-2E9C-101B-9397-08002B2CF9AE}" pid="17" name="cgklRPR">
    <vt:lpwstr>RPR</vt:lpwstr>
  </property>
  <property fmtid="{D5CDD505-2E9C-101B-9397-08002B2CF9AE}" pid="18" name="cgkRPR">
    <vt:lpwstr>Hasselt</vt:lpwstr>
  </property>
  <property fmtid="{D5CDD505-2E9C-101B-9397-08002B2CF9AE}" pid="19" name="cgkWeb">
    <vt:lpwstr>www.cegeka.be</vt:lpwstr>
  </property>
  <property fmtid="{D5CDD505-2E9C-101B-9397-08002B2CF9AE}" pid="20" name="cgklOurRef">
    <vt:lpwstr/>
  </property>
  <property fmtid="{D5CDD505-2E9C-101B-9397-08002B2CF9AE}" pid="21" name="cgkDocType">
    <vt:lpwstr>2</vt:lpwstr>
  </property>
  <property fmtid="{D5CDD505-2E9C-101B-9397-08002B2CF9AE}" pid="22" name="_cgkVersion">
    <vt:lpwstr>1.0</vt:lpwstr>
  </property>
  <property fmtid="{D5CDD505-2E9C-101B-9397-08002B2CF9AE}" pid="23" name="cgklVAT">
    <vt:lpwstr>BTW</vt:lpwstr>
  </property>
  <property fmtid="{D5CDD505-2E9C-101B-9397-08002B2CF9AE}" pid="24" name="cgkVAT">
    <vt:lpwstr>BE 0448 621 832</vt:lpwstr>
  </property>
  <property fmtid="{D5CDD505-2E9C-101B-9397-08002B2CF9AE}" pid="25" name="cgkStreetAddr1">
    <vt:lpwstr>Universiteitslaan 9</vt:lpwstr>
  </property>
  <property fmtid="{D5CDD505-2E9C-101B-9397-08002B2CF9AE}" pid="26" name="cgkStreetAddr2">
    <vt:lpwstr>B-3500 Hasselt</vt:lpwstr>
  </property>
  <property fmtid="{D5CDD505-2E9C-101B-9397-08002B2CF9AE}" pid="27" name="cgkStreetAddr3">
    <vt:lpwstr>België</vt:lpwstr>
  </property>
  <property fmtid="{D5CDD505-2E9C-101B-9397-08002B2CF9AE}" pid="28" name="cgkAccess">
    <vt:lpwstr/>
  </property>
  <property fmtid="{D5CDD505-2E9C-101B-9397-08002B2CF9AE}" pid="29" name="cgklOurDate">
    <vt:lpwstr>Datum</vt:lpwstr>
  </property>
  <property fmtid="{D5CDD505-2E9C-101B-9397-08002B2CF9AE}" pid="30" name="cgklDestination">
    <vt:lpwstr/>
  </property>
  <property fmtid="{D5CDD505-2E9C-101B-9397-08002B2CF9AE}" pid="31" name="cgkVersion">
    <vt:lpwstr/>
  </property>
  <property fmtid="{D5CDD505-2E9C-101B-9397-08002B2CF9AE}" pid="32" name="cgklVersion">
    <vt:lpwstr/>
  </property>
  <property fmtid="{D5CDD505-2E9C-101B-9397-08002B2CF9AE}" pid="33" name="cgkLanguage">
    <vt:lpwstr>Nederlands</vt:lpwstr>
  </property>
  <property fmtid="{D5CDD505-2E9C-101B-9397-08002B2CF9AE}" pid="34" name="ContentTypeId">
    <vt:lpwstr>0x010100E4A5F231F29BC64DAC336EDC415739C80B0050BDF21CF491B74B8D4E5F04145520F7</vt:lpwstr>
  </property>
  <property fmtid="{D5CDD505-2E9C-101B-9397-08002B2CF9AE}" pid="35" name="_dlc_DocIdItemGuid">
    <vt:lpwstr>6bbfccfa-f235-4b16-8b2a-629c906e8491</vt:lpwstr>
  </property>
  <property fmtid="{D5CDD505-2E9C-101B-9397-08002B2CF9AE}" pid="36" name="Technology">
    <vt:lpwstr/>
  </property>
  <property fmtid="{D5CDD505-2E9C-101B-9397-08002B2CF9AE}" pid="37" name="Project_x0020_Management_x0020_Doc_x0020_Type">
    <vt:lpwstr/>
  </property>
  <property fmtid="{D5CDD505-2E9C-101B-9397-08002B2CF9AE}" pid="38" name="Project Management Doc Type">
    <vt:lpwstr/>
  </property>
</Properties>
</file>