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FC4052" w14:textId="3EC56682" w:rsidR="00BB71BF" w:rsidRDefault="00BB71BF"/>
    <w:p w14:paraId="11D052BF" w14:textId="319B7CD2" w:rsidR="008778E3" w:rsidRPr="008778E3" w:rsidRDefault="008778E3" w:rsidP="008778E3">
      <w:pPr>
        <w:jc w:val="both"/>
        <w:rPr>
          <w:rFonts w:ascii="Century Gothic" w:hAnsi="Century Gothic"/>
          <w:color w:val="FF9900"/>
          <w:sz w:val="48"/>
          <w:szCs w:val="36"/>
        </w:rPr>
      </w:pPr>
      <w:r w:rsidRPr="008778E3">
        <w:rPr>
          <w:rFonts w:ascii="Times New Roman" w:hAnsi="Times New Roman" w:cs="Times New Roman"/>
          <w:noProof/>
          <w:color w:val="FF9900"/>
          <w:sz w:val="24"/>
          <w:szCs w:val="24"/>
        </w:rPr>
        <w:drawing>
          <wp:anchor distT="0" distB="0" distL="114300" distR="114300" simplePos="0" relativeHeight="251659264" behindDoc="0" locked="0" layoutInCell="1" allowOverlap="1" wp14:anchorId="14EF7F82" wp14:editId="35105FB4">
            <wp:simplePos x="0" y="0"/>
            <wp:positionH relativeFrom="margin">
              <wp:align>right</wp:align>
            </wp:positionH>
            <wp:positionV relativeFrom="paragraph">
              <wp:posOffset>8890</wp:posOffset>
            </wp:positionV>
            <wp:extent cx="1127760" cy="1127760"/>
            <wp:effectExtent l="0" t="0" r="0" b="0"/>
            <wp:wrapSquare wrapText="bothSides"/>
            <wp:docPr id="1" name="Imagen 1"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co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127760" cy="1127760"/>
                    </a:xfrm>
                    <a:prstGeom prst="rect">
                      <a:avLst/>
                    </a:prstGeom>
                    <a:noFill/>
                  </pic:spPr>
                </pic:pic>
              </a:graphicData>
            </a:graphic>
            <wp14:sizeRelH relativeFrom="page">
              <wp14:pctWidth>0</wp14:pctWidth>
            </wp14:sizeRelH>
            <wp14:sizeRelV relativeFrom="page">
              <wp14:pctHeight>0</wp14:pctHeight>
            </wp14:sizeRelV>
          </wp:anchor>
        </w:drawing>
      </w:r>
      <w:r w:rsidR="00B15041" w:rsidRPr="008778E3">
        <w:rPr>
          <w:rFonts w:ascii="Century Gothic" w:hAnsi="Century Gothic"/>
          <w:color w:val="FF9900"/>
          <w:sz w:val="48"/>
          <w:szCs w:val="36"/>
        </w:rPr>
        <w:t xml:space="preserve">Reporte - </w:t>
      </w:r>
      <w:r w:rsidR="00065BE1" w:rsidRPr="008778E3">
        <w:rPr>
          <w:rFonts w:ascii="Century Gothic" w:hAnsi="Century Gothic"/>
          <w:color w:val="FF9900"/>
          <w:sz w:val="48"/>
          <w:szCs w:val="36"/>
        </w:rPr>
        <w:t>7</w:t>
      </w:r>
      <w:r w:rsidR="00B15041" w:rsidRPr="008778E3">
        <w:rPr>
          <w:rFonts w:ascii="Century Gothic" w:hAnsi="Century Gothic"/>
          <w:color w:val="FF9900"/>
          <w:sz w:val="48"/>
          <w:szCs w:val="36"/>
        </w:rPr>
        <w:t>º reunión</w:t>
      </w:r>
      <w:r w:rsidR="00530A54" w:rsidRPr="008778E3">
        <w:rPr>
          <w:rFonts w:ascii="Century Gothic" w:hAnsi="Century Gothic"/>
          <w:color w:val="FF9900"/>
          <w:sz w:val="48"/>
          <w:szCs w:val="36"/>
        </w:rPr>
        <w:t xml:space="preserve"> </w:t>
      </w:r>
    </w:p>
    <w:p w14:paraId="581F5757" w14:textId="415FC333" w:rsidR="00D07931" w:rsidRPr="008778E3" w:rsidRDefault="00530A54" w:rsidP="008778E3">
      <w:pPr>
        <w:jc w:val="both"/>
        <w:rPr>
          <w:rFonts w:ascii="Century Gothic" w:hAnsi="Century Gothic"/>
          <w:color w:val="FF9900"/>
          <w:sz w:val="48"/>
          <w:szCs w:val="36"/>
        </w:rPr>
      </w:pPr>
      <w:r w:rsidRPr="008778E3">
        <w:rPr>
          <w:rFonts w:ascii="Century Gothic" w:hAnsi="Century Gothic"/>
          <w:color w:val="FF9900"/>
          <w:sz w:val="48"/>
          <w:szCs w:val="36"/>
        </w:rPr>
        <w:t>(</w:t>
      </w:r>
      <w:r w:rsidR="00065BE1" w:rsidRPr="008778E3">
        <w:rPr>
          <w:rFonts w:ascii="Century Gothic" w:hAnsi="Century Gothic"/>
          <w:color w:val="FF9900"/>
          <w:sz w:val="48"/>
          <w:szCs w:val="36"/>
        </w:rPr>
        <w:t>07</w:t>
      </w:r>
      <w:r w:rsidRPr="008778E3">
        <w:rPr>
          <w:rFonts w:ascii="Century Gothic" w:hAnsi="Century Gothic"/>
          <w:color w:val="FF9900"/>
          <w:sz w:val="48"/>
          <w:szCs w:val="36"/>
        </w:rPr>
        <w:t>-</w:t>
      </w:r>
      <w:r w:rsidR="001F1B9F" w:rsidRPr="008778E3">
        <w:rPr>
          <w:rFonts w:ascii="Century Gothic" w:hAnsi="Century Gothic"/>
          <w:color w:val="FF9900"/>
          <w:sz w:val="48"/>
          <w:szCs w:val="36"/>
        </w:rPr>
        <w:t>0</w:t>
      </w:r>
      <w:r w:rsidR="00065BE1" w:rsidRPr="008778E3">
        <w:rPr>
          <w:rFonts w:ascii="Century Gothic" w:hAnsi="Century Gothic"/>
          <w:color w:val="FF9900"/>
          <w:sz w:val="48"/>
          <w:szCs w:val="36"/>
        </w:rPr>
        <w:t>5</w:t>
      </w:r>
      <w:r w:rsidRPr="008778E3">
        <w:rPr>
          <w:rFonts w:ascii="Century Gothic" w:hAnsi="Century Gothic"/>
          <w:color w:val="FF9900"/>
          <w:sz w:val="48"/>
          <w:szCs w:val="36"/>
        </w:rPr>
        <w:t>-2019)</w:t>
      </w:r>
    </w:p>
    <w:p w14:paraId="0092817E" w14:textId="77777777" w:rsidR="008778E3" w:rsidRPr="008778E3" w:rsidRDefault="008778E3" w:rsidP="000C2C06">
      <w:pPr>
        <w:rPr>
          <w:rFonts w:ascii="Century Gothic" w:hAnsi="Century Gothic"/>
          <w:b/>
          <w:color w:val="FF9900"/>
        </w:rPr>
      </w:pPr>
    </w:p>
    <w:p w14:paraId="1E9CE3C9" w14:textId="503446F2" w:rsidR="006A500E" w:rsidRPr="008778E3" w:rsidRDefault="000369EC" w:rsidP="000C2C06">
      <w:pPr>
        <w:rPr>
          <w:rFonts w:ascii="Century Gothic" w:hAnsi="Century Gothic"/>
          <w:b/>
          <w:color w:val="FF9900"/>
        </w:rPr>
      </w:pPr>
      <w:r w:rsidRPr="008778E3">
        <w:rPr>
          <w:rFonts w:ascii="Century Gothic" w:hAnsi="Century Gothic"/>
          <w:b/>
          <w:color w:val="FF9900"/>
        </w:rPr>
        <w:t xml:space="preserve">1. </w:t>
      </w:r>
      <w:r w:rsidR="007A6AEE" w:rsidRPr="008778E3">
        <w:rPr>
          <w:rFonts w:ascii="Century Gothic" w:hAnsi="Century Gothic"/>
          <w:b/>
          <w:color w:val="FF9900"/>
        </w:rPr>
        <w:t>Orden del día.</w:t>
      </w:r>
    </w:p>
    <w:p w14:paraId="002E9DCF" w14:textId="77777777" w:rsidR="00065BE1" w:rsidRDefault="00065BE1" w:rsidP="00065BE1">
      <w:pPr>
        <w:ind w:left="227"/>
        <w:rPr>
          <w:rFonts w:ascii="Century Gothic" w:hAnsi="Century Gothic"/>
        </w:rPr>
      </w:pPr>
      <w:r>
        <w:rPr>
          <w:rFonts w:ascii="Century Gothic" w:hAnsi="Century Gothic"/>
        </w:rPr>
        <w:t>-</w:t>
      </w:r>
      <w:r>
        <w:rPr>
          <w:rFonts w:ascii="Century Gothic" w:hAnsi="Century Gothic"/>
        </w:rPr>
        <w:tab/>
        <w:t xml:space="preserve">Progreso del </w:t>
      </w:r>
      <w:proofErr w:type="spellStart"/>
      <w:r>
        <w:rPr>
          <w:rFonts w:ascii="Century Gothic" w:hAnsi="Century Gothic"/>
        </w:rPr>
        <w:t>retreaso</w:t>
      </w:r>
      <w:proofErr w:type="spellEnd"/>
      <w:r>
        <w:rPr>
          <w:rFonts w:ascii="Century Gothic" w:hAnsi="Century Gothic"/>
        </w:rPr>
        <w:t xml:space="preserve"> </w:t>
      </w:r>
    </w:p>
    <w:p w14:paraId="1768C281" w14:textId="77777777" w:rsidR="00065BE1" w:rsidRDefault="00065BE1" w:rsidP="00065BE1">
      <w:pPr>
        <w:ind w:left="227"/>
        <w:rPr>
          <w:rFonts w:ascii="Century Gothic" w:hAnsi="Century Gothic"/>
        </w:rPr>
      </w:pPr>
      <w:r>
        <w:rPr>
          <w:rFonts w:ascii="Century Gothic" w:hAnsi="Century Gothic"/>
        </w:rPr>
        <w:t>-</w:t>
      </w:r>
      <w:r>
        <w:rPr>
          <w:rFonts w:ascii="Century Gothic" w:hAnsi="Century Gothic"/>
        </w:rPr>
        <w:tab/>
        <w:t xml:space="preserve">Rendimiento de </w:t>
      </w:r>
      <w:proofErr w:type="spellStart"/>
      <w:r>
        <w:rPr>
          <w:rFonts w:ascii="Century Gothic" w:hAnsi="Century Gothic"/>
        </w:rPr>
        <w:t>asteroid</w:t>
      </w:r>
      <w:proofErr w:type="spellEnd"/>
      <w:r>
        <w:rPr>
          <w:rFonts w:ascii="Century Gothic" w:hAnsi="Century Gothic"/>
        </w:rPr>
        <w:t xml:space="preserve"> </w:t>
      </w:r>
      <w:proofErr w:type="gramStart"/>
      <w:r>
        <w:rPr>
          <w:rFonts w:ascii="Century Gothic" w:hAnsi="Century Gothic"/>
        </w:rPr>
        <w:t>manager</w:t>
      </w:r>
      <w:proofErr w:type="gramEnd"/>
    </w:p>
    <w:p w14:paraId="6B0A575A" w14:textId="2EFC28E5" w:rsidR="0079416E" w:rsidRDefault="00065BE1" w:rsidP="00065BE1">
      <w:pPr>
        <w:ind w:left="227"/>
        <w:rPr>
          <w:rFonts w:ascii="Century Gothic" w:hAnsi="Century Gothic"/>
        </w:rPr>
      </w:pPr>
      <w:r>
        <w:rPr>
          <w:rFonts w:ascii="Century Gothic" w:hAnsi="Century Gothic"/>
        </w:rPr>
        <w:t>-</w:t>
      </w:r>
      <w:r>
        <w:rPr>
          <w:rFonts w:ascii="Century Gothic" w:hAnsi="Century Gothic"/>
        </w:rPr>
        <w:tab/>
        <w:t>Funcionalidades del menú</w:t>
      </w:r>
    </w:p>
    <w:p w14:paraId="090ED180" w14:textId="77777777" w:rsidR="00065BE1" w:rsidRDefault="00065BE1" w:rsidP="00065BE1">
      <w:pPr>
        <w:ind w:left="227"/>
        <w:rPr>
          <w:rFonts w:ascii="Century Gothic" w:hAnsi="Century Gothic"/>
        </w:rPr>
      </w:pPr>
    </w:p>
    <w:p w14:paraId="011A0CE9" w14:textId="62946300" w:rsidR="00D85890" w:rsidRPr="008778E3" w:rsidRDefault="000369EC" w:rsidP="00F7516F">
      <w:pPr>
        <w:rPr>
          <w:rFonts w:ascii="Century Gothic" w:hAnsi="Century Gothic"/>
          <w:b/>
          <w:color w:val="FF9900"/>
        </w:rPr>
      </w:pPr>
      <w:r w:rsidRPr="008778E3">
        <w:rPr>
          <w:rFonts w:ascii="Century Gothic" w:hAnsi="Century Gothic"/>
          <w:b/>
          <w:color w:val="FF9900"/>
        </w:rPr>
        <w:t xml:space="preserve">2. </w:t>
      </w:r>
      <w:r w:rsidR="007A6AEE" w:rsidRPr="008778E3">
        <w:rPr>
          <w:rFonts w:ascii="Century Gothic" w:hAnsi="Century Gothic"/>
          <w:b/>
          <w:color w:val="FF9900"/>
        </w:rPr>
        <w:t>Descripción de debate.</w:t>
      </w:r>
    </w:p>
    <w:p w14:paraId="7DA2CEB3" w14:textId="2A53EF2E" w:rsidR="00276706" w:rsidRDefault="00065BE1" w:rsidP="0079416E">
      <w:pPr>
        <w:ind w:left="227"/>
        <w:jc w:val="both"/>
        <w:rPr>
          <w:rFonts w:ascii="Century Gothic" w:hAnsi="Century Gothic"/>
        </w:rPr>
      </w:pPr>
      <w:r>
        <w:rPr>
          <w:rFonts w:ascii="Century Gothic" w:hAnsi="Century Gothic"/>
        </w:rPr>
        <w:t>Dado el gran retraso de la última reunión y el cambio de planificación decidimos poner ciertas clases dentro del prototipo 4 para que el código sea más limpio. También se eligió que la función de guardar los scores en disco se moviese al prototipo 4.</w:t>
      </w:r>
    </w:p>
    <w:p w14:paraId="710B8CFA" w14:textId="376A3334" w:rsidR="00065BE1" w:rsidRDefault="00065BE1" w:rsidP="0079416E">
      <w:pPr>
        <w:ind w:left="227"/>
        <w:jc w:val="both"/>
        <w:rPr>
          <w:rFonts w:ascii="Century Gothic" w:hAnsi="Century Gothic"/>
        </w:rPr>
      </w:pPr>
      <w:r>
        <w:rPr>
          <w:rFonts w:ascii="Century Gothic" w:hAnsi="Century Gothic"/>
        </w:rPr>
        <w:t xml:space="preserve">En cuanto al score se discutió si los ficheros donde se guardan deberán ser en binario o en un JSON. Si son en binario, </w:t>
      </w:r>
      <w:r w:rsidR="00F7516F">
        <w:rPr>
          <w:rFonts w:ascii="Century Gothic" w:hAnsi="Century Gothic"/>
        </w:rPr>
        <w:t xml:space="preserve">el jugador no podrá cambiarlas y hacer trampas, pero si son en JSON, se podrán leer sin necesidad de iniciar el juego. Al final se decidió por </w:t>
      </w:r>
    </w:p>
    <w:p w14:paraId="3FFFCF5B" w14:textId="2F1DB71D" w:rsidR="00065BE1" w:rsidRDefault="00065BE1" w:rsidP="00065BE1">
      <w:pPr>
        <w:ind w:left="227"/>
        <w:jc w:val="both"/>
        <w:rPr>
          <w:rFonts w:ascii="Century Gothic" w:hAnsi="Century Gothic"/>
        </w:rPr>
      </w:pPr>
      <w:r>
        <w:rPr>
          <w:rFonts w:ascii="Century Gothic" w:hAnsi="Century Gothic"/>
        </w:rPr>
        <w:t>Entre las clases</w:t>
      </w:r>
      <w:r w:rsidR="00F7516F">
        <w:rPr>
          <w:rFonts w:ascii="Century Gothic" w:hAnsi="Century Gothic"/>
        </w:rPr>
        <w:t xml:space="preserve"> nuevas</w:t>
      </w:r>
      <w:r>
        <w:rPr>
          <w:rFonts w:ascii="Century Gothic" w:hAnsi="Century Gothic"/>
        </w:rPr>
        <w:t xml:space="preserve"> se encuentra varios </w:t>
      </w:r>
      <w:proofErr w:type="spellStart"/>
      <w:r>
        <w:rPr>
          <w:rFonts w:ascii="Century Gothic" w:hAnsi="Century Gothic"/>
        </w:rPr>
        <w:t>factory</w:t>
      </w:r>
      <w:proofErr w:type="spellEnd"/>
      <w:r>
        <w:rPr>
          <w:rFonts w:ascii="Century Gothic" w:hAnsi="Century Gothic"/>
        </w:rPr>
        <w:t xml:space="preserve">, para que sea más fácil de crear todos los objetos del juego deseados. En el caso de </w:t>
      </w:r>
      <w:proofErr w:type="spellStart"/>
      <w:r>
        <w:rPr>
          <w:rFonts w:ascii="Century Gothic" w:hAnsi="Century Gothic"/>
        </w:rPr>
        <w:t>ship</w:t>
      </w:r>
      <w:proofErr w:type="spellEnd"/>
      <w:r>
        <w:rPr>
          <w:rFonts w:ascii="Century Gothic" w:hAnsi="Century Gothic"/>
        </w:rPr>
        <w:t xml:space="preserve"> Factory este era esencial para poder cambiar la nave antes de iniciar el juego, ya que el motor carga por debajo del </w:t>
      </w:r>
      <w:proofErr w:type="spellStart"/>
      <w:r>
        <w:rPr>
          <w:rFonts w:ascii="Century Gothic" w:hAnsi="Century Gothic"/>
        </w:rPr>
        <w:t>main</w:t>
      </w:r>
      <w:proofErr w:type="spellEnd"/>
      <w:r>
        <w:rPr>
          <w:rFonts w:ascii="Century Gothic" w:hAnsi="Century Gothic"/>
        </w:rPr>
        <w:t xml:space="preserve"> menú nada más iniciar el juego.</w:t>
      </w:r>
    </w:p>
    <w:p w14:paraId="535675E8" w14:textId="334F544F" w:rsidR="00065BE1" w:rsidRDefault="00065BE1" w:rsidP="00065BE1">
      <w:pPr>
        <w:ind w:left="227"/>
        <w:jc w:val="both"/>
        <w:rPr>
          <w:rFonts w:ascii="Century Gothic" w:hAnsi="Century Gothic"/>
        </w:rPr>
      </w:pPr>
      <w:r>
        <w:rPr>
          <w:rFonts w:ascii="Century Gothic" w:hAnsi="Century Gothic"/>
        </w:rPr>
        <w:t xml:space="preserve">También se crearon varios </w:t>
      </w:r>
      <w:proofErr w:type="spellStart"/>
      <w:r>
        <w:rPr>
          <w:rFonts w:ascii="Century Gothic" w:hAnsi="Century Gothic"/>
        </w:rPr>
        <w:t>Enum</w:t>
      </w:r>
      <w:proofErr w:type="spellEnd"/>
      <w:r>
        <w:rPr>
          <w:rFonts w:ascii="Century Gothic" w:hAnsi="Century Gothic"/>
        </w:rPr>
        <w:t xml:space="preserve"> para los tipos de nave, asteroide y </w:t>
      </w:r>
      <w:proofErr w:type="spellStart"/>
      <w:r>
        <w:rPr>
          <w:rFonts w:ascii="Century Gothic" w:hAnsi="Century Gothic"/>
        </w:rPr>
        <w:t>power</w:t>
      </w:r>
      <w:proofErr w:type="spellEnd"/>
      <w:r>
        <w:rPr>
          <w:rFonts w:ascii="Century Gothic" w:hAnsi="Century Gothic"/>
        </w:rPr>
        <w:t xml:space="preserve"> up.</w:t>
      </w:r>
    </w:p>
    <w:p w14:paraId="05623524" w14:textId="67E2FE59" w:rsidR="00F7516F" w:rsidRDefault="00F7516F" w:rsidP="00F7516F">
      <w:pPr>
        <w:ind w:left="227"/>
        <w:jc w:val="both"/>
        <w:rPr>
          <w:rFonts w:ascii="Century Gothic" w:hAnsi="Century Gothic"/>
        </w:rPr>
      </w:pPr>
      <w:r>
        <w:rPr>
          <w:rFonts w:ascii="Century Gothic" w:hAnsi="Century Gothic"/>
        </w:rPr>
        <w:t xml:space="preserve">Además, cambiamos levemente el diseño del HUD para que se más parecido al de otros videojuegos, como puede ser el Legue </w:t>
      </w:r>
      <w:proofErr w:type="spellStart"/>
      <w:r>
        <w:rPr>
          <w:rFonts w:ascii="Century Gothic" w:hAnsi="Century Gothic"/>
        </w:rPr>
        <w:t>of</w:t>
      </w:r>
      <w:proofErr w:type="spellEnd"/>
      <w:r>
        <w:rPr>
          <w:rFonts w:ascii="Century Gothic" w:hAnsi="Century Gothic"/>
        </w:rPr>
        <w:t xml:space="preserve"> </w:t>
      </w:r>
      <w:proofErr w:type="spellStart"/>
      <w:r>
        <w:rPr>
          <w:rFonts w:ascii="Century Gothic" w:hAnsi="Century Gothic"/>
        </w:rPr>
        <w:t>Legends</w:t>
      </w:r>
      <w:proofErr w:type="spellEnd"/>
      <w:r>
        <w:rPr>
          <w:rFonts w:ascii="Century Gothic" w:hAnsi="Century Gothic"/>
        </w:rPr>
        <w:t>.</w:t>
      </w:r>
    </w:p>
    <w:p w14:paraId="0B0AC6E2" w14:textId="27B0F42A" w:rsidR="00065BE1" w:rsidRDefault="00065BE1" w:rsidP="0079416E">
      <w:pPr>
        <w:ind w:left="227"/>
        <w:jc w:val="both"/>
        <w:rPr>
          <w:rFonts w:ascii="Century Gothic" w:hAnsi="Century Gothic"/>
        </w:rPr>
      </w:pPr>
      <w:r>
        <w:rPr>
          <w:rFonts w:ascii="Century Gothic" w:hAnsi="Century Gothic"/>
        </w:rPr>
        <w:t xml:space="preserve">En </w:t>
      </w:r>
      <w:proofErr w:type="spellStart"/>
      <w:r>
        <w:rPr>
          <w:rFonts w:ascii="Century Gothic" w:hAnsi="Century Gothic"/>
        </w:rPr>
        <w:t>Asteroid</w:t>
      </w:r>
      <w:proofErr w:type="spellEnd"/>
      <w:r>
        <w:rPr>
          <w:rFonts w:ascii="Century Gothic" w:hAnsi="Century Gothic"/>
        </w:rPr>
        <w:t xml:space="preserve"> </w:t>
      </w:r>
      <w:proofErr w:type="gramStart"/>
      <w:r>
        <w:rPr>
          <w:rFonts w:ascii="Century Gothic" w:hAnsi="Century Gothic"/>
        </w:rPr>
        <w:t>manager</w:t>
      </w:r>
      <w:proofErr w:type="gramEnd"/>
      <w:r>
        <w:rPr>
          <w:rFonts w:ascii="Century Gothic" w:hAnsi="Century Gothic"/>
        </w:rPr>
        <w:t xml:space="preserve"> también tuvimos un problema de que, si el jugador, estaba quieto, los asteroides nunca le daban. Por esta razón tuvimos que añadirles a los asteroides cierto ‘magnetismo’.</w:t>
      </w:r>
    </w:p>
    <w:p w14:paraId="379E0E56" w14:textId="2C5851F8" w:rsidR="000439CB" w:rsidRDefault="00F7516F" w:rsidP="000439CB">
      <w:pPr>
        <w:ind w:left="227"/>
        <w:jc w:val="both"/>
        <w:rPr>
          <w:rFonts w:ascii="Century Gothic" w:hAnsi="Century Gothic"/>
        </w:rPr>
      </w:pPr>
      <w:r>
        <w:rPr>
          <w:rFonts w:ascii="Century Gothic" w:hAnsi="Century Gothic"/>
        </w:rPr>
        <w:t xml:space="preserve">Todas las funcionalidades de los menús se han añadido con éxito a excepción de una: la de volver al menú al acabar la partida. Esto es mucho mas complicado de lo previsto, dado que le juego esta cargado por completo en el fondo incluso cuando estamos en la pantalla del menú. </w:t>
      </w:r>
      <w:r w:rsidR="001C0AB5">
        <w:rPr>
          <w:rFonts w:ascii="Century Gothic" w:hAnsi="Century Gothic"/>
        </w:rPr>
        <w:t>Esto hace que se tengan que hacer varias operaciones para que el juego vuelve a su estado inicial</w:t>
      </w:r>
      <w:r w:rsidR="000439CB">
        <w:rPr>
          <w:rFonts w:ascii="Century Gothic" w:hAnsi="Century Gothic"/>
        </w:rPr>
        <w:t>.</w:t>
      </w:r>
    </w:p>
    <w:p w14:paraId="534D61A6" w14:textId="5AA7ECE1" w:rsidR="000439CB" w:rsidRDefault="000439CB" w:rsidP="000439CB">
      <w:pPr>
        <w:ind w:left="227"/>
        <w:jc w:val="both"/>
        <w:rPr>
          <w:rFonts w:ascii="Century Gothic" w:hAnsi="Century Gothic"/>
        </w:rPr>
      </w:pPr>
    </w:p>
    <w:p w14:paraId="773749D4" w14:textId="1F183EE8" w:rsidR="000439CB" w:rsidRDefault="000439CB" w:rsidP="000439CB">
      <w:pPr>
        <w:ind w:left="227"/>
        <w:jc w:val="both"/>
        <w:rPr>
          <w:rFonts w:ascii="Century Gothic" w:hAnsi="Century Gothic"/>
        </w:rPr>
      </w:pPr>
    </w:p>
    <w:p w14:paraId="00320B8C" w14:textId="1AF1B55B" w:rsidR="000439CB" w:rsidRDefault="000439CB" w:rsidP="000439CB">
      <w:pPr>
        <w:ind w:left="227"/>
        <w:jc w:val="both"/>
        <w:rPr>
          <w:rFonts w:ascii="Century Gothic" w:hAnsi="Century Gothic"/>
        </w:rPr>
      </w:pPr>
    </w:p>
    <w:p w14:paraId="45C72014" w14:textId="77777777" w:rsidR="000439CB" w:rsidRDefault="000439CB" w:rsidP="000439CB">
      <w:pPr>
        <w:ind w:left="227"/>
        <w:jc w:val="both"/>
        <w:rPr>
          <w:rFonts w:ascii="Century Gothic" w:hAnsi="Century Gothic"/>
        </w:rPr>
      </w:pPr>
    </w:p>
    <w:p w14:paraId="7F4AF16F" w14:textId="1785E062" w:rsidR="00530A54" w:rsidRPr="008778E3" w:rsidRDefault="009A5FCC" w:rsidP="00530A54">
      <w:pPr>
        <w:rPr>
          <w:rFonts w:ascii="Century Gothic" w:hAnsi="Century Gothic"/>
          <w:b/>
          <w:color w:val="FF9900"/>
        </w:rPr>
      </w:pPr>
      <w:r w:rsidRPr="008778E3">
        <w:rPr>
          <w:rFonts w:ascii="Century Gothic" w:hAnsi="Century Gothic"/>
          <w:b/>
          <w:color w:val="FF9900"/>
        </w:rPr>
        <w:t>3</w:t>
      </w:r>
      <w:r w:rsidR="00530A54" w:rsidRPr="008778E3">
        <w:rPr>
          <w:rFonts w:ascii="Century Gothic" w:hAnsi="Century Gothic"/>
          <w:b/>
          <w:color w:val="FF9900"/>
        </w:rPr>
        <w:t xml:space="preserve">. Puntos para próxima </w:t>
      </w:r>
      <w:r w:rsidR="0030293A" w:rsidRPr="008778E3">
        <w:rPr>
          <w:rFonts w:ascii="Century Gothic" w:hAnsi="Century Gothic"/>
          <w:b/>
          <w:color w:val="FF9900"/>
        </w:rPr>
        <w:t>reunión</w:t>
      </w:r>
      <w:r w:rsidR="00530A54" w:rsidRPr="008778E3">
        <w:rPr>
          <w:rFonts w:ascii="Century Gothic" w:hAnsi="Century Gothic"/>
          <w:b/>
          <w:color w:val="FF9900"/>
        </w:rPr>
        <w:t>.</w:t>
      </w:r>
    </w:p>
    <w:p w14:paraId="06A6D648" w14:textId="49BC0A7E" w:rsidR="00F7516F" w:rsidRDefault="006B4B65" w:rsidP="001C0AB5">
      <w:pPr>
        <w:ind w:left="227"/>
        <w:rPr>
          <w:rFonts w:ascii="Century Gothic" w:hAnsi="Century Gothic"/>
        </w:rPr>
      </w:pPr>
      <w:r>
        <w:rPr>
          <w:rFonts w:ascii="Century Gothic" w:hAnsi="Century Gothic"/>
        </w:rPr>
        <w:t>-</w:t>
      </w:r>
      <w:r>
        <w:rPr>
          <w:rFonts w:ascii="Century Gothic" w:hAnsi="Century Gothic"/>
        </w:rPr>
        <w:tab/>
      </w:r>
      <w:r w:rsidR="00F7516F">
        <w:rPr>
          <w:rFonts w:ascii="Century Gothic" w:hAnsi="Century Gothic"/>
        </w:rPr>
        <w:t>Problemas en la creación de las habilidades de las naves.</w:t>
      </w:r>
    </w:p>
    <w:p w14:paraId="4A7456B9" w14:textId="6F5F0BE5" w:rsidR="000439CB" w:rsidRDefault="000439CB" w:rsidP="001C0AB5">
      <w:pPr>
        <w:ind w:left="227"/>
        <w:rPr>
          <w:rFonts w:ascii="Century Gothic" w:hAnsi="Century Gothic"/>
        </w:rPr>
      </w:pPr>
      <w:r>
        <w:rPr>
          <w:rFonts w:ascii="Century Gothic" w:hAnsi="Century Gothic"/>
        </w:rPr>
        <w:t>-</w:t>
      </w:r>
      <w:r>
        <w:rPr>
          <w:rFonts w:ascii="Century Gothic" w:hAnsi="Century Gothic"/>
        </w:rPr>
        <w:tab/>
        <w:t>Sonidos</w:t>
      </w:r>
      <w:bookmarkStart w:id="0" w:name="_GoBack"/>
      <w:bookmarkEnd w:id="0"/>
    </w:p>
    <w:p w14:paraId="3E4C271A" w14:textId="77777777" w:rsidR="001C0AB5" w:rsidRDefault="001C0AB5" w:rsidP="00F7516F">
      <w:pPr>
        <w:jc w:val="right"/>
        <w:rPr>
          <w:rFonts w:ascii="Century Gothic" w:hAnsi="Century Gothic"/>
        </w:rPr>
      </w:pPr>
    </w:p>
    <w:p w14:paraId="05696AD1" w14:textId="7CBEC9AF" w:rsidR="00F7516F" w:rsidRPr="00973D78" w:rsidRDefault="00057E01" w:rsidP="00F7516F">
      <w:pPr>
        <w:jc w:val="right"/>
        <w:rPr>
          <w:rFonts w:ascii="Century Gothic" w:hAnsi="Century Gothic"/>
        </w:rPr>
      </w:pPr>
      <w:r>
        <w:rPr>
          <w:rFonts w:ascii="Century Gothic" w:hAnsi="Century Gothic"/>
        </w:rPr>
        <w:t>Denis Florin Cobeti</w:t>
      </w:r>
      <w:r w:rsidR="00D70816">
        <w:rPr>
          <w:rFonts w:ascii="Century Gothic" w:hAnsi="Century Gothic"/>
        </w:rPr>
        <w:t xml:space="preserve"> –</w:t>
      </w:r>
      <w:r>
        <w:rPr>
          <w:rFonts w:ascii="Century Gothic" w:hAnsi="Century Gothic"/>
        </w:rPr>
        <w:t xml:space="preserve"> 737619</w:t>
      </w:r>
    </w:p>
    <w:p w14:paraId="7129BC4F" w14:textId="44E3A676" w:rsidR="00D70816" w:rsidRPr="00973D78" w:rsidRDefault="00D70816" w:rsidP="00D70816">
      <w:pPr>
        <w:jc w:val="right"/>
        <w:rPr>
          <w:rFonts w:ascii="Century Gothic" w:hAnsi="Century Gothic"/>
        </w:rPr>
      </w:pPr>
    </w:p>
    <w:sectPr w:rsidR="00D70816" w:rsidRPr="00973D78" w:rsidSect="006E32D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3F04DA"/>
    <w:multiLevelType w:val="hybridMultilevel"/>
    <w:tmpl w:val="D0FA840A"/>
    <w:lvl w:ilvl="0" w:tplc="4E8E0D9E">
      <w:start w:val="1"/>
      <w:numFmt w:val="bullet"/>
      <w:lvlText w:val="-"/>
      <w:lvlJc w:val="left"/>
      <w:pPr>
        <w:ind w:left="1080" w:hanging="360"/>
      </w:pPr>
      <w:rPr>
        <w:rFonts w:ascii="Century Gothic" w:eastAsiaTheme="minorHAnsi" w:hAnsi="Century Gothic" w:cstheme="minorBidi"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 w15:restartNumberingAfterBreak="0">
    <w:nsid w:val="42B01D45"/>
    <w:multiLevelType w:val="hybridMultilevel"/>
    <w:tmpl w:val="10F030C8"/>
    <w:lvl w:ilvl="0" w:tplc="B638F8A2">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2" w15:restartNumberingAfterBreak="0">
    <w:nsid w:val="58520415"/>
    <w:multiLevelType w:val="hybridMultilevel"/>
    <w:tmpl w:val="501A60B0"/>
    <w:lvl w:ilvl="0" w:tplc="F754045A">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3" w15:restartNumberingAfterBreak="0">
    <w:nsid w:val="7B647311"/>
    <w:multiLevelType w:val="hybridMultilevel"/>
    <w:tmpl w:val="A000A012"/>
    <w:lvl w:ilvl="0" w:tplc="832EEA9A">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09AB"/>
    <w:rsid w:val="000369EC"/>
    <w:rsid w:val="000439CB"/>
    <w:rsid w:val="00046242"/>
    <w:rsid w:val="00057E01"/>
    <w:rsid w:val="00062E79"/>
    <w:rsid w:val="00065BE1"/>
    <w:rsid w:val="00084F02"/>
    <w:rsid w:val="000C2C06"/>
    <w:rsid w:val="000C2E8B"/>
    <w:rsid w:val="00124E4E"/>
    <w:rsid w:val="001C0AB5"/>
    <w:rsid w:val="001E0F0B"/>
    <w:rsid w:val="001F1B9F"/>
    <w:rsid w:val="00276706"/>
    <w:rsid w:val="00281666"/>
    <w:rsid w:val="002944F3"/>
    <w:rsid w:val="002A562B"/>
    <w:rsid w:val="0030293A"/>
    <w:rsid w:val="00314C5F"/>
    <w:rsid w:val="00336868"/>
    <w:rsid w:val="00340B52"/>
    <w:rsid w:val="00367CF8"/>
    <w:rsid w:val="003C09AB"/>
    <w:rsid w:val="00436714"/>
    <w:rsid w:val="0044336C"/>
    <w:rsid w:val="004E6E0A"/>
    <w:rsid w:val="004F1A76"/>
    <w:rsid w:val="00513D23"/>
    <w:rsid w:val="00530A54"/>
    <w:rsid w:val="0059210C"/>
    <w:rsid w:val="00594D3E"/>
    <w:rsid w:val="005D326B"/>
    <w:rsid w:val="00633798"/>
    <w:rsid w:val="00644483"/>
    <w:rsid w:val="00650EDA"/>
    <w:rsid w:val="00671CBD"/>
    <w:rsid w:val="006A500E"/>
    <w:rsid w:val="006B4B65"/>
    <w:rsid w:val="006E32D9"/>
    <w:rsid w:val="00720220"/>
    <w:rsid w:val="0075506A"/>
    <w:rsid w:val="00774118"/>
    <w:rsid w:val="007817FC"/>
    <w:rsid w:val="0079416E"/>
    <w:rsid w:val="007A6AEE"/>
    <w:rsid w:val="00834F93"/>
    <w:rsid w:val="00836F89"/>
    <w:rsid w:val="00855DEC"/>
    <w:rsid w:val="008778E3"/>
    <w:rsid w:val="008F558F"/>
    <w:rsid w:val="00973D78"/>
    <w:rsid w:val="009A5FCC"/>
    <w:rsid w:val="009E438B"/>
    <w:rsid w:val="009F732E"/>
    <w:rsid w:val="00A36351"/>
    <w:rsid w:val="00A43C0E"/>
    <w:rsid w:val="00A64BAF"/>
    <w:rsid w:val="00AC0FB1"/>
    <w:rsid w:val="00AC3711"/>
    <w:rsid w:val="00AC6A83"/>
    <w:rsid w:val="00AF6F2C"/>
    <w:rsid w:val="00B15041"/>
    <w:rsid w:val="00BB71BF"/>
    <w:rsid w:val="00BD0CA5"/>
    <w:rsid w:val="00BE793D"/>
    <w:rsid w:val="00C45E0C"/>
    <w:rsid w:val="00D07931"/>
    <w:rsid w:val="00D348B3"/>
    <w:rsid w:val="00D70816"/>
    <w:rsid w:val="00D85890"/>
    <w:rsid w:val="00E43BFD"/>
    <w:rsid w:val="00E770DD"/>
    <w:rsid w:val="00EB5982"/>
    <w:rsid w:val="00F73FC8"/>
    <w:rsid w:val="00F7516F"/>
  </w:rsids>
  <m:mathPr>
    <m:mathFont m:val="Cambria Math"/>
    <m:brkBin m:val="before"/>
    <m:brkBinSub m:val="--"/>
    <m:smallFrac m:val="0"/>
    <m:dispDef/>
    <m:lMargin m:val="0"/>
    <m:rMargin m:val="0"/>
    <m:defJc m:val="centerGroup"/>
    <m:wrapIndent m:val="1440"/>
    <m:intLim m:val="subSup"/>
    <m:naryLim m:val="undOvr"/>
  </m:mathPr>
  <w:themeFontLang w:val="es-ES" w:eastAsia="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6848E8"/>
  <w15:chartTrackingRefBased/>
  <w15:docId w15:val="{CD58166E-0346-46B4-B40C-777F791B4F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07931"/>
    <w:pPr>
      <w:ind w:left="720"/>
      <w:contextualSpacing/>
    </w:pPr>
  </w:style>
  <w:style w:type="table" w:styleId="Tablaconcuadrcula">
    <w:name w:val="Table Grid"/>
    <w:basedOn w:val="Tablanormal"/>
    <w:uiPriority w:val="39"/>
    <w:rsid w:val="002A56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7concolores-nfasis1">
    <w:name w:val="Grid Table 7 Colorful Accent 1"/>
    <w:basedOn w:val="Tablanormal"/>
    <w:uiPriority w:val="52"/>
    <w:rsid w:val="002A562B"/>
    <w:pPr>
      <w:spacing w:after="0" w:line="240" w:lineRule="auto"/>
    </w:pPr>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571411">
      <w:bodyDiv w:val="1"/>
      <w:marLeft w:val="0"/>
      <w:marRight w:val="0"/>
      <w:marTop w:val="0"/>
      <w:marBottom w:val="0"/>
      <w:divBdr>
        <w:top w:val="none" w:sz="0" w:space="0" w:color="auto"/>
        <w:left w:val="none" w:sz="0" w:space="0" w:color="auto"/>
        <w:bottom w:val="none" w:sz="0" w:space="0" w:color="auto"/>
        <w:right w:val="none" w:sz="0" w:space="0" w:color="auto"/>
      </w:divBdr>
    </w:div>
    <w:div w:id="1136601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TotalTime>
  <Pages>2</Pages>
  <Words>291</Words>
  <Characters>1602</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Neblis</dc:creator>
  <cp:keywords/>
  <dc:description/>
  <cp:lastModifiedBy>Negro Negro</cp:lastModifiedBy>
  <cp:revision>13</cp:revision>
  <cp:lastPrinted>2019-02-22T10:12:00Z</cp:lastPrinted>
  <dcterms:created xsi:type="dcterms:W3CDTF">2019-05-14T15:01:00Z</dcterms:created>
  <dcterms:modified xsi:type="dcterms:W3CDTF">2019-06-13T09:12:00Z</dcterms:modified>
</cp:coreProperties>
</file>