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добавления продуктов в корзину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"quantity"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PUT /api/v1/orders/:id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ответ должен быть получен по форме указанной в документации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Схема ответа не соответствует  схеме в документации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