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ЗАПРОС- УВЕДОМЛЕНИЕ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п.4 ст.213.24 ФЗ «О несостоятельности (банкротстве)» в ходе процедуры реализации имущества гражданина требования конкурсных кредиторов и уполномоченного органа подлежат рассмотрению в порядке, предусмотренном статьей 100 настоящего Федерального закона.</w:t>
      </w:r>
    </w:p>
    <w:p w:rsidR="00000000" w:rsidDel="00000000" w:rsidP="00000000" w:rsidRDefault="00000000" w:rsidRPr="00000000" w14:paraId="00000013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п.2 ст.213.8 ФЗ «О несостоятельности (банкротстве)»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 заявления о признании гражданина банкротом в порядке, установленном статьей 213.7 настоящего Федерального закона.</w:t>
      </w:r>
    </w:p>
    <w:p w:rsidR="00000000" w:rsidDel="00000000" w:rsidP="00000000" w:rsidRDefault="00000000" w:rsidRPr="00000000" w14:paraId="00000014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 пунктом 5 статьи 100 Федерального закона от 26.10.2002 № 127-ФЗ «О несостоятельности (банкротстве)» требования кредиторов, по которым не поступили возражения, рассматриваются арбитражным судом для проверки их обоснованности и наличия оснований для включения в реестр требований кредиторов. По результатам рассмотрения арбитражный суд выносит определение о включении или об отказе во включении требований кредиторов в реестр требований кредиторов.</w:t>
      </w:r>
    </w:p>
    <w:p w:rsidR="00000000" w:rsidDel="00000000" w:rsidP="00000000" w:rsidRDefault="00000000" w:rsidRPr="00000000" w14:paraId="00000015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соответствии со ст.ст. 213.9, 213.25 ФЗ «О несостоятельности (банкротстве)» от 26.10.2003 г. № 127-ФЗ финансовый управляющий настоящим уведомляет Вас в том, что с даты признания гражданина банкротом и  введения процедуры реализации имущества:</w:t>
      </w:r>
    </w:p>
    <w:p w:rsidR="00000000" w:rsidDel="00000000" w:rsidP="00000000" w:rsidRDefault="00000000" w:rsidRPr="00000000" w14:paraId="00000016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7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8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управляющего.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9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A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B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Более того, финансовый управляющий в ходе реализации имущества гражданина от имен гражданина: </w:t>
      </w:r>
    </w:p>
    <w:p w:rsidR="00000000" w:rsidDel="00000000" w:rsidP="00000000" w:rsidRDefault="00000000" w:rsidRPr="00000000" w14:paraId="0000001C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распоряжается средствами гражданина на счетах и во вкладах в кредитных организациях;</w:t>
      </w:r>
    </w:p>
    <w:p w:rsidR="00000000" w:rsidDel="00000000" w:rsidP="00000000" w:rsidRDefault="00000000" w:rsidRPr="00000000" w14:paraId="0000001D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открывает и закрывает счета гражданина в кредитных организациях;</w:t>
      </w:r>
    </w:p>
    <w:p w:rsidR="00000000" w:rsidDel="00000000" w:rsidP="00000000" w:rsidRDefault="00000000" w:rsidRPr="00000000" w14:paraId="0000001E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осуществляет права участника юридического лица, принадлежащие гражданину, в том числе голосует на общем собрании участников;</w:t>
      </w:r>
    </w:p>
    <w:p w:rsidR="00000000" w:rsidDel="00000000" w:rsidP="00000000" w:rsidRDefault="00000000" w:rsidRPr="00000000" w14:paraId="0000001F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ведет в судах дела, касающиеся имущественных прав гражданина, в том числе об истребовании или о передаче имущества гражданина либо в пользу гражданина, о взыскании задолженности третьих лиц перед гражданином. Гражданин также вправе лично участвовать в таких делах. </w:t>
      </w:r>
    </w:p>
    <w:p w:rsidR="00000000" w:rsidDel="00000000" w:rsidP="00000000" w:rsidRDefault="00000000" w:rsidRPr="00000000" w14:paraId="00000020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Кроме того, уведомляю о том, что согласно п.  8 ст. 213.25 Закона о банкротстве кредитные организации могут быть привлечены к ответственности за совершение операций по распоряжению гражданина, в отношении которого введена процедура реализации имущества, либо по выданной им лично доверенности по договору банковского вклада и (или) договору банковского счета, в том числе с банковской картой, только в случае, если они были надлежащим образом уведомлены о введении в отношении гражданина процедуры реализации имущества с учетом пункта 3 статьи 213.7 и абзаца восьмого пункта 8 статьи 213.9 настоящего Федерального закона.</w:t>
      </w:r>
    </w:p>
    <w:p w:rsidR="00000000" w:rsidDel="00000000" w:rsidP="00000000" w:rsidRDefault="00000000" w:rsidRPr="00000000" w14:paraId="00000021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Прошу заблокировать все открытые счета(карты), выслать выписки по всем имеющимся счетам в вашем банке, открытым на  {Фамилия} {Имя} {Отчество}, дата рождения: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{дата рождения}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за три года, предшествующие дате возбуждения дела о банкротстве, то есть за период с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highlight w:val="yellow"/>
          <w:rtl w:val="0"/>
        </w:rPr>
        <w:t xml:space="preserve">20.12.2016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по настоящее время, в адрес финансового управляющего по адресу: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{Адрес арбитражного управляющего}.</w:t>
      </w:r>
    </w:p>
    <w:p w:rsidR="00000000" w:rsidDel="00000000" w:rsidP="00000000" w:rsidRDefault="00000000" w:rsidRPr="00000000" w14:paraId="00000022">
      <w:pPr>
        <w:pageBreakBefore w:val="0"/>
        <w:spacing w:after="240" w:before="240" w:lin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25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26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2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