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208B4102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proofErr w:type="spellStart"/>
      <w:r w:rsidR="00405C4A">
        <w:rPr>
          <w:highlight w:val="yellow"/>
        </w:rPr>
        <w:t>Four</w:t>
      </w:r>
      <w:proofErr w:type="spellEnd"/>
    </w:p>
    <w:p w14:paraId="7DACF1FF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627379C0" w14:textId="290E1AA0" w:rsidR="00CC4C81" w:rsidRPr="0080647A" w:rsidRDefault="00405C4A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>
        <w:rPr>
          <w:highlight w:val="yellow"/>
          <w:u w:val="dotted"/>
        </w:rPr>
        <w:t xml:space="preserve">Denis Hamilton </w:t>
      </w:r>
      <w:proofErr w:type="spellStart"/>
      <w:r>
        <w:rPr>
          <w:highlight w:val="yellow"/>
          <w:u w:val="dotted"/>
        </w:rPr>
        <w:t>Almaquio</w:t>
      </w:r>
      <w:proofErr w:type="spellEnd"/>
      <w:r>
        <w:rPr>
          <w:highlight w:val="yellow"/>
          <w:u w:val="dotted"/>
        </w:rPr>
        <w:t xml:space="preserve"> Melgar</w:t>
      </w:r>
    </w:p>
    <w:p w14:paraId="0E73FACD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0A37501D" w14:textId="77777777" w:rsidR="00CC4C81" w:rsidRDefault="00CC4C81" w:rsidP="00CC4C81">
      <w:pPr>
        <w:pStyle w:val="Prrafodelista"/>
        <w:ind w:left="360"/>
      </w:pPr>
    </w:p>
    <w:p w14:paraId="56AD87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5DAB6C7B" w14:textId="77777777" w:rsidR="00CC4C81" w:rsidRDefault="00CC4C81" w:rsidP="00CC4C81">
      <w:pPr>
        <w:pStyle w:val="Prrafodelista"/>
        <w:ind w:left="360"/>
      </w:pPr>
    </w:p>
    <w:p w14:paraId="49C4B903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690CE422" w14:textId="7D36DA6C" w:rsidR="00CC4C81" w:rsidRPr="009E32D9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6A05A809" w14:textId="77777777" w:rsidR="00CC4C81" w:rsidRDefault="00CC4C81" w:rsidP="00CC4C81"/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77777777" w:rsidR="00CC4C81" w:rsidRDefault="00CC4C81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/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lastRenderedPageBreak/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1D20393B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3598565" w14:textId="77777777" w:rsidR="00405C4A" w:rsidRDefault="00405C4A" w:rsidP="00405C4A">
      <w:pPr>
        <w:pStyle w:val="Prrafodelista"/>
      </w:pPr>
    </w:p>
    <w:p w14:paraId="78403C62" w14:textId="71D5802A" w:rsidR="00405C4A" w:rsidRDefault="00405C4A" w:rsidP="00CC4C81">
      <w:pPr>
        <w:pStyle w:val="Prrafodelista"/>
        <w:numPr>
          <w:ilvl w:val="0"/>
          <w:numId w:val="2"/>
        </w:numPr>
      </w:pPr>
      <w:r>
        <w:t>ANEXO1</w:t>
      </w:r>
    </w:p>
    <w:p w14:paraId="4A482EF2" w14:textId="77777777" w:rsidR="00405C4A" w:rsidRDefault="00405C4A" w:rsidP="00405C4A">
      <w:pPr>
        <w:pStyle w:val="Prrafodelista"/>
      </w:pPr>
    </w:p>
    <w:p w14:paraId="0FACD0EE" w14:textId="79109C40" w:rsidR="00405C4A" w:rsidRDefault="00405C4A" w:rsidP="00405C4A">
      <w:pPr>
        <w:pStyle w:val="Prrafodelista"/>
        <w:ind w:left="360"/>
        <w:rPr>
          <w:b/>
          <w:bCs/>
        </w:rPr>
      </w:pPr>
      <w:r w:rsidRPr="00405C4A">
        <w:rPr>
          <w:b/>
          <w:bCs/>
        </w:rPr>
        <w:t>Notificación automática tras desocupación</w:t>
      </w:r>
    </w:p>
    <w:p w14:paraId="0D47422F" w14:textId="77777777" w:rsidR="00405C4A" w:rsidRPr="00405C4A" w:rsidRDefault="00405C4A" w:rsidP="00405C4A">
      <w:pPr>
        <w:pStyle w:val="Prrafodelista"/>
        <w:ind w:left="360"/>
        <w:rPr>
          <w:b/>
          <w:bCs/>
        </w:rPr>
      </w:pPr>
    </w:p>
    <w:p w14:paraId="73D7E265" w14:textId="29D7CEAF" w:rsidR="00405C4A" w:rsidRDefault="00405C4A" w:rsidP="00405C4A">
      <w:pPr>
        <w:pStyle w:val="Prrafodelista"/>
        <w:ind w:left="360"/>
      </w:pPr>
      <w:r w:rsidRPr="00405C4A">
        <w:rPr>
          <w:b/>
          <w:bCs/>
        </w:rPr>
        <w:t>Como</w:t>
      </w:r>
      <w:r w:rsidRPr="00405C4A">
        <w:t xml:space="preserve"> personal del restaurante (mesero o cajero),</w:t>
      </w:r>
      <w:r w:rsidRPr="00405C4A">
        <w:br/>
      </w:r>
      <w:r w:rsidRPr="00405C4A">
        <w:rPr>
          <w:b/>
          <w:bCs/>
        </w:rPr>
        <w:t>quiero</w:t>
      </w:r>
      <w:r w:rsidRPr="00405C4A">
        <w:t xml:space="preserve"> marcar una mesa como desocupada,</w:t>
      </w:r>
      <w:r w:rsidRPr="00405C4A">
        <w:br/>
      </w:r>
      <w:r w:rsidRPr="00405C4A">
        <w:rPr>
          <w:b/>
          <w:bCs/>
        </w:rPr>
        <w:t>para</w:t>
      </w:r>
      <w:r w:rsidRPr="00405C4A">
        <w:t xml:space="preserve"> que el personal de limpieza reciba una notificación y pueda limpiar la mesa a tiempo.</w:t>
      </w:r>
    </w:p>
    <w:p w14:paraId="5720D375" w14:textId="77777777" w:rsidR="002B30B1" w:rsidRPr="00405C4A" w:rsidRDefault="002B30B1" w:rsidP="00405C4A">
      <w:pPr>
        <w:pStyle w:val="Prrafodelista"/>
        <w:ind w:left="360"/>
      </w:pPr>
    </w:p>
    <w:p w14:paraId="3C1535C7" w14:textId="77777777" w:rsidR="00405C4A" w:rsidRPr="00405C4A" w:rsidRDefault="00405C4A" w:rsidP="00405C4A">
      <w:pPr>
        <w:pStyle w:val="Prrafodelista"/>
        <w:ind w:left="360"/>
      </w:pPr>
      <w:r w:rsidRPr="00405C4A">
        <w:rPr>
          <w:b/>
          <w:bCs/>
        </w:rPr>
        <w:t>Criterios de aceptación</w:t>
      </w:r>
      <w:r w:rsidRPr="00405C4A">
        <w:t>:</w:t>
      </w:r>
    </w:p>
    <w:p w14:paraId="14BCDB27" w14:textId="77777777" w:rsidR="00405C4A" w:rsidRPr="00405C4A" w:rsidRDefault="00405C4A" w:rsidP="00405C4A">
      <w:pPr>
        <w:pStyle w:val="Prrafodelista"/>
        <w:numPr>
          <w:ilvl w:val="0"/>
          <w:numId w:val="3"/>
        </w:numPr>
      </w:pPr>
      <w:r w:rsidRPr="00405C4A">
        <w:t>Opción para que el mesero marque una mesa como "desocupada".</w:t>
      </w:r>
    </w:p>
    <w:p w14:paraId="2C302210" w14:textId="77777777" w:rsidR="00405C4A" w:rsidRPr="00405C4A" w:rsidRDefault="00405C4A" w:rsidP="00405C4A">
      <w:pPr>
        <w:pStyle w:val="Prrafodelista"/>
        <w:numPr>
          <w:ilvl w:val="0"/>
          <w:numId w:val="3"/>
        </w:numPr>
      </w:pPr>
      <w:r w:rsidRPr="00405C4A">
        <w:t>Notificación automática al personal de limpieza cuando la mesa está lista para limpiar.</w:t>
      </w:r>
    </w:p>
    <w:p w14:paraId="4D9790CF" w14:textId="77777777" w:rsidR="00405C4A" w:rsidRPr="00405C4A" w:rsidRDefault="00405C4A" w:rsidP="00405C4A">
      <w:pPr>
        <w:pStyle w:val="Prrafodelista"/>
        <w:numPr>
          <w:ilvl w:val="0"/>
          <w:numId w:val="3"/>
        </w:numPr>
      </w:pPr>
      <w:r w:rsidRPr="00405C4A">
        <w:t>El personal de limpieza puede confirmar la finalización de la tarea en el sistema.</w:t>
      </w:r>
    </w:p>
    <w:p w14:paraId="26A2B00A" w14:textId="215D1F13" w:rsidR="00405C4A" w:rsidRDefault="00405C4A" w:rsidP="00405C4A">
      <w:pPr>
        <w:pStyle w:val="Prrafodelista"/>
        <w:ind w:left="360"/>
      </w:pPr>
    </w:p>
    <w:p w14:paraId="54D4E99A" w14:textId="1FED119E" w:rsidR="002B30B1" w:rsidRDefault="002B30B1" w:rsidP="002B30B1">
      <w:pPr>
        <w:pStyle w:val="Prrafodelista"/>
        <w:ind w:left="360"/>
        <w:rPr>
          <w:b/>
          <w:bCs/>
        </w:rPr>
      </w:pPr>
      <w:r w:rsidRPr="002B30B1">
        <w:rPr>
          <w:b/>
          <w:bCs/>
        </w:rPr>
        <w:t>Limpieza tras eventos finalizados</w:t>
      </w:r>
    </w:p>
    <w:p w14:paraId="64C98E19" w14:textId="77777777" w:rsidR="002B30B1" w:rsidRPr="002B30B1" w:rsidRDefault="002B30B1" w:rsidP="002B30B1">
      <w:pPr>
        <w:pStyle w:val="Prrafodelista"/>
        <w:ind w:left="360"/>
        <w:rPr>
          <w:b/>
          <w:bCs/>
        </w:rPr>
      </w:pPr>
    </w:p>
    <w:p w14:paraId="0712A705" w14:textId="235D3BA9" w:rsidR="002B30B1" w:rsidRDefault="002B30B1" w:rsidP="002B30B1">
      <w:pPr>
        <w:pStyle w:val="Prrafodelista"/>
        <w:ind w:left="360"/>
      </w:pPr>
      <w:r w:rsidRPr="002B30B1">
        <w:rPr>
          <w:b/>
          <w:bCs/>
        </w:rPr>
        <w:t>Como</w:t>
      </w:r>
      <w:r w:rsidRPr="002B30B1">
        <w:t xml:space="preserve"> personal de eventos,</w:t>
      </w:r>
      <w:r w:rsidRPr="002B30B1">
        <w:br/>
      </w:r>
      <w:r w:rsidRPr="002B30B1">
        <w:rPr>
          <w:b/>
          <w:bCs/>
        </w:rPr>
        <w:t>quiero</w:t>
      </w:r>
      <w:r w:rsidRPr="002B30B1">
        <w:t xml:space="preserve"> que el sistema envíe una notificación automática al personal de limpieza cuando termine un evento,</w:t>
      </w:r>
      <w:r w:rsidRPr="002B30B1">
        <w:br/>
      </w:r>
      <w:r w:rsidRPr="002B30B1">
        <w:rPr>
          <w:b/>
          <w:bCs/>
        </w:rPr>
        <w:t>para</w:t>
      </w:r>
      <w:r w:rsidRPr="002B30B1">
        <w:t xml:space="preserve"> que el área del evento sea limpiada sin necesidad de intervención manual.</w:t>
      </w:r>
    </w:p>
    <w:p w14:paraId="4AC68F6C" w14:textId="77777777" w:rsidR="002B30B1" w:rsidRPr="002B30B1" w:rsidRDefault="002B30B1" w:rsidP="002B30B1">
      <w:pPr>
        <w:pStyle w:val="Prrafodelista"/>
        <w:ind w:left="360"/>
      </w:pPr>
    </w:p>
    <w:p w14:paraId="719E17C5" w14:textId="77777777" w:rsidR="002B30B1" w:rsidRPr="002B30B1" w:rsidRDefault="002B30B1" w:rsidP="002B30B1">
      <w:pPr>
        <w:pStyle w:val="Prrafodelista"/>
        <w:ind w:left="360"/>
      </w:pPr>
      <w:r w:rsidRPr="002B30B1">
        <w:rPr>
          <w:b/>
          <w:bCs/>
        </w:rPr>
        <w:t>Criterios de aceptación</w:t>
      </w:r>
      <w:r w:rsidRPr="002B30B1">
        <w:t>:</w:t>
      </w:r>
    </w:p>
    <w:p w14:paraId="5902E02B" w14:textId="77777777" w:rsidR="002B30B1" w:rsidRPr="002B30B1" w:rsidRDefault="002B30B1" w:rsidP="002B30B1">
      <w:pPr>
        <w:pStyle w:val="Prrafodelista"/>
        <w:numPr>
          <w:ilvl w:val="0"/>
          <w:numId w:val="4"/>
        </w:numPr>
      </w:pPr>
      <w:r w:rsidRPr="002B30B1">
        <w:t>Notificación automática al personal de limpieza cuando un evento es marcado como finalizado.</w:t>
      </w:r>
    </w:p>
    <w:p w14:paraId="5E5EB859" w14:textId="77777777" w:rsidR="002B30B1" w:rsidRPr="002B30B1" w:rsidRDefault="002B30B1" w:rsidP="002B30B1">
      <w:pPr>
        <w:pStyle w:val="Prrafodelista"/>
        <w:numPr>
          <w:ilvl w:val="0"/>
          <w:numId w:val="4"/>
        </w:numPr>
      </w:pPr>
      <w:r w:rsidRPr="002B30B1">
        <w:t>Información sobre el área específica y tipo de limpieza requerido (superficial o profunda).</w:t>
      </w:r>
    </w:p>
    <w:p w14:paraId="0C7DE124" w14:textId="25641887" w:rsidR="002B30B1" w:rsidRDefault="002B30B1" w:rsidP="00405C4A">
      <w:pPr>
        <w:pStyle w:val="Prrafodelista"/>
        <w:ind w:left="360"/>
      </w:pPr>
    </w:p>
    <w:p w14:paraId="0C0DB9EE" w14:textId="05A28C7F" w:rsidR="002B30B1" w:rsidRDefault="002B30B1" w:rsidP="00405C4A">
      <w:pPr>
        <w:pStyle w:val="Prrafodelista"/>
        <w:ind w:left="360"/>
      </w:pPr>
    </w:p>
    <w:p w14:paraId="47F49DFB" w14:textId="0E5D88B8" w:rsidR="002B30B1" w:rsidRDefault="002B30B1" w:rsidP="00405C4A">
      <w:pPr>
        <w:pStyle w:val="Prrafodelista"/>
        <w:ind w:left="360"/>
      </w:pPr>
    </w:p>
    <w:p w14:paraId="3552A8DA" w14:textId="3F247AE7" w:rsidR="002B30B1" w:rsidRDefault="002B30B1" w:rsidP="00405C4A">
      <w:pPr>
        <w:pStyle w:val="Prrafodelista"/>
        <w:ind w:left="360"/>
      </w:pPr>
    </w:p>
    <w:p w14:paraId="758BC33C" w14:textId="0DCDD467" w:rsidR="002B30B1" w:rsidRDefault="002B30B1" w:rsidP="00405C4A">
      <w:pPr>
        <w:pStyle w:val="Prrafodelista"/>
        <w:ind w:left="360"/>
      </w:pPr>
    </w:p>
    <w:p w14:paraId="4C7E4CDE" w14:textId="77777777" w:rsidR="002B30B1" w:rsidRDefault="002B30B1" w:rsidP="00405C4A">
      <w:pPr>
        <w:pStyle w:val="Prrafodelista"/>
        <w:ind w:left="360"/>
      </w:pPr>
    </w:p>
    <w:p w14:paraId="0CD337AC" w14:textId="77777777" w:rsidR="002B30B1" w:rsidRPr="002B30B1" w:rsidRDefault="002B30B1" w:rsidP="002B30B1">
      <w:pPr>
        <w:pStyle w:val="Prrafodelista"/>
        <w:ind w:left="360"/>
        <w:rPr>
          <w:b/>
          <w:bCs/>
        </w:rPr>
      </w:pPr>
      <w:r w:rsidRPr="002B30B1">
        <w:rPr>
          <w:b/>
          <w:bCs/>
        </w:rPr>
        <w:lastRenderedPageBreak/>
        <w:t>Limpieza programada por ocupación</w:t>
      </w:r>
    </w:p>
    <w:p w14:paraId="1E0B6DFF" w14:textId="2457C8F3" w:rsidR="002B30B1" w:rsidRDefault="002B30B1" w:rsidP="002B30B1">
      <w:pPr>
        <w:pStyle w:val="Prrafodelista"/>
        <w:ind w:left="360"/>
      </w:pPr>
      <w:r w:rsidRPr="002B30B1">
        <w:rPr>
          <w:b/>
          <w:bCs/>
        </w:rPr>
        <w:t>Como</w:t>
      </w:r>
      <w:r w:rsidRPr="002B30B1">
        <w:t xml:space="preserve"> sistema automático,</w:t>
      </w:r>
      <w:r w:rsidRPr="002B30B1">
        <w:br/>
      </w:r>
      <w:r w:rsidRPr="002B30B1">
        <w:rPr>
          <w:b/>
          <w:bCs/>
        </w:rPr>
        <w:t>quiero</w:t>
      </w:r>
      <w:r w:rsidRPr="002B30B1">
        <w:t xml:space="preserve"> detectar cuando una zona (como el baño o área común) ha sido utilizada frecuentemente,</w:t>
      </w:r>
      <w:r w:rsidRPr="002B30B1">
        <w:br/>
      </w:r>
      <w:r w:rsidRPr="002B30B1">
        <w:rPr>
          <w:b/>
          <w:bCs/>
        </w:rPr>
        <w:t>para</w:t>
      </w:r>
      <w:r w:rsidRPr="002B30B1">
        <w:t xml:space="preserve"> enviar una notificación al personal de limpieza y mantener las áreas limpias.</w:t>
      </w:r>
    </w:p>
    <w:p w14:paraId="56C4E61F" w14:textId="77777777" w:rsidR="002B30B1" w:rsidRPr="002B30B1" w:rsidRDefault="002B30B1" w:rsidP="002B30B1">
      <w:pPr>
        <w:pStyle w:val="Prrafodelista"/>
        <w:ind w:left="360"/>
      </w:pPr>
    </w:p>
    <w:p w14:paraId="37877F11" w14:textId="77777777" w:rsidR="002B30B1" w:rsidRPr="002B30B1" w:rsidRDefault="002B30B1" w:rsidP="002B30B1">
      <w:pPr>
        <w:pStyle w:val="Prrafodelista"/>
        <w:ind w:left="360"/>
      </w:pPr>
      <w:r w:rsidRPr="002B30B1">
        <w:rPr>
          <w:b/>
          <w:bCs/>
        </w:rPr>
        <w:t>Criterios de aceptación</w:t>
      </w:r>
      <w:r w:rsidRPr="002B30B1">
        <w:t>:</w:t>
      </w:r>
    </w:p>
    <w:p w14:paraId="64228830" w14:textId="77777777" w:rsidR="002B30B1" w:rsidRPr="002B30B1" w:rsidRDefault="002B30B1" w:rsidP="002B30B1">
      <w:pPr>
        <w:pStyle w:val="Prrafodelista"/>
        <w:numPr>
          <w:ilvl w:val="0"/>
          <w:numId w:val="5"/>
        </w:numPr>
      </w:pPr>
      <w:r w:rsidRPr="002B30B1">
        <w:t>El sistema registra cuántas veces se ha usado una zona.</w:t>
      </w:r>
    </w:p>
    <w:p w14:paraId="1BCF918D" w14:textId="77777777" w:rsidR="002B30B1" w:rsidRPr="002B30B1" w:rsidRDefault="002B30B1" w:rsidP="002B30B1">
      <w:pPr>
        <w:pStyle w:val="Prrafodelista"/>
        <w:numPr>
          <w:ilvl w:val="0"/>
          <w:numId w:val="5"/>
        </w:numPr>
      </w:pPr>
      <w:r w:rsidRPr="002B30B1">
        <w:t>Se envía una notificación cuando se alcanza un umbral predefinido de uso.</w:t>
      </w:r>
    </w:p>
    <w:p w14:paraId="40D8C8AE" w14:textId="2B416FC6" w:rsidR="002B30B1" w:rsidRDefault="002B30B1" w:rsidP="00405C4A">
      <w:pPr>
        <w:pStyle w:val="Prrafodelista"/>
        <w:ind w:left="360"/>
      </w:pPr>
    </w:p>
    <w:p w14:paraId="4F3A9A7A" w14:textId="77777777" w:rsidR="002B30B1" w:rsidRPr="002B30B1" w:rsidRDefault="002B30B1" w:rsidP="002B30B1">
      <w:pPr>
        <w:rPr>
          <w:b/>
          <w:bCs/>
        </w:rPr>
      </w:pPr>
      <w:r w:rsidRPr="002B30B1">
        <w:rPr>
          <w:b/>
          <w:bCs/>
        </w:rPr>
        <w:t>Limpieza en tiempos de baja ocupación</w:t>
      </w:r>
    </w:p>
    <w:p w14:paraId="1645185C" w14:textId="77777777" w:rsidR="002B30B1" w:rsidRPr="002B30B1" w:rsidRDefault="002B30B1" w:rsidP="002B30B1">
      <w:pPr>
        <w:rPr>
          <w:b/>
          <w:bCs/>
        </w:rPr>
      </w:pPr>
      <w:r w:rsidRPr="002B30B1">
        <w:rPr>
          <w:b/>
          <w:bCs/>
        </w:rPr>
        <w:t xml:space="preserve">Como </w:t>
      </w:r>
      <w:r w:rsidRPr="002B30B1">
        <w:rPr>
          <w:bCs/>
        </w:rPr>
        <w:t>administrador,</w:t>
      </w:r>
      <w:r w:rsidRPr="002B30B1">
        <w:rPr>
          <w:b/>
          <w:bCs/>
        </w:rPr>
        <w:br/>
        <w:t>quiero</w:t>
      </w:r>
      <w:r w:rsidRPr="002B30B1">
        <w:rPr>
          <w:bCs/>
        </w:rPr>
        <w:t xml:space="preserve"> que el sistema envíe notificaciones de limpieza durante las horas de baja ocupación,</w:t>
      </w:r>
      <w:r w:rsidRPr="002B30B1">
        <w:rPr>
          <w:bCs/>
        </w:rPr>
        <w:br/>
      </w:r>
      <w:r w:rsidRPr="002B30B1">
        <w:rPr>
          <w:b/>
          <w:bCs/>
        </w:rPr>
        <w:t>para</w:t>
      </w:r>
      <w:r w:rsidRPr="002B30B1">
        <w:rPr>
          <w:bCs/>
        </w:rPr>
        <w:t xml:space="preserve"> asegurar que el personal de limpieza no interfiera con el servicio al cliente.</w:t>
      </w:r>
    </w:p>
    <w:p w14:paraId="73C43352" w14:textId="77777777" w:rsidR="002B30B1" w:rsidRPr="002B30B1" w:rsidRDefault="002B30B1" w:rsidP="002B30B1">
      <w:pPr>
        <w:rPr>
          <w:b/>
          <w:bCs/>
        </w:rPr>
      </w:pPr>
      <w:r w:rsidRPr="002B30B1">
        <w:rPr>
          <w:b/>
          <w:bCs/>
        </w:rPr>
        <w:t>Criterios de aceptación:</w:t>
      </w:r>
    </w:p>
    <w:p w14:paraId="48F1CFF1" w14:textId="77777777" w:rsidR="002B30B1" w:rsidRPr="002B30B1" w:rsidRDefault="002B30B1" w:rsidP="002B30B1">
      <w:pPr>
        <w:numPr>
          <w:ilvl w:val="0"/>
          <w:numId w:val="6"/>
        </w:numPr>
        <w:rPr>
          <w:bCs/>
        </w:rPr>
      </w:pPr>
      <w:r w:rsidRPr="002B30B1">
        <w:rPr>
          <w:bCs/>
        </w:rPr>
        <w:t>El sistema detecta periodos de baja ocupación en tiempo real.</w:t>
      </w:r>
    </w:p>
    <w:p w14:paraId="7FC333D4" w14:textId="50A78845" w:rsidR="002B30B1" w:rsidRDefault="002B30B1" w:rsidP="002B30B1">
      <w:pPr>
        <w:numPr>
          <w:ilvl w:val="0"/>
          <w:numId w:val="6"/>
        </w:numPr>
        <w:rPr>
          <w:bCs/>
        </w:rPr>
      </w:pPr>
      <w:r w:rsidRPr="002B30B1">
        <w:rPr>
          <w:bCs/>
        </w:rPr>
        <w:t>Se generan notificaciones automáticas al personal de limpieza para aprovechar tiempos muertos</w:t>
      </w:r>
    </w:p>
    <w:p w14:paraId="462391B6" w14:textId="77777777" w:rsidR="002B30B1" w:rsidRPr="002B30B1" w:rsidRDefault="002B30B1" w:rsidP="002B30B1">
      <w:pPr>
        <w:ind w:left="720"/>
        <w:rPr>
          <w:bCs/>
        </w:rPr>
      </w:pPr>
      <w:bookmarkStart w:id="0" w:name="_GoBack"/>
      <w:bookmarkEnd w:id="0"/>
    </w:p>
    <w:p w14:paraId="01684984" w14:textId="77777777" w:rsidR="002B30B1" w:rsidRPr="002B30B1" w:rsidRDefault="002B30B1" w:rsidP="002B30B1">
      <w:pPr>
        <w:rPr>
          <w:b/>
          <w:bCs/>
        </w:rPr>
      </w:pPr>
      <w:r w:rsidRPr="002B30B1">
        <w:rPr>
          <w:b/>
          <w:bCs/>
        </w:rPr>
        <w:t>Limpieza de áreas prioritarias</w:t>
      </w:r>
    </w:p>
    <w:p w14:paraId="18D8F711" w14:textId="77777777" w:rsidR="002B30B1" w:rsidRPr="002B30B1" w:rsidRDefault="002B30B1" w:rsidP="002B30B1">
      <w:r w:rsidRPr="002B30B1">
        <w:rPr>
          <w:b/>
          <w:bCs/>
        </w:rPr>
        <w:t>Como</w:t>
      </w:r>
      <w:r w:rsidRPr="002B30B1">
        <w:t xml:space="preserve"> personal de limpieza,</w:t>
      </w:r>
      <w:r w:rsidRPr="002B30B1">
        <w:br/>
      </w:r>
      <w:r w:rsidRPr="002B30B1">
        <w:rPr>
          <w:b/>
          <w:bCs/>
        </w:rPr>
        <w:t>quiero</w:t>
      </w:r>
      <w:r w:rsidRPr="002B30B1">
        <w:t xml:space="preserve"> recibir notificaciones de las áreas con mayor prioridad para limpieza,</w:t>
      </w:r>
      <w:r w:rsidRPr="002B30B1">
        <w:br/>
      </w:r>
      <w:r w:rsidRPr="002B30B1">
        <w:rPr>
          <w:b/>
          <w:bCs/>
        </w:rPr>
        <w:t>para</w:t>
      </w:r>
      <w:r w:rsidRPr="002B30B1">
        <w:t xml:space="preserve"> poder atender las zonas más críticas primero.</w:t>
      </w:r>
    </w:p>
    <w:p w14:paraId="568AFDCC" w14:textId="77777777" w:rsidR="002B30B1" w:rsidRPr="002B30B1" w:rsidRDefault="002B30B1" w:rsidP="002B30B1">
      <w:r w:rsidRPr="002B30B1">
        <w:rPr>
          <w:b/>
          <w:bCs/>
        </w:rPr>
        <w:t>Criterios de aceptación</w:t>
      </w:r>
      <w:r w:rsidRPr="002B30B1">
        <w:t>:</w:t>
      </w:r>
    </w:p>
    <w:p w14:paraId="2D377069" w14:textId="77777777" w:rsidR="002B30B1" w:rsidRPr="002B30B1" w:rsidRDefault="002B30B1" w:rsidP="002B30B1">
      <w:pPr>
        <w:numPr>
          <w:ilvl w:val="0"/>
          <w:numId w:val="7"/>
        </w:numPr>
      </w:pPr>
      <w:r w:rsidRPr="002B30B1">
        <w:t>El sistema clasifica las áreas según prioridad (baños, cocinas, áreas comunes).</w:t>
      </w:r>
    </w:p>
    <w:p w14:paraId="42E04084" w14:textId="77777777" w:rsidR="002B30B1" w:rsidRPr="002B30B1" w:rsidRDefault="002B30B1" w:rsidP="002B30B1">
      <w:pPr>
        <w:numPr>
          <w:ilvl w:val="0"/>
          <w:numId w:val="7"/>
        </w:numPr>
      </w:pPr>
      <w:r w:rsidRPr="002B30B1">
        <w:t>El personal recibe notificaciones con detalles de la prioridad.</w:t>
      </w:r>
    </w:p>
    <w:p w14:paraId="53128261" w14:textId="77777777" w:rsidR="00CC4C81" w:rsidRDefault="00CC4C81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4266C" w14:textId="77777777" w:rsidR="00F11A49" w:rsidRDefault="00F11A49" w:rsidP="00CC4C81">
      <w:pPr>
        <w:spacing w:after="0" w:line="240" w:lineRule="auto"/>
      </w:pPr>
      <w:r>
        <w:separator/>
      </w:r>
    </w:p>
  </w:endnote>
  <w:endnote w:type="continuationSeparator" w:id="0">
    <w:p w14:paraId="65401ED9" w14:textId="77777777" w:rsidR="00F11A49" w:rsidRDefault="00F11A49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77D3" w14:textId="77777777" w:rsidR="00F11A49" w:rsidRDefault="00F11A49" w:rsidP="00CC4C81">
      <w:pPr>
        <w:spacing w:after="0" w:line="240" w:lineRule="auto"/>
      </w:pPr>
      <w:r>
        <w:separator/>
      </w:r>
    </w:p>
  </w:footnote>
  <w:footnote w:type="continuationSeparator" w:id="0">
    <w:p w14:paraId="05D51052" w14:textId="77777777" w:rsidR="00F11A49" w:rsidRDefault="00F11A49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2C6"/>
    <w:multiLevelType w:val="multilevel"/>
    <w:tmpl w:val="289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66C"/>
    <w:multiLevelType w:val="multilevel"/>
    <w:tmpl w:val="1E4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D92FBB"/>
    <w:multiLevelType w:val="multilevel"/>
    <w:tmpl w:val="B6C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C75755"/>
    <w:multiLevelType w:val="multilevel"/>
    <w:tmpl w:val="5DB0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C775B"/>
    <w:multiLevelType w:val="multilevel"/>
    <w:tmpl w:val="84B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F133B"/>
    <w:multiLevelType w:val="multilevel"/>
    <w:tmpl w:val="C3DC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2B30B1"/>
    <w:rsid w:val="00405C4A"/>
    <w:rsid w:val="009F5F4A"/>
    <w:rsid w:val="00BE6759"/>
    <w:rsid w:val="00CB7ED4"/>
    <w:rsid w:val="00CC4C81"/>
    <w:rsid w:val="00F11A49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Usuariocc</cp:lastModifiedBy>
  <cp:revision>3</cp:revision>
  <dcterms:created xsi:type="dcterms:W3CDTF">2024-09-18T15:39:00Z</dcterms:created>
  <dcterms:modified xsi:type="dcterms:W3CDTF">2024-09-23T18:33:00Z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