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Evaluation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AI-Evaluation-04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governance framework for Evaluation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Evaluation Governance establishes the policies, responsibilities, controls, and approval mechanisms required to ensure that evaluations remain objective, trustworthy, and suitable for organizational decision-making.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Evaluation Governance is the organizational framework that governs how Evaluations are planned, performed, reviewed, approved, and maintained.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Governance ensures that Evaluation results are reliable, explainable, reproducible, and aligned with organizational objectives.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Evaluation Governance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establish accountability;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preserve objectivity;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ensure transparency;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continuous improvement;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Governance Objectives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Evaluation Governance aims to: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ensure evaluation consistency;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trusted decision-making;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prevent biased evaluations;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maintain evaluation quality;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regulatory compliance;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preserve organizational confidence.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Governance Roles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Organizations should define governance roles including: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Evaluation Owner;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Evaluator;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Reviewer;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Approver;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Auditor;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Business Sponsor.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Organizations may define additional governance roles.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Every Evaluation shall have an assigned owner responsible for: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evaluation planning;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execution oversight;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evidence completeness;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review coordination;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result publication.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Ownership shall remain traceable.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Evaluators should remain sufficiently independent from the evaluated activity whenever organizational policy requires objective assessment.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Organizations shall define independence requirements appropriate to business risk.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Approval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Organizations shall define approval procedures appropriate to evaluation scope and business impact.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Approval may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single approver;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multiple approvers;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committee review;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automated governance validation.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Approval history shall be preserved.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Evidence Management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Evaluation Governance shall ensure that: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evidence is preserved;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evidence remains traceable;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evidence integrity is maintained;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evidence sources are identifiable.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Evaluation conclusions should be supported by appropriate evidence.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Conflict Management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Organizations should define procedures for managing: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conflicting evidence;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conflicting evaluations;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disputed conclusions;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inconsistent recommendations.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Conflict resolution shall preserve audit history.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Access Control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Evaluation information shall be protected according to: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organizational roles;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security classifications;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privacy requirements;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regulatory obligations.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Access policies are organization-specific.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review history;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evidence references;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policy revisions.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Evaluation Governance interacts with: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Evaluation Criteria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Evaluation Lifecycle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Continuous Improvement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Evaluation Governance specification does not prescribe: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governance platforms;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workflow systems;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approval technologies;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implementation architectures.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Organizations remain free to implement governance using any compatible approach.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define governance responsibilities;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assign ownership;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preserve evaluation evidence;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support objective review;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maintain auditability.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