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Tool Registry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AI-Tool-02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Tool Registry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Tool Registry provides a governed catalog of operational capabilities that AI Agents may discover and invoke during execution.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Tool Registry is the authoritative inventory of Tools available within an organization.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Tool Registry maintains metadata describing each Tool, its capabilities, ownership, permissions, lifecycle, and operational constraints.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Tool Registry does not execute Tools.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Tool Registry enables organizations to manage operational capabilities consistently across multiple AI Agents and business systems.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It separates Tool discovery from Tool implementation.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Tool Registry shall be: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authoritative;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discoverable;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governed;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auditable;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reusable;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Registry Responsibilities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Tool Registry shall support: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Tool registration;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Tool discovery;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metadata management;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ownership tracking;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lifecycle tracking;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permission management.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Organizations may extend registry capabilities.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Registry Metadata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Each registered Tool should include: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Identifier;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Name;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Purpose;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Category;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Owner;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Status;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Version;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Supported Operations;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Required Permissions;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Lifecycle State.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Additional metadata may be defined by the organization.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Tool Discovery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AI Agents may discover Tools according to: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operational objective;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permissions;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supported operations;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business domain;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execution constraints.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Discovery mechanisms are implementation-specific.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Tool Classification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Tools may be classified by: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business domain;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operational capability;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security level;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execution type;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lifecycle status.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Organizations may define additional classifications.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Availability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 Tool Registry shall indicate Tool availability.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Typical states include: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Available;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Restricted;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Deprecated;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Retired.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Availability policies are organization-specific.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Registry management shall comply with: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ownership policies;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access permissions;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approval procedures;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security classifications;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audit requirements.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Unauthorized Tools shall not be registered.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Registry activities should preserve: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registration history;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ownership history;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lifecycle changes;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permission updates;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metadata revisions.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Audit records shall remain immutable.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Tool Registry interacts with: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Tool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Tool Lifecycle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Tool Governance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Agents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 Tool Registry provides governed discovery of operational capabilities.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Tool Registry specification does not prescribe: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service registries;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API gateways;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orchestration platforms;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Organizations remain free to implement Tool Registry capabilities using any compatible architecture.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maintain an authoritative Tool Registry;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support governed Tool discovery;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preserve auditability;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maintain ownership information;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