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Analytical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DOMAIN-BI-OBJECTS-01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Objects managed by the Business Intelligence (BI)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Analytical Objects represent derived business information used for reporting, analysis, monitoring, forecasting, and decision support.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Objects form the analytical foundation of the BI Domain.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Analytical Object is a business Object owned by the BI Domain that represents derived analytical information based on enterprise business facts.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Analytical Objects preserve their Identity, Lifecycle, Ownership, and business semantics independently of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Analytical Objects transform operational business facts into governed analytical assets.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provide standardized representations of enterprise performance without replacing or modifying operational business Objects.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Analytical Objects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represent analytical business concepts;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possess persistent Identity;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have explicit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participate in defined Lifecycles;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reference authoritative business Objects;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Object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Analytical Objects may be organized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Metric Objects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Objects representing measurable business indicators.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Business Metric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KPI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Ratio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Performance Indicator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Report Objects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Objects representing structured analytical information.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Operational Report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Financial Report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Executive Report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Compliance Report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Dashboard Objects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Objects representing collections of analytical information.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Executive Dashboard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Operational Dashboard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Department Dashboard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Performance Dashboard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Forecast Objects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Objects representing predicted business outcomes.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Revenue Forecast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Demand Forecast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Capacity Forecast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Trend Projection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Insight Objects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Objects representing analytical conclusions.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Business Insight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Trend Analysis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Anomaly Detection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Performance Assessment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Object Ownership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BI Domain owns Analytical Objects.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Operational Objects referenced by Analytical Objects remain owned by their originating Domains.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Ownership shall never transfer through analytical processing.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Object Relationships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Analytical Objects may establish Relationships with Objects owned by other Domains.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KPI ↔ Payment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Report ↔ Journal Entry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Dashboard ↔ Customer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Forecast ↔ Product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Insight ↔ Contract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Relationships preserve ownership boundaries.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Object Lifecycle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Every Analytical Object shall participate in one or more explicitly defined Lifecycles.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Lifecycle definitions are provided in the BI Lifecycle specification.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Object Governance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Analytical Objects shall be governed through: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Lifecycle management.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Governance ensures analytical consistency, traceability, and trustworthiness.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Object Evolution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Analytical Objects may evolve through: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enhanced analytical models;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refined Relationships;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Evolution shall preserve Identity and compatibility whenever practical.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Analytical Objects build upon: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Additional BI specifications further specialize these Objects.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Analytical Objects specification does not prescribe: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data warehouses;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reporting platforms;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dashboard software;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analytics engines;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Analytical Objects remain logical business Objects independent of implementation.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conforming BI implementation shall: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define managed Analytical Objects;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establish explicit Ownership;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support Lifecycle management;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