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Compliance Artificial Intelligence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 ID:** DOMAIN-COMPLIANCE-AI-01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**Status:** Draft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**Version:** 0.1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**Last Updated:** 21 July 2026</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Purpose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document defines the use of Artificial Intelligence (AI) within the Compliance Domain.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AI capabilities assist compliance operations by interpreting regulatory context, evaluating enterprise activities, identifying potential compliance risks, supporting governance decisions, and automating authorized compliance activities while preserving Object Ownership, governance integrity, and enterprise interoperability.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Definition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Compliance AI represents AI capabilities operating within the Compliance Domain.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AI assists compliance activities but does not alter Domain responsibilities, Object Ownership, or governance authority.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AI behavior shall remain consistent with the AI specifications defined by the OCOM Specification.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Business Meaning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AI enhances enterprise compliance through intelligent analysis, continuous monitoring, evidence evaluation, anomaly detection, regulatory interpretation, and decision support.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AI functions as an advisory and operational capability rather than a regulatory authority.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Business accountability remains with the owning organization.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Design Principles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Compliance AI shall: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operate on Compliance Objects;</w:t>
      </w:r>
    </w:p>
    <w:p w:rsidR="00000000" w:rsidDel="00000000" w:rsidP="00000000" w:rsidRDefault="00000000" w:rsidRPr="00000000" w14:paraId="0000002E">
      <w:pPr>
        <w:rPr/>
      </w:pPr>
      <w:r w:rsidDel="00000000" w:rsidR="00000000" w:rsidRPr="00000000">
        <w:rPr>
          <w:rtl w:val="0"/>
        </w:rPr>
        <w:t xml:space="preserve">- preserve Object Identity;</w:t>
      </w:r>
    </w:p>
    <w:p w:rsidR="00000000" w:rsidDel="00000000" w:rsidP="00000000" w:rsidRDefault="00000000" w:rsidRPr="00000000" w14:paraId="0000002F">
      <w:pPr>
        <w:rPr/>
      </w:pPr>
      <w:r w:rsidDel="00000000" w:rsidR="00000000" w:rsidRPr="00000000">
        <w:rPr>
          <w:rtl w:val="0"/>
        </w:rPr>
        <w:t xml:space="preserve">- respect Domain Ownership;</w:t>
      </w:r>
    </w:p>
    <w:p w:rsidR="00000000" w:rsidDel="00000000" w:rsidP="00000000" w:rsidRDefault="00000000" w:rsidRPr="00000000" w14:paraId="00000030">
      <w:pPr>
        <w:rPr/>
      </w:pPr>
      <w:r w:rsidDel="00000000" w:rsidR="00000000" w:rsidRPr="00000000">
        <w:rPr>
          <w:rtl w:val="0"/>
        </w:rPr>
        <w:t xml:space="preserve">- comply with applicable Policies;</w:t>
      </w:r>
    </w:p>
    <w:p w:rsidR="00000000" w:rsidDel="00000000" w:rsidP="00000000" w:rsidRDefault="00000000" w:rsidRPr="00000000" w14:paraId="00000031">
      <w:pPr>
        <w:rPr/>
      </w:pPr>
      <w:r w:rsidDel="00000000" w:rsidR="00000000" w:rsidRPr="00000000">
        <w:rPr>
          <w:rtl w:val="0"/>
        </w:rPr>
        <w:t xml:space="preserve">- produce explainable outputs;</w:t>
      </w:r>
    </w:p>
    <w:p w:rsidR="00000000" w:rsidDel="00000000" w:rsidP="00000000" w:rsidRDefault="00000000" w:rsidRPr="00000000" w14:paraId="00000032">
      <w:pPr>
        <w:rPr/>
      </w:pPr>
      <w:r w:rsidDel="00000000" w:rsidR="00000000" w:rsidRPr="00000000">
        <w:rPr>
          <w:rtl w:val="0"/>
        </w:rPr>
        <w:t xml:space="preserve">- remain auditable;</w:t>
      </w:r>
    </w:p>
    <w:p w:rsidR="00000000" w:rsidDel="00000000" w:rsidP="00000000" w:rsidRDefault="00000000" w:rsidRPr="00000000" w14:paraId="00000033">
      <w:pPr>
        <w:rPr/>
      </w:pPr>
      <w:r w:rsidDel="00000000" w:rsidR="00000000" w:rsidRPr="00000000">
        <w:rPr>
          <w:rtl w:val="0"/>
        </w:rPr>
        <w:t xml:space="preserve">- remain technology independent.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AI Scope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Compliance AI may assist with: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obligation analysis;</w:t>
      </w:r>
    </w:p>
    <w:p w:rsidR="00000000" w:rsidDel="00000000" w:rsidP="00000000" w:rsidRDefault="00000000" w:rsidRPr="00000000" w14:paraId="0000003C">
      <w:pPr>
        <w:rPr/>
      </w:pPr>
      <w:r w:rsidDel="00000000" w:rsidR="00000000" w:rsidRPr="00000000">
        <w:rPr>
          <w:rtl w:val="0"/>
        </w:rPr>
        <w:t xml:space="preserve">- policy interpretation;</w:t>
      </w:r>
    </w:p>
    <w:p w:rsidR="00000000" w:rsidDel="00000000" w:rsidP="00000000" w:rsidRDefault="00000000" w:rsidRPr="00000000" w14:paraId="0000003D">
      <w:pPr>
        <w:rPr/>
      </w:pPr>
      <w:r w:rsidDel="00000000" w:rsidR="00000000" w:rsidRPr="00000000">
        <w:rPr>
          <w:rtl w:val="0"/>
        </w:rPr>
        <w:t xml:space="preserve">- control evaluation;</w:t>
      </w:r>
    </w:p>
    <w:p w:rsidR="00000000" w:rsidDel="00000000" w:rsidP="00000000" w:rsidRDefault="00000000" w:rsidRPr="00000000" w14:paraId="0000003E">
      <w:pPr>
        <w:rPr/>
      </w:pPr>
      <w:r w:rsidDel="00000000" w:rsidR="00000000" w:rsidRPr="00000000">
        <w:rPr>
          <w:rtl w:val="0"/>
        </w:rPr>
        <w:t xml:space="preserve">- compliance monitoring;</w:t>
      </w:r>
    </w:p>
    <w:p w:rsidR="00000000" w:rsidDel="00000000" w:rsidP="00000000" w:rsidRDefault="00000000" w:rsidRPr="00000000" w14:paraId="0000003F">
      <w:pPr>
        <w:rPr/>
      </w:pPr>
      <w:r w:rsidDel="00000000" w:rsidR="00000000" w:rsidRPr="00000000">
        <w:rPr>
          <w:rtl w:val="0"/>
        </w:rPr>
        <w:t xml:space="preserve">- audit preparation;</w:t>
      </w:r>
    </w:p>
    <w:p w:rsidR="00000000" w:rsidDel="00000000" w:rsidP="00000000" w:rsidRDefault="00000000" w:rsidRPr="00000000" w14:paraId="00000040">
      <w:pPr>
        <w:rPr/>
      </w:pPr>
      <w:r w:rsidDel="00000000" w:rsidR="00000000" w:rsidRPr="00000000">
        <w:rPr>
          <w:rtl w:val="0"/>
        </w:rPr>
        <w:t xml:space="preserve">- evidence analysis;</w:t>
      </w:r>
    </w:p>
    <w:p w:rsidR="00000000" w:rsidDel="00000000" w:rsidP="00000000" w:rsidRDefault="00000000" w:rsidRPr="00000000" w14:paraId="00000041">
      <w:pPr>
        <w:rPr/>
      </w:pPr>
      <w:r w:rsidDel="00000000" w:rsidR="00000000" w:rsidRPr="00000000">
        <w:rPr>
          <w:rtl w:val="0"/>
        </w:rPr>
        <w:t xml:space="preserve">- finding classification;</w:t>
      </w:r>
    </w:p>
    <w:p w:rsidR="00000000" w:rsidDel="00000000" w:rsidP="00000000" w:rsidRDefault="00000000" w:rsidRPr="00000000" w14:paraId="00000042">
      <w:pPr>
        <w:rPr/>
      </w:pPr>
      <w:r w:rsidDel="00000000" w:rsidR="00000000" w:rsidRPr="00000000">
        <w:rPr>
          <w:rtl w:val="0"/>
        </w:rPr>
        <w:t xml:space="preserve">- remediation prioritization;</w:t>
      </w:r>
    </w:p>
    <w:p w:rsidR="00000000" w:rsidDel="00000000" w:rsidP="00000000" w:rsidRDefault="00000000" w:rsidRPr="00000000" w14:paraId="00000043">
      <w:pPr>
        <w:rPr/>
      </w:pPr>
      <w:r w:rsidDel="00000000" w:rsidR="00000000" w:rsidRPr="00000000">
        <w:rPr>
          <w:rtl w:val="0"/>
        </w:rPr>
        <w:t xml:space="preserve">- regulatory change analysis;</w:t>
      </w:r>
    </w:p>
    <w:p w:rsidR="00000000" w:rsidDel="00000000" w:rsidP="00000000" w:rsidRDefault="00000000" w:rsidRPr="00000000" w14:paraId="00000044">
      <w:pPr>
        <w:rPr/>
      </w:pPr>
      <w:r w:rsidDel="00000000" w:rsidR="00000000" w:rsidRPr="00000000">
        <w:rPr>
          <w:rtl w:val="0"/>
        </w:rPr>
        <w:t xml:space="preserve">- governance reporting.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Organizations may define additional AI capabilities.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AI Context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Compliance AI may consume business context including: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Compliance Objects;</w:t>
      </w:r>
    </w:p>
    <w:p w:rsidR="00000000" w:rsidDel="00000000" w:rsidP="00000000" w:rsidRDefault="00000000" w:rsidRPr="00000000" w14:paraId="0000004F">
      <w:pPr>
        <w:rPr/>
      </w:pPr>
      <w:r w:rsidDel="00000000" w:rsidR="00000000" w:rsidRPr="00000000">
        <w:rPr>
          <w:rtl w:val="0"/>
        </w:rPr>
        <w:t xml:space="preserve">- Relationships;</w:t>
      </w:r>
    </w:p>
    <w:p w:rsidR="00000000" w:rsidDel="00000000" w:rsidP="00000000" w:rsidRDefault="00000000" w:rsidRPr="00000000" w14:paraId="00000050">
      <w:pPr>
        <w:rPr/>
      </w:pPr>
      <w:r w:rsidDel="00000000" w:rsidR="00000000" w:rsidRPr="00000000">
        <w:rPr>
          <w:rtl w:val="0"/>
        </w:rPr>
        <w:t xml:space="preserve">- Events;</w:t>
      </w:r>
    </w:p>
    <w:p w:rsidR="00000000" w:rsidDel="00000000" w:rsidP="00000000" w:rsidRDefault="00000000" w:rsidRPr="00000000" w14:paraId="00000051">
      <w:pPr>
        <w:rPr/>
      </w:pPr>
      <w:r w:rsidDel="00000000" w:rsidR="00000000" w:rsidRPr="00000000">
        <w:rPr>
          <w:rtl w:val="0"/>
        </w:rPr>
        <w:t xml:space="preserve">- Lifecycles;</w:t>
      </w:r>
    </w:p>
    <w:p w:rsidR="00000000" w:rsidDel="00000000" w:rsidP="00000000" w:rsidRDefault="00000000" w:rsidRPr="00000000" w14:paraId="00000052">
      <w:pPr>
        <w:rPr/>
      </w:pPr>
      <w:r w:rsidDel="00000000" w:rsidR="00000000" w:rsidRPr="00000000">
        <w:rPr>
          <w:rtl w:val="0"/>
        </w:rPr>
        <w:t xml:space="preserve">- Policies;</w:t>
      </w:r>
    </w:p>
    <w:p w:rsidR="00000000" w:rsidDel="00000000" w:rsidP="00000000" w:rsidRDefault="00000000" w:rsidRPr="00000000" w14:paraId="00000053">
      <w:pPr>
        <w:rPr/>
      </w:pPr>
      <w:r w:rsidDel="00000000" w:rsidR="00000000" w:rsidRPr="00000000">
        <w:rPr>
          <w:rtl w:val="0"/>
        </w:rPr>
        <w:t xml:space="preserve">- Contracts;</w:t>
      </w:r>
    </w:p>
    <w:p w:rsidR="00000000" w:rsidDel="00000000" w:rsidP="00000000" w:rsidRDefault="00000000" w:rsidRPr="00000000" w14:paraId="00000054">
      <w:pPr>
        <w:rPr/>
      </w:pPr>
      <w:r w:rsidDel="00000000" w:rsidR="00000000" w:rsidRPr="00000000">
        <w:rPr>
          <w:rtl w:val="0"/>
        </w:rPr>
        <w:t xml:space="preserve">- enterprise Memory;</w:t>
      </w:r>
    </w:p>
    <w:p w:rsidR="00000000" w:rsidDel="00000000" w:rsidP="00000000" w:rsidRDefault="00000000" w:rsidRPr="00000000" w14:paraId="00000055">
      <w:pPr>
        <w:rPr/>
      </w:pPr>
      <w:r w:rsidDel="00000000" w:rsidR="00000000" w:rsidRPr="00000000">
        <w:rPr>
          <w:rtl w:val="0"/>
        </w:rPr>
        <w:t xml:space="preserve">- historical compliance activities;</w:t>
      </w:r>
    </w:p>
    <w:p w:rsidR="00000000" w:rsidDel="00000000" w:rsidP="00000000" w:rsidRDefault="00000000" w:rsidRPr="00000000" w14:paraId="00000056">
      <w:pPr>
        <w:rPr/>
      </w:pPr>
      <w:r w:rsidDel="00000000" w:rsidR="00000000" w:rsidRPr="00000000">
        <w:rPr>
          <w:rtl w:val="0"/>
        </w:rPr>
        <w:t xml:space="preserve">- operational business context.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Context availability is organization-specific.</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AI Outputs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Compliance AI may produce: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recommendations;</w:t>
      </w:r>
    </w:p>
    <w:p w:rsidR="00000000" w:rsidDel="00000000" w:rsidP="00000000" w:rsidRDefault="00000000" w:rsidRPr="00000000" w14:paraId="00000061">
      <w:pPr>
        <w:rPr/>
      </w:pPr>
      <w:r w:rsidDel="00000000" w:rsidR="00000000" w:rsidRPr="00000000">
        <w:rPr>
          <w:rtl w:val="0"/>
        </w:rPr>
        <w:t xml:space="preserve">- risk assessments;</w:t>
      </w:r>
    </w:p>
    <w:p w:rsidR="00000000" w:rsidDel="00000000" w:rsidP="00000000" w:rsidRDefault="00000000" w:rsidRPr="00000000" w14:paraId="00000062">
      <w:pPr>
        <w:rPr/>
      </w:pPr>
      <w:r w:rsidDel="00000000" w:rsidR="00000000" w:rsidRPr="00000000">
        <w:rPr>
          <w:rtl w:val="0"/>
        </w:rPr>
        <w:t xml:space="preserve">- classifications;</w:t>
      </w:r>
    </w:p>
    <w:p w:rsidR="00000000" w:rsidDel="00000000" w:rsidP="00000000" w:rsidRDefault="00000000" w:rsidRPr="00000000" w14:paraId="00000063">
      <w:pPr>
        <w:rPr/>
      </w:pPr>
      <w:r w:rsidDel="00000000" w:rsidR="00000000" w:rsidRPr="00000000">
        <w:rPr>
          <w:rtl w:val="0"/>
        </w:rPr>
        <w:t xml:space="preserve">- summaries;</w:t>
      </w:r>
    </w:p>
    <w:p w:rsidR="00000000" w:rsidDel="00000000" w:rsidP="00000000" w:rsidRDefault="00000000" w:rsidRPr="00000000" w14:paraId="00000064">
      <w:pPr>
        <w:rPr/>
      </w:pPr>
      <w:r w:rsidDel="00000000" w:rsidR="00000000" w:rsidRPr="00000000">
        <w:rPr>
          <w:rtl w:val="0"/>
        </w:rPr>
        <w:t xml:space="preserve">- explanations;</w:t>
      </w:r>
    </w:p>
    <w:p w:rsidR="00000000" w:rsidDel="00000000" w:rsidP="00000000" w:rsidRDefault="00000000" w:rsidRPr="00000000" w14:paraId="00000065">
      <w:pPr>
        <w:rPr/>
      </w:pPr>
      <w:r w:rsidDel="00000000" w:rsidR="00000000" w:rsidRPr="00000000">
        <w:rPr>
          <w:rtl w:val="0"/>
        </w:rPr>
        <w:t xml:space="preserve">- compliance alerts;</w:t>
      </w:r>
    </w:p>
    <w:p w:rsidR="00000000" w:rsidDel="00000000" w:rsidP="00000000" w:rsidRDefault="00000000" w:rsidRPr="00000000" w14:paraId="00000066">
      <w:pPr>
        <w:rPr/>
      </w:pPr>
      <w:r w:rsidDel="00000000" w:rsidR="00000000" w:rsidRPr="00000000">
        <w:rPr>
          <w:rtl w:val="0"/>
        </w:rPr>
        <w:t xml:space="preserve">- suggested remediation actions;</w:t>
      </w:r>
    </w:p>
    <w:p w:rsidR="00000000" w:rsidDel="00000000" w:rsidP="00000000" w:rsidRDefault="00000000" w:rsidRPr="00000000" w14:paraId="00000067">
      <w:pPr>
        <w:rPr/>
      </w:pPr>
      <w:r w:rsidDel="00000000" w:rsidR="00000000" w:rsidRPr="00000000">
        <w:rPr>
          <w:rtl w:val="0"/>
        </w:rPr>
        <w:t xml:space="preserve">- confidence assessments.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AI outputs shall not become compliance facts until accepted through applicable governance.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AI Decision Support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Compliance AI may assist governance decisions by: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identifying potential policy violations;</w:t>
      </w:r>
    </w:p>
    <w:p w:rsidR="00000000" w:rsidDel="00000000" w:rsidP="00000000" w:rsidRDefault="00000000" w:rsidRPr="00000000" w14:paraId="00000072">
      <w:pPr>
        <w:rPr/>
      </w:pPr>
      <w:r w:rsidDel="00000000" w:rsidR="00000000" w:rsidRPr="00000000">
        <w:rPr>
          <w:rtl w:val="0"/>
        </w:rPr>
        <w:t xml:space="preserve">- prioritizing compliance risks;</w:t>
      </w:r>
    </w:p>
    <w:p w:rsidR="00000000" w:rsidDel="00000000" w:rsidP="00000000" w:rsidRDefault="00000000" w:rsidRPr="00000000" w14:paraId="00000073">
      <w:pPr>
        <w:rPr/>
      </w:pPr>
      <w:r w:rsidDel="00000000" w:rsidR="00000000" w:rsidRPr="00000000">
        <w:rPr>
          <w:rtl w:val="0"/>
        </w:rPr>
        <w:t xml:space="preserve">- detecting control weaknesses;</w:t>
      </w:r>
    </w:p>
    <w:p w:rsidR="00000000" w:rsidDel="00000000" w:rsidP="00000000" w:rsidRDefault="00000000" w:rsidRPr="00000000" w14:paraId="00000074">
      <w:pPr>
        <w:rPr/>
      </w:pPr>
      <w:r w:rsidDel="00000000" w:rsidR="00000000" w:rsidRPr="00000000">
        <w:rPr>
          <w:rtl w:val="0"/>
        </w:rPr>
        <w:t xml:space="preserve">- recommending remediation activities;</w:t>
      </w:r>
    </w:p>
    <w:p w:rsidR="00000000" w:rsidDel="00000000" w:rsidP="00000000" w:rsidRDefault="00000000" w:rsidRPr="00000000" w14:paraId="00000075">
      <w:pPr>
        <w:rPr/>
      </w:pPr>
      <w:r w:rsidDel="00000000" w:rsidR="00000000" w:rsidRPr="00000000">
        <w:rPr>
          <w:rtl w:val="0"/>
        </w:rPr>
        <w:t xml:space="preserve">- highlighting regulatory changes;</w:t>
      </w:r>
    </w:p>
    <w:p w:rsidR="00000000" w:rsidDel="00000000" w:rsidP="00000000" w:rsidRDefault="00000000" w:rsidRPr="00000000" w14:paraId="00000076">
      <w:pPr>
        <w:rPr/>
      </w:pPr>
      <w:r w:rsidDel="00000000" w:rsidR="00000000" w:rsidRPr="00000000">
        <w:rPr>
          <w:rtl w:val="0"/>
        </w:rPr>
        <w:t xml:space="preserve">- supporting audit planning.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Final governance authority remains outside AI unless organizational Policies explicitly authorize automated execution.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AI Governance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Compliance AI shall operate under: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Domain Governance;</w:t>
      </w:r>
    </w:p>
    <w:p w:rsidR="00000000" w:rsidDel="00000000" w:rsidP="00000000" w:rsidRDefault="00000000" w:rsidRPr="00000000" w14:paraId="00000081">
      <w:pPr>
        <w:rPr/>
      </w:pPr>
      <w:r w:rsidDel="00000000" w:rsidR="00000000" w:rsidRPr="00000000">
        <w:rPr>
          <w:rtl w:val="0"/>
        </w:rPr>
        <w:t xml:space="preserve">- AI Governance;</w:t>
      </w:r>
    </w:p>
    <w:p w:rsidR="00000000" w:rsidDel="00000000" w:rsidP="00000000" w:rsidRDefault="00000000" w:rsidRPr="00000000" w14:paraId="00000082">
      <w:pPr>
        <w:rPr/>
      </w:pPr>
      <w:r w:rsidDel="00000000" w:rsidR="00000000" w:rsidRPr="00000000">
        <w:rPr>
          <w:rtl w:val="0"/>
        </w:rPr>
        <w:t xml:space="preserve">- applicable Policies;</w:t>
      </w:r>
    </w:p>
    <w:p w:rsidR="00000000" w:rsidDel="00000000" w:rsidP="00000000" w:rsidRDefault="00000000" w:rsidRPr="00000000" w14:paraId="00000083">
      <w:pPr>
        <w:rPr/>
      </w:pPr>
      <w:r w:rsidDel="00000000" w:rsidR="00000000" w:rsidRPr="00000000">
        <w:rPr>
          <w:rtl w:val="0"/>
        </w:rPr>
        <w:t xml:space="preserve">- applicable Contracts;</w:t>
      </w:r>
    </w:p>
    <w:p w:rsidR="00000000" w:rsidDel="00000000" w:rsidP="00000000" w:rsidRDefault="00000000" w:rsidRPr="00000000" w14:paraId="00000084">
      <w:pPr>
        <w:rPr/>
      </w:pPr>
      <w:r w:rsidDel="00000000" w:rsidR="00000000" w:rsidRPr="00000000">
        <w:rPr>
          <w:rtl w:val="0"/>
        </w:rPr>
        <w:t xml:space="preserve">- applicable Constraints.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AI activities shall remain traceable, explainable, and auditable.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AI Memory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Compliance AI may consume and contribute to enterprise Memory.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Memory usage shall comply with:</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Memory Governance;</w:t>
      </w:r>
    </w:p>
    <w:p w:rsidR="00000000" w:rsidDel="00000000" w:rsidP="00000000" w:rsidRDefault="00000000" w:rsidRPr="00000000" w14:paraId="00000091">
      <w:pPr>
        <w:rPr/>
      </w:pPr>
      <w:r w:rsidDel="00000000" w:rsidR="00000000" w:rsidRPr="00000000">
        <w:rPr>
          <w:rtl w:val="0"/>
        </w:rPr>
        <w:t xml:space="preserve">- evidence requirements;</w:t>
      </w:r>
    </w:p>
    <w:p w:rsidR="00000000" w:rsidDel="00000000" w:rsidP="00000000" w:rsidRDefault="00000000" w:rsidRPr="00000000" w14:paraId="00000092">
      <w:pPr>
        <w:rPr/>
      </w:pPr>
      <w:r w:rsidDel="00000000" w:rsidR="00000000" w:rsidRPr="00000000">
        <w:rPr>
          <w:rtl w:val="0"/>
        </w:rPr>
        <w:t xml:space="preserve">- retention policies;</w:t>
      </w:r>
    </w:p>
    <w:p w:rsidR="00000000" w:rsidDel="00000000" w:rsidP="00000000" w:rsidRDefault="00000000" w:rsidRPr="00000000" w14:paraId="00000093">
      <w:pPr>
        <w:rPr/>
      </w:pPr>
      <w:r w:rsidDel="00000000" w:rsidR="00000000" w:rsidRPr="00000000">
        <w:rPr>
          <w:rtl w:val="0"/>
        </w:rPr>
        <w:t xml:space="preserve">- privacy requirements;</w:t>
      </w:r>
    </w:p>
    <w:p w:rsidR="00000000" w:rsidDel="00000000" w:rsidP="00000000" w:rsidRDefault="00000000" w:rsidRPr="00000000" w14:paraId="00000094">
      <w:pPr>
        <w:rPr/>
      </w:pPr>
      <w:r w:rsidDel="00000000" w:rsidR="00000000" w:rsidRPr="00000000">
        <w:rPr>
          <w:rtl w:val="0"/>
        </w:rPr>
        <w:t xml:space="preserve">- regulatory obligations.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Memory Ownership remains unchanged.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AI Collaboration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Compliance AI may collaborate with AI capabilities operating in other Domains.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Collaboration shall occur through:</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Events;</w:t>
      </w:r>
    </w:p>
    <w:p w:rsidR="00000000" w:rsidDel="00000000" w:rsidP="00000000" w:rsidRDefault="00000000" w:rsidRPr="00000000" w14:paraId="000000A1">
      <w:pPr>
        <w:rPr/>
      </w:pPr>
      <w:r w:rsidDel="00000000" w:rsidR="00000000" w:rsidRPr="00000000">
        <w:rPr>
          <w:rtl w:val="0"/>
        </w:rPr>
        <w:t xml:space="preserve">- Capabilities;</w:t>
      </w:r>
    </w:p>
    <w:p w:rsidR="00000000" w:rsidDel="00000000" w:rsidP="00000000" w:rsidRDefault="00000000" w:rsidRPr="00000000" w14:paraId="000000A2">
      <w:pPr>
        <w:rPr/>
      </w:pPr>
      <w:r w:rsidDel="00000000" w:rsidR="00000000" w:rsidRPr="00000000">
        <w:rPr>
          <w:rtl w:val="0"/>
        </w:rPr>
        <w:t xml:space="preserve">- Contracts;</w:t>
      </w:r>
    </w:p>
    <w:p w:rsidR="00000000" w:rsidDel="00000000" w:rsidP="00000000" w:rsidRDefault="00000000" w:rsidRPr="00000000" w14:paraId="000000A3">
      <w:pPr>
        <w:rPr/>
      </w:pPr>
      <w:r w:rsidDel="00000000" w:rsidR="00000000" w:rsidRPr="00000000">
        <w:rPr>
          <w:rtl w:val="0"/>
        </w:rPr>
        <w:t xml:space="preserve">- governed business context.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Direct access to another Domain's internal implementation shall not be assumed.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AI Evolution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Compliance AI capabilities may evolve through:</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improved reasoning;</w:t>
      </w:r>
    </w:p>
    <w:p w:rsidR="00000000" w:rsidDel="00000000" w:rsidP="00000000" w:rsidRDefault="00000000" w:rsidRPr="00000000" w14:paraId="000000AE">
      <w:pPr>
        <w:rPr/>
      </w:pPr>
      <w:r w:rsidDel="00000000" w:rsidR="00000000" w:rsidRPr="00000000">
        <w:rPr>
          <w:rtl w:val="0"/>
        </w:rPr>
        <w:t xml:space="preserve">- enhanced regulatory interpretation;</w:t>
      </w:r>
    </w:p>
    <w:p w:rsidR="00000000" w:rsidDel="00000000" w:rsidP="00000000" w:rsidRDefault="00000000" w:rsidRPr="00000000" w14:paraId="000000AF">
      <w:pPr>
        <w:rPr/>
      </w:pPr>
      <w:r w:rsidDel="00000000" w:rsidR="00000000" w:rsidRPr="00000000">
        <w:rPr>
          <w:rtl w:val="0"/>
        </w:rPr>
        <w:t xml:space="preserve">- expanded governance knowledge;</w:t>
      </w:r>
    </w:p>
    <w:p w:rsidR="00000000" w:rsidDel="00000000" w:rsidP="00000000" w:rsidRDefault="00000000" w:rsidRPr="00000000" w14:paraId="000000B0">
      <w:pPr>
        <w:rPr/>
      </w:pPr>
      <w:r w:rsidDel="00000000" w:rsidR="00000000" w:rsidRPr="00000000">
        <w:rPr>
          <w:rtl w:val="0"/>
        </w:rPr>
        <w:t xml:space="preserve">- updated Policies;</w:t>
      </w:r>
    </w:p>
    <w:p w:rsidR="00000000" w:rsidDel="00000000" w:rsidP="00000000" w:rsidRDefault="00000000" w:rsidRPr="00000000" w14:paraId="000000B1">
      <w:pPr>
        <w:rPr/>
      </w:pPr>
      <w:r w:rsidDel="00000000" w:rsidR="00000000" w:rsidRPr="00000000">
        <w:rPr>
          <w:rtl w:val="0"/>
        </w:rPr>
        <w:t xml:space="preserve">- compatibility-preserving improvements.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Breaking behavioral changes shall require explicit governance.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Relationship to Other Specifications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Compliance AI builds upon: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AI</w:t>
      </w:r>
    </w:p>
    <w:p w:rsidR="00000000" w:rsidDel="00000000" w:rsidP="00000000" w:rsidRDefault="00000000" w:rsidRPr="00000000" w14:paraId="000000BC">
      <w:pPr>
        <w:rPr/>
      </w:pPr>
      <w:r w:rsidDel="00000000" w:rsidR="00000000" w:rsidRPr="00000000">
        <w:rPr>
          <w:rtl w:val="0"/>
        </w:rPr>
        <w:t xml:space="preserve">- AI Governance</w:t>
      </w:r>
    </w:p>
    <w:p w:rsidR="00000000" w:rsidDel="00000000" w:rsidP="00000000" w:rsidRDefault="00000000" w:rsidRPr="00000000" w14:paraId="000000BD">
      <w:pPr>
        <w:rPr/>
      </w:pPr>
      <w:r w:rsidDel="00000000" w:rsidR="00000000" w:rsidRPr="00000000">
        <w:rPr>
          <w:rtl w:val="0"/>
        </w:rPr>
        <w:t xml:space="preserve">- Memory</w:t>
      </w:r>
    </w:p>
    <w:p w:rsidR="00000000" w:rsidDel="00000000" w:rsidP="00000000" w:rsidRDefault="00000000" w:rsidRPr="00000000" w14:paraId="000000BE">
      <w:pPr>
        <w:rPr/>
      </w:pPr>
      <w:r w:rsidDel="00000000" w:rsidR="00000000" w:rsidRPr="00000000">
        <w:rPr>
          <w:rtl w:val="0"/>
        </w:rPr>
        <w:t xml:space="preserve">- Capability</w:t>
      </w:r>
    </w:p>
    <w:p w:rsidR="00000000" w:rsidDel="00000000" w:rsidP="00000000" w:rsidRDefault="00000000" w:rsidRPr="00000000" w14:paraId="000000BF">
      <w:pPr>
        <w:rPr/>
      </w:pPr>
      <w:r w:rsidDel="00000000" w:rsidR="00000000" w:rsidRPr="00000000">
        <w:rPr>
          <w:rtl w:val="0"/>
        </w:rPr>
        <w:t xml:space="preserve">- Object</w:t>
      </w:r>
    </w:p>
    <w:p w:rsidR="00000000" w:rsidDel="00000000" w:rsidP="00000000" w:rsidRDefault="00000000" w:rsidRPr="00000000" w14:paraId="000000C0">
      <w:pPr>
        <w:rPr/>
      </w:pPr>
      <w:r w:rsidDel="00000000" w:rsidR="00000000" w:rsidRPr="00000000">
        <w:rPr>
          <w:rtl w:val="0"/>
        </w:rPr>
        <w:t xml:space="preserve">- Lifecycle</w:t>
      </w:r>
    </w:p>
    <w:p w:rsidR="00000000" w:rsidDel="00000000" w:rsidP="00000000" w:rsidRDefault="00000000" w:rsidRPr="00000000" w14:paraId="000000C1">
      <w:pPr>
        <w:rPr/>
      </w:pPr>
      <w:r w:rsidDel="00000000" w:rsidR="00000000" w:rsidRPr="00000000">
        <w:rPr>
          <w:rtl w:val="0"/>
        </w:rPr>
        <w:t xml:space="preserve">- Policy</w:t>
      </w:r>
    </w:p>
    <w:p w:rsidR="00000000" w:rsidDel="00000000" w:rsidP="00000000" w:rsidRDefault="00000000" w:rsidRPr="00000000" w14:paraId="000000C2">
      <w:pPr>
        <w:rPr/>
      </w:pPr>
      <w:r w:rsidDel="00000000" w:rsidR="00000000" w:rsidRPr="00000000">
        <w:rPr>
          <w:rtl w:val="0"/>
        </w:rPr>
        <w:t xml:space="preserve">- Contract</w:t>
      </w:r>
    </w:p>
    <w:p w:rsidR="00000000" w:rsidDel="00000000" w:rsidP="00000000" w:rsidRDefault="00000000" w:rsidRPr="00000000" w14:paraId="000000C3">
      <w:pPr>
        <w:rPr/>
      </w:pPr>
      <w:r w:rsidDel="00000000" w:rsidR="00000000" w:rsidRPr="00000000">
        <w:rPr>
          <w:rtl w:val="0"/>
        </w:rPr>
        <w:t xml:space="preserve">- Domain Governance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Additional Compliance specifications define the business context in which AI operates.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Independence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Compliance AI specification does not prescribe: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AI models;</w:t>
      </w:r>
    </w:p>
    <w:p w:rsidR="00000000" w:rsidDel="00000000" w:rsidP="00000000" w:rsidRDefault="00000000" w:rsidRPr="00000000" w14:paraId="000000CE">
      <w:pPr>
        <w:rPr/>
      </w:pPr>
      <w:r w:rsidDel="00000000" w:rsidR="00000000" w:rsidRPr="00000000">
        <w:rPr>
          <w:rtl w:val="0"/>
        </w:rPr>
        <w:t xml:space="preserve">- machine learning algorithms;</w:t>
      </w:r>
    </w:p>
    <w:p w:rsidR="00000000" w:rsidDel="00000000" w:rsidP="00000000" w:rsidRDefault="00000000" w:rsidRPr="00000000" w14:paraId="000000CF">
      <w:pPr>
        <w:rPr/>
      </w:pPr>
      <w:r w:rsidDel="00000000" w:rsidR="00000000" w:rsidRPr="00000000">
        <w:rPr>
          <w:rtl w:val="0"/>
        </w:rPr>
        <w:t xml:space="preserve">- large language models;</w:t>
      </w:r>
    </w:p>
    <w:p w:rsidR="00000000" w:rsidDel="00000000" w:rsidP="00000000" w:rsidRDefault="00000000" w:rsidRPr="00000000" w14:paraId="000000D0">
      <w:pPr>
        <w:rPr/>
      </w:pPr>
      <w:r w:rsidDel="00000000" w:rsidR="00000000" w:rsidRPr="00000000">
        <w:rPr>
          <w:rtl w:val="0"/>
        </w:rPr>
        <w:t xml:space="preserve">- regulatory databases;</w:t>
      </w:r>
    </w:p>
    <w:p w:rsidR="00000000" w:rsidDel="00000000" w:rsidP="00000000" w:rsidRDefault="00000000" w:rsidRPr="00000000" w14:paraId="000000D1">
      <w:pPr>
        <w:rPr/>
      </w:pPr>
      <w:r w:rsidDel="00000000" w:rsidR="00000000" w:rsidRPr="00000000">
        <w:rPr>
          <w:rtl w:val="0"/>
        </w:rPr>
        <w:t xml:space="preserve">- implementation technologies.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Organizations remain free to implement AI capabilities using technologies appropriate to their operational environment.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Conformance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 conforming Compliance implementation shall:</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define AI capabilities within the Compliance Domain;</w:t>
      </w:r>
    </w:p>
    <w:p w:rsidR="00000000" w:rsidDel="00000000" w:rsidP="00000000" w:rsidRDefault="00000000" w:rsidRPr="00000000" w14:paraId="000000DC">
      <w:pPr>
        <w:rPr/>
      </w:pPr>
      <w:r w:rsidDel="00000000" w:rsidR="00000000" w:rsidRPr="00000000">
        <w:rPr>
          <w:rtl w:val="0"/>
        </w:rPr>
        <w:t xml:space="preserve">- preserve Object Ownership;</w:t>
      </w:r>
    </w:p>
    <w:p w:rsidR="00000000" w:rsidDel="00000000" w:rsidP="00000000" w:rsidRDefault="00000000" w:rsidRPr="00000000" w14:paraId="000000DD">
      <w:pPr>
        <w:rPr/>
      </w:pPr>
      <w:r w:rsidDel="00000000" w:rsidR="00000000" w:rsidRPr="00000000">
        <w:rPr>
          <w:rtl w:val="0"/>
        </w:rPr>
        <w:t xml:space="preserve">- comply with Domain Governance;</w:t>
      </w:r>
    </w:p>
    <w:p w:rsidR="00000000" w:rsidDel="00000000" w:rsidP="00000000" w:rsidRDefault="00000000" w:rsidRPr="00000000" w14:paraId="000000DE">
      <w:pPr>
        <w:rPr/>
      </w:pPr>
      <w:r w:rsidDel="00000000" w:rsidR="00000000" w:rsidRPr="00000000">
        <w:rPr>
          <w:rtl w:val="0"/>
        </w:rPr>
        <w:t xml:space="preserve">- support explainable and traceable AI behavior;</w:t>
      </w:r>
    </w:p>
    <w:p w:rsidR="00000000" w:rsidDel="00000000" w:rsidP="00000000" w:rsidRDefault="00000000" w:rsidRPr="00000000" w14:paraId="000000DF">
      <w:pPr>
        <w:rPr/>
      </w:pPr>
      <w:r w:rsidDel="00000000" w:rsidR="00000000" w:rsidRPr="00000000">
        <w:rPr>
          <w:rtl w:val="0"/>
        </w:rPr>
        <w:t xml:space="preserve">- remain compatible with the OCOM Specification.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Revision History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Version | Date | Description |</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t xml:space="preserve">| 0.1 | 21 July 2026 | Initial draft |</w:t>
      </w:r>
    </w:p>
    <w:p w:rsidR="00000000" w:rsidDel="00000000" w:rsidP="00000000" w:rsidRDefault="00000000" w:rsidRPr="00000000" w14:paraId="000000E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