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owned by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 Relationships describe how workforce-related Business Objects interact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Relationships represent governed business associations rather than implementation-specific links.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HR Relationship is a governed business association between two or more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define organizational structure, employment, responsibilities, competencies, development, and workforce collaboration.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Relationship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HR Relationships enable organizations to model reporting structures, organizational assignments, workforce development, competencies, and performance consistently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Relationships preserve business meaning independently of organizational software.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HR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enable traceability;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HR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Workforce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Relationships describing employment.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Employee holds Employment;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Employee occupies Position;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Employee belongs to Department;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Employee belongs to Team;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Employee reports to Employee.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Employment Relationships define organizational participation.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Organizational Relationships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Relationships describing enterprise structure.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Department belongs to Organizational Unit;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Team belongs to Department;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Position belongs to Department;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Organizational Unit contains Department;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Business Function supports Organizational Unit.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Organizational Relationships represent enterprise structure rather than hierarchy implementation.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Position Relationships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Relationships describing organizational responsibilities.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Position requires Competency;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Position includes Responsibility;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Position has Authority Level;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Employee occupies Position;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Position participates in Career Path.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Positions remain independent of individual Employees.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Competency Relationships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Relationships describing workforce capabilities.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Employee possesses Skill;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Employee holds Certification;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Competency supports Position;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Training Program develops Competency;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Qualification validates Competency.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Competencies evolve independently of employment.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Development Relationships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Relationships describing workforce development.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Employee follows Development Plan;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Employee participates in Training Program;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Employee follows Career Path;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Mentor supports Employee;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Training Program develops Skill.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Development Relationships support long-term workforce growth.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Performance Relationships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Relationships describing workforce evaluation.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Employee receives Performance Review;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Goal belongs to Employee;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Goal supports Position;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Performance Review evaluates Competency;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Feedback Session supports Development Plan.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Performance Relationships support continuous improvement.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Planning Relationships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Relationships describing workforce planning.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Workforce Plan includes Position;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Hiring Request targets Position;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Succession Plan references Position;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Resource Forecast supports Department;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Organizational Capacity Profile evaluates Team.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Planning Relationships support organizational strategy.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Cross-Domain Relationships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HR Objects may reference Business Objects owned by other Domains.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Employee manages Affiliate Partner;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Employee owns Product;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Employee resolves Support Case;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Employee approves Financial Record;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Employee participates in Compliance Review;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Employee manages Marketing Campaign.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Cross-Domain Relationships do not transfer Object Ownership.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Each HR Relationship shall have one owning Domain.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HR Domain owns Relationships describing workforce and organizational structure.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Other Domains may reference HR Relationships without assuming Ownership.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Relationship Governance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HR Relationships shall be governed through: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organizational governance;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Governance shall preserve organizational consistency.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HR Relationships may evolve through: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additional Relationship types;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refined semantics;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expanded workforce models;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Historical meaning shall remain preserved.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HR Relationships build upon: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Additional HR specifications define how Relationships participate in Processes and Events.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HR platforms;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organizational chart software;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directory services;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identity systems;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HR Relationships remain implementation independent.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define standardized HR Relationships;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preserve Relationship integrity;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