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Product Objects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DOMAIN-PRODUCT-OBJECTS-01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Objects managed by the Product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Product Objects represent the commercial offerings provided by the enterprise, including products, services, plans, bundles, subscriptions, and related commercial structures.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These Objects define what the enterprise offers while preserving Object Ownership and enterprise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Product Object represents a commercial business entity managed by the Product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Product Objects possess Identity, Lifecycle, Relationships, Events, Policies, and governance metadata.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Object semantics are defined by the Core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Product Objects provide a standardized representation of enterprise offerings.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define commercial intent independently of customer ownership, payment execution, financial accounting, or implementation technologies.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Product Objects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possess unique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maintain explicit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Lifecycle management;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reusable across the enterprise;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Relationships with other Domains;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Object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Product Objects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Product Objects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Objects representing commercial products.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Product Family;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Product Variant;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Product Edition;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Product Package.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Service Objects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Objects representing enterprise services.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Service;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Managed Service;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Digital Service;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Professional Service;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Support Service.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Offering Objects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Objects representing commercial offerings.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Commercial Offering;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Promotion;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Campaign Offering;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Market Offering;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Regional Offering.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Subscription Objects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Objects representing recurring commercial relationships.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Subscription Plan;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Membership;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Service Plan;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Renewal Option;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Billing Plan.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Bundle Objects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Objects representing grouped offerings.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Bundle;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Bundle Component;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Product Collection;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Service Collection;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Package Configuration.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Configuration Objects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Objects representing configurable product structures.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Product Configuration;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Feature Set;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Option Group;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Configuration Profile;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Product Template.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Object Ownership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Product Domain owns all Product Objects.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Referenced Customers, Payments, Contracts, Financial Objects, and Compliance Objects remain owned by their respective Domains.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Ownership shall never transfer through Relationships.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Object Identity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Each Product Object shall possess a stable Identity.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Identity remains unchanged throughout the Object Lifecycle.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Object Lifecycle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Every Product Object shall possess a defined Lifecycle.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Lifecycle definitions are specified in: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Lifecycles.md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Object Relationships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Product Objects may establish Relationships with: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other Product Objects;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Customers;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Financial Objects;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Compliance Objects;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Analytical Objects.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Relationship semantics are defined separately.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Object Evolution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Product Objects may evolve through: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refined commercial models;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compatibility-preserving extensions.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Breaking semantic changes shall require explicit governance.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Product Objects build upon: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Additional Product specifications define how these Objects interact.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product catalogs;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ERP systems;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commerce platforms;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pricing engines;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Product Objects remain logical enterprise entities independent of implementation.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 conforming Product implementation shall: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define managed Product Objects;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support governed Lifecycles;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