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DOMAIN-PRODUCT-PROCESSES-01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Processes managed by the Product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Product Processes coordinate business activities involving Product Objects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describe business coordination independently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Product Process is a governed sequence of business activities coordinating Product Objects to achieve a commercial objective.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coordinate Product Objects but do not own their Lifecycles.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Core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 Processes enable organizations to consistently define, manage, publish, evolve, and retire commercial offerings.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Processes ensure commercial activities remain repeatable, governed, and interoperable across the enterprise.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Product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Product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governed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Product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Product Definition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Processes supporting Product creation and maintenance.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product definition;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product specification;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product review;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product approval;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product retirement.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Offering Management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Processes supporting commercial offerings.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offering creation;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offering approval;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offering publication;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offering withdrawal;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offering review.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Bundle Management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Processes supporting grouped commercial offerings.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bundle creation;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bundle configuration;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bundle publication;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bundle maintenance;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bundle retirement.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Subscription Management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Processes supporting recurring commercial offerings.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subscription plan definition;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subscription plan approval;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subscription plan publication;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subscription plan revision;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subscription plan retirement.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Configuration Management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Processes supporting configurable Products.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configuration definition;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feature management;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option management;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template management;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configuration validation.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Product Governance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Processes supporting commercial governance.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commercial approval;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version review;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product portfolio review;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lifecycle governance;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policy compliance review.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Portfolio Management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Processes supporting enterprise product portfolios.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portfolio planning;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product categorization;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portfolio optimization;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product rationalization;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portfolio reporting.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Process Ownership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Each Product Process shall have an owning Domain.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Product Domain owns Processes coordinating Product Objects.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Operational Processes owned by other Domains remain outside the scope of the Product Domain.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Process Coordination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Product Processes may coordinate: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Product Objects;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commercial configurations.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Processes may reference Objects owned by other Domains without assuming Ownership.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Process Outcomes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Product Processes may produce: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Product Events;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updated Product Objects;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commercial approvals;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commercial configurations;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product portfolio updates;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governance decisions.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Business outcomes remain governed by applicable Policies.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Product Processes may evolve through: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improved commercial practices;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additional business activities;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compatibility-preserving refinements;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expanded enterprise integration.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Breaking Process changes shall require explicit governance.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Product Processes build upon: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Additional Product specifications define the Objects coordinated by these Processes.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product lifecycle management systems;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commerce platforms;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Processes remain logical business coordination models independent of implementation.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 conforming Product implementation shall: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define governed Product Processes;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support standardized Process coordination;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