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Support Lifecycles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DOMAIN-SUPPORT-LIFECYCLES-01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Lifecycle principles governing Support Objects.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Support Lifecycles define the controlled evolution of Support Objects from creation through completion while preserving Object identity, business meaning, governance,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Lifecycle semantics remain independent of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Support Lifecycle defines the permissible business states and transitions of a Support Object.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Every Support Object participates in a governed Lifecycle throughout its existence.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Lifecycle semantics are defined by the Core Lifecycle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Support Lifecycles ensure service interactions evolve predictably and consistently.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provide a standardized model for managing Cases, Incidents, Service Requests, Resolutions, Knowledge Articles, and operational support activities across the enterprise.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Support Lifecycles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define explicit business states;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define governed state transitions;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Support Events;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auditability;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Lifecycle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Support Objects may define individual Lifecycles appropriate to their business purpose.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Case Lifecycle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typical Case Lifecycle may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Open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Assigned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In Progress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Escalated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Resolved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Closed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Case may transition between operational states as governed by Support Policies.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Incident Lifecycle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typical Incident Lifecycle may include: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Reported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Classified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Prioritized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Assigned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Investigating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Mitigated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Resolved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Closed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Major Incidents may include additional governed states.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Service Request Lifecycle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typical Service Request Lifecycle may include: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Submitted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Under Review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Assigned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In Progress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Fulfilled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Closed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Rejected requests terminate without fulfillment.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Resolution Lifecycle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typical Resolution Lifecycle may include: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Proposed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Reviewed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Applied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Verified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Resolutions may be reused by future Cases.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Knowledge Lifecycle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 typical Knowledge Article Lifecycle may include: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Under Review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Published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Updated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Retired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Knowledge Articles preserve version history throughout their Lifecycle.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Operational Lifecycle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Operational Objects such as Queues, Escalations, Assignments, and Support Sessions may define Lifecycles appropriate to their operational role.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Typical states include: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Created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Suspended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Lifecycle Transitions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Lifecycle transitions shall: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comply with applicable Policies;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produce appropriate Events;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maintain auditability;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preserve semantic consistency.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Invalid transitions shall be prevented by enterprise governance.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Lifecycle Ownership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Each Support Object owns its own Lifecycle.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Processes coordinate Lifecycle progression but do not own the Lifecycle itself.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Ownership remains unchanged throughout the Lifecycle.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Lifecycle Governance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Support Lifecycles shall be governed through: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business approvals.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Governance shall ensure predictable enterprise behavior.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Lifecycle Evolution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Support Lifecycles may evolve through: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additional business states;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refined transition rules;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Breaking Lifecycle changes shall require explicit governance.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Support Lifecycles build upon: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Additional Support specifications define Lifecycles for individual Object categories.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ticketing software;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state machines;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BPM systems;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Support Lifecycles remain implementation independent.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 conforming Support implementation shall: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define Lifecycles for Support Objects;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govern Lifecycle transitions;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emit appropriate Events;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