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Vendor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Vendor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Vendor represents an external organization that provides products, services, technology, infrastructure, or professional expertise to an organization.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Vendor is a business Entity representing a third-party supplier engaged through a commercial relationship.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Vendor may supply one or more products or services and may participate in multiple operational Domains.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Vendor Entity provides a standardized representation of external suppliers across procurement, finance, operations, technology, and compliance.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Vendor exists independently of procurement systems, accounting software, or contract management platforms.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Vendor: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one external organization;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may provide multiple products or services;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support multiple business Domains;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Vendor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Vendor may define: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Legal 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Vendor Type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Country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Website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Contract Reference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Risk Classification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Service Categories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Vendor shall have a clearly defined Owner responsible for vendor governance and relationship management.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**Procurement**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Entity shall conform to the **Commercial Lifecycle** unless otherwise specified.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 Vendor may be related to: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PSP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Vendor Registered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Vendor Approved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Vendor Activated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Vendor Suspended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Vendor Contract Renewed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Vendor Retired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Vendor shall have exactly one Owner.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Vendor may provide multiple products or services.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 Vendor may support multiple Departments.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Every Vendor relationship shall be governed by applicable agreements.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Vendor shall have a unique Identifier.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Vendor shall belong to one governing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Vendor shall reference a valid Lifecycle.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Every Vendor shall have one Owner.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Vendor shall comply with applicable contractual obligations, regulatory requirements, procurement policies, and security standards.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Vendor conforms to this specification if it: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references the Commercial Lifecycle;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Payment Service Provider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Cloud Infrastructure Provider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Marketing Agency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Software Vendor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Identity Verification Provider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Managed Service Provider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