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Темы урока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10626.259842519688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8dwlw946b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Подготовка: Создание БД OnlineStore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_r8dwlw946bhp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10626.25984251968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blr7fhd1sk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Теория и практика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_dblr7fhd1skw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10626.25984251968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2x4sl72w0v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Создаём новое консольное приложение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_92x4sl72w0va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10626.25984251968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osw12qdf9u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SqlConnection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_sosw12qdf9ut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10626.25984251968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g05pdt1gxw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SQL connection string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_eg05pdt1gxwy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10626.25984251968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gbgegz3tmd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SqlCommand (CommandType = Text)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_qgbgegz3tmd6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10626.25984251968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vq11ke6ewa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SqlDataReader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_pvq11ke6ewa4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10626.25984251968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47f6km2o70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Небольшой рефакторинг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_o47f6km2o705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10626.25984251968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gqzojtv7vv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Самостоятельная работа #1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_ngqzojtv7vvf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10626.25984251968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3hzhu31vpa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SqlCommand (CommandType = StoredProcedure)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_e3hzhu31vpau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10626.25984251968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fo6zr73t71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Самостоятельная работа #2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_7fo6zr73t71d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10626.25984251968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e9vgg90d7n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SqlTransaction (если есть время и “тянут” :)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_1e9vgg90d7nf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10626.259842519688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vz86qjltiz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 Statement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_pvz86qjltizs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10626.259842519688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72pq6a03ht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_472pq6a03ht2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10626.259842519688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nkjgn5ulq6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_gnkjgn5ulq61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10626.259842519688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liovyhyekr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_xliovyhyekrq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На этом уроке мы учимся работать с базой данных программно — на языке C# используя классы .NET.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Работать будем с готовой БД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OnlineStore</w:t>
      </w:r>
      <w:r w:rsidDel="00000000" w:rsidR="00000000" w:rsidRPr="00000000">
        <w:rPr>
          <w:rtl w:val="0"/>
        </w:rPr>
        <w:t xml:space="preserve">, которую мы создадим в самом начале на базе БД прошлого урока (скрипты лежат в папке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OnlineStore_SQL_scripts</w:t>
      </w:r>
      <w:r w:rsidDel="00000000" w:rsidR="00000000" w:rsidRPr="00000000">
        <w:rPr>
          <w:rtl w:val="0"/>
        </w:rPr>
        <w:t xml:space="preserve">). По сравнению с прошлым уроком здесь есть внешние ключи, чтобы в самом конце занятия, если останется время, показать как программно работать с транзакциями.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r8dwlw946bhp" w:id="0"/>
      <w:bookmarkEnd w:id="0"/>
      <w:r w:rsidDel="00000000" w:rsidR="00000000" w:rsidRPr="00000000">
        <w:rPr>
          <w:rtl w:val="0"/>
        </w:rPr>
        <w:t xml:space="preserve">Подготовка: Создание БД OnlineStore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Создаём новую БД с названием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OnlineStore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Накатываем скрипт со схемой </w:t>
      </w:r>
      <w:r w:rsidDel="00000000" w:rsidR="00000000" w:rsidRPr="00000000">
        <w:rPr>
          <w:b w:val="1"/>
          <w:rtl w:val="0"/>
        </w:rPr>
        <w:t xml:space="preserve">L30_C01_OnlineStore.Schema.sql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Накатываем скрипт с данными </w:t>
      </w:r>
      <w:r w:rsidDel="00000000" w:rsidR="00000000" w:rsidRPr="00000000">
        <w:rPr>
          <w:b w:val="1"/>
          <w:rtl w:val="0"/>
        </w:rPr>
        <w:t xml:space="preserve">L30_C02_OnlineStore.Data.sql</w:t>
        <w:br w:type="textWrapping"/>
      </w:r>
      <w:r w:rsidDel="00000000" w:rsidR="00000000" w:rsidRPr="00000000">
        <w:rPr>
          <w:rtl w:val="0"/>
        </w:rPr>
        <w:t xml:space="preserve">Можно вскользь заметить, что в скрипте на данные мы, чтобы вызвать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TRUNCATE TABLE</w:t>
      </w:r>
      <w:r w:rsidDel="00000000" w:rsidR="00000000" w:rsidRPr="00000000">
        <w:rPr>
          <w:rtl w:val="0"/>
        </w:rPr>
        <w:t xml:space="preserve"> убиваем внешние ключи, потом (после вызова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TRUNCATE TABLE</w:t>
      </w:r>
      <w:r w:rsidDel="00000000" w:rsidR="00000000" w:rsidRPr="00000000">
        <w:rPr>
          <w:rtl w:val="0"/>
        </w:rPr>
        <w:t xml:space="preserve">) пересоздаём их (как и в схеме). По идее, можно было бы не очищать таблицы, но тогда наш скрипт перестанет быть запускабельным несколько раз, я осознанно решил расплатится за такое его качетво дублированием кода по созданию внешних ключей.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(Скрипт с хранимками не трогаем, лучше даже его не слать им, первую написать онлайн, вторую и третью пусть напишут сами в рамках самостоятельной работы)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dblr7fhd1skw" w:id="1"/>
      <w:bookmarkEnd w:id="1"/>
      <w:r w:rsidDel="00000000" w:rsidR="00000000" w:rsidRPr="00000000">
        <w:rPr>
          <w:rtl w:val="0"/>
        </w:rPr>
        <w:t xml:space="preserve">Теория и практика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Как обычно, работаем в проекте </w:t>
      </w:r>
      <w:r w:rsidDel="00000000" w:rsidR="00000000" w:rsidRPr="00000000">
        <w:rPr>
          <w:b w:val="1"/>
          <w:rtl w:val="0"/>
        </w:rPr>
        <w:t xml:space="preserve">L30_C01_working_with_sql_db</w:t>
      </w:r>
      <w:r w:rsidDel="00000000" w:rsidR="00000000" w:rsidRPr="00000000">
        <w:rPr>
          <w:rtl w:val="0"/>
        </w:rPr>
        <w:t xml:space="preserve"> постепенно приводя его к </w:t>
      </w:r>
      <w:r w:rsidDel="00000000" w:rsidR="00000000" w:rsidRPr="00000000">
        <w:rPr>
          <w:b w:val="1"/>
          <w:rtl w:val="0"/>
        </w:rPr>
        <w:t xml:space="preserve">L30_C02_working_with_sql_db_final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92x4sl72w0va" w:id="2"/>
      <w:bookmarkEnd w:id="2"/>
      <w:r w:rsidDel="00000000" w:rsidR="00000000" w:rsidRPr="00000000">
        <w:rPr>
          <w:rtl w:val="0"/>
        </w:rPr>
        <w:t xml:space="preserve">Создаём новое консольное приложение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Создаём новое приложение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Пространство имён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System.Data.SqlClient</w:t>
      </w:r>
      <w:r w:rsidDel="00000000" w:rsidR="00000000" w:rsidRPr="00000000">
        <w:rPr>
          <w:rtl w:val="0"/>
        </w:rPr>
        <w:t xml:space="preserve">. Для этого устанавливаем NuGet-пакет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System.Data.SqlClient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pStyle w:val="Heading2"/>
        <w:spacing w:after="200" w:lineRule="auto"/>
        <w:rPr/>
      </w:pPr>
      <w:bookmarkStart w:colFirst="0" w:colLast="0" w:name="_sosw12qdf9ut" w:id="3"/>
      <w:bookmarkEnd w:id="3"/>
      <w:r w:rsidDel="00000000" w:rsidR="00000000" w:rsidRPr="00000000">
        <w:rPr>
          <w:rtl w:val="0"/>
        </w:rPr>
        <w:t xml:space="preserve">SqlConnection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Немного теории по слайду.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Подчеркнуть, что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Класс реализует интерфейс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IDisposable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 лучшей практикой использования является конструкция:</w:t>
        <w:br w:type="textWrapping"/>
      </w:r>
      <w:r w:rsidDel="00000000" w:rsidR="00000000" w:rsidRPr="00000000">
        <w:rPr>
          <w:sz w:val="16"/>
          <w:szCs w:val="16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 (var connection = new SqlConnection(connectionString))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 … }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tl w:val="0"/>
        </w:rPr>
        <w:t xml:space="preserve">Нужно не забывать открывать соединение методом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Open()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eg05pdt1gxwy" w:id="4"/>
      <w:bookmarkEnd w:id="4"/>
      <w:r w:rsidDel="00000000" w:rsidR="00000000" w:rsidRPr="00000000">
        <w:rPr>
          <w:rtl w:val="0"/>
        </w:rPr>
        <w:t xml:space="preserve">SQL connection string</w:t>
      </w:r>
    </w:p>
    <w:p w:rsidR="00000000" w:rsidDel="00000000" w:rsidP="00000000" w:rsidRDefault="00000000" w:rsidRPr="00000000" w14:paraId="00000025">
      <w:pPr>
        <w:spacing w:after="200" w:lineRule="auto"/>
        <w:rPr/>
      </w:pPr>
      <w:r w:rsidDel="00000000" w:rsidR="00000000" w:rsidRPr="00000000">
        <w:rPr>
          <w:rtl w:val="0"/>
        </w:rPr>
        <w:t xml:space="preserve">Немного теории по слайду.</w:t>
      </w:r>
    </w:p>
    <w:p w:rsidR="00000000" w:rsidDel="00000000" w:rsidP="00000000" w:rsidRDefault="00000000" w:rsidRPr="00000000" w14:paraId="00000026">
      <w:pPr>
        <w:spacing w:after="200" w:lineRule="auto"/>
        <w:rPr/>
      </w:pPr>
      <w:r w:rsidDel="00000000" w:rsidR="00000000" w:rsidRPr="00000000">
        <w:rPr>
          <w:rtl w:val="0"/>
        </w:rPr>
        <w:t xml:space="preserve">Создаём класс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OnlineStoreRepository</w:t>
      </w:r>
      <w:r w:rsidDel="00000000" w:rsidR="00000000" w:rsidRPr="00000000">
        <w:rPr>
          <w:rtl w:val="0"/>
        </w:rPr>
        <w:t xml:space="preserve"> со строкой подключения в конструкторе.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Создаём метод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private SqlConnection GetOpenedSqlConnection() { … }</w:t>
      </w:r>
      <w:r w:rsidDel="00000000" w:rsidR="00000000" w:rsidRPr="00000000">
        <w:rPr>
          <w:rtl w:val="0"/>
        </w:rPr>
        <w:t xml:space="preserve">.</w:t>
        <w:tab/>
      </w:r>
    </w:p>
    <w:p w:rsidR="00000000" w:rsidDel="00000000" w:rsidP="00000000" w:rsidRDefault="00000000" w:rsidRPr="00000000" w14:paraId="00000028">
      <w:pPr>
        <w:pStyle w:val="Heading2"/>
        <w:spacing w:after="200" w:lineRule="auto"/>
        <w:rPr/>
      </w:pPr>
      <w:bookmarkStart w:colFirst="0" w:colLast="0" w:name="_qgbgegz3tmd6" w:id="5"/>
      <w:bookmarkEnd w:id="5"/>
      <w:r w:rsidDel="00000000" w:rsidR="00000000" w:rsidRPr="00000000">
        <w:rPr>
          <w:rtl w:val="0"/>
        </w:rPr>
        <w:t xml:space="preserve">SqlCommand (CommandType = Text)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Ещё немного теории по слайду.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Создаём метод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public int GetProductCount() { … 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Рассказываем про метод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SqlCommand.ExecuteScalar()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pvq11ke6ewa4" w:id="6"/>
      <w:bookmarkEnd w:id="6"/>
      <w:r w:rsidDel="00000000" w:rsidR="00000000" w:rsidRPr="00000000">
        <w:rPr>
          <w:rtl w:val="0"/>
        </w:rPr>
        <w:t xml:space="preserve">SqlDataReader</w:t>
      </w:r>
    </w:p>
    <w:p w:rsidR="00000000" w:rsidDel="00000000" w:rsidP="00000000" w:rsidRDefault="00000000" w:rsidRPr="00000000" w14:paraId="0000002D">
      <w:pPr>
        <w:spacing w:after="200" w:lineRule="auto"/>
        <w:rPr/>
      </w:pPr>
      <w:r w:rsidDel="00000000" w:rsidR="00000000" w:rsidRPr="00000000">
        <w:rPr>
          <w:rtl w:val="0"/>
        </w:rPr>
        <w:t xml:space="preserve">Ещё немного теории по слайду.</w:t>
      </w:r>
    </w:p>
    <w:p w:rsidR="00000000" w:rsidDel="00000000" w:rsidP="00000000" w:rsidRDefault="00000000" w:rsidRPr="00000000" w14:paraId="0000002E">
      <w:pPr>
        <w:spacing w:after="200" w:lineRule="auto"/>
        <w:rPr/>
      </w:pPr>
      <w:r w:rsidDel="00000000" w:rsidR="00000000" w:rsidRPr="00000000">
        <w:rPr>
          <w:rtl w:val="0"/>
        </w:rPr>
        <w:t xml:space="preserve">Создаём метод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public List&lt;string&gt; GetProductList()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after="200" w:lineRule="auto"/>
        <w:rPr/>
      </w:pPr>
      <w:r w:rsidDel="00000000" w:rsidR="00000000" w:rsidRPr="00000000">
        <w:rPr>
          <w:rtl w:val="0"/>
        </w:rPr>
        <w:t xml:space="preserve">Говорим, что здесь конечно должен быть лист dto-объектов по-хорошему, но для них надо писать классы, так что мы не отвлекаемся и пока тупо всё упаковываем в строку.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Рассказываем про члены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SqlDataReader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Свойство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HasRows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Метод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Read()</w:t>
      </w:r>
      <w:r w:rsidDel="00000000" w:rsidR="00000000" w:rsidRPr="00000000">
        <w:rPr>
          <w:rtl w:val="0"/>
        </w:rPr>
        <w:t xml:space="preserve"> и практику его использования в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while(sqlReader.Read()) { … }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Метод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SqlDataReader.GetOrdinal(string)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Методы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GetInt32(int)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GetString(int)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GetDecimal(int)</w:t>
      </w:r>
      <w:r w:rsidDel="00000000" w:rsidR="00000000" w:rsidRPr="00000000">
        <w:rPr>
          <w:rtl w:val="0"/>
        </w:rPr>
        <w:t xml:space="preserve">, и т.д.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o47f6km2o705" w:id="7"/>
      <w:bookmarkEnd w:id="7"/>
      <w:r w:rsidDel="00000000" w:rsidR="00000000" w:rsidRPr="00000000">
        <w:rPr>
          <w:rtl w:val="0"/>
        </w:rPr>
        <w:t xml:space="preserve">Небольшой рефакторинг</w:t>
      </w:r>
    </w:p>
    <w:p w:rsidR="00000000" w:rsidDel="00000000" w:rsidP="00000000" w:rsidRDefault="00000000" w:rsidRPr="00000000" w14:paraId="00000036">
      <w:pPr>
        <w:spacing w:after="200" w:lineRule="auto"/>
        <w:rPr/>
      </w:pPr>
      <w:r w:rsidDel="00000000" w:rsidR="00000000" w:rsidRPr="00000000">
        <w:rPr>
          <w:rtl w:val="0"/>
        </w:rPr>
        <w:t xml:space="preserve">Немного реорганизуем наш код.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Выделяем интерфейс: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IProductRepository</w:t>
      </w:r>
      <w:r w:rsidDel="00000000" w:rsidR="00000000" w:rsidRPr="00000000">
        <w:rPr>
          <w:rtl w:val="0"/>
        </w:rPr>
        <w:t xml:space="preserve"> с двумя нашими методами: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int GetProductCount();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List&lt;string&gt; GetProductList();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Разбиваем класс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OnlineStoreRepository</w:t>
      </w:r>
      <w:r w:rsidDel="00000000" w:rsidR="00000000" w:rsidRPr="00000000">
        <w:rPr>
          <w:rtl w:val="0"/>
        </w:rPr>
        <w:t xml:space="preserve"> на 2 файла, класс становится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public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partial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 class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OnlineStoreRepository.cs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Объявление реализации интерфейса остаётся здесь, хотя реализовывать интерфейс будем во втором файле.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OnlineStoreRepository.Product.cs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Здесь два наших метода, реализующих интерфейс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IProductRepository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ngqzojtv7vvf" w:id="8"/>
      <w:bookmarkEnd w:id="8"/>
      <w:r w:rsidDel="00000000" w:rsidR="00000000" w:rsidRPr="00000000">
        <w:rPr>
          <w:rtl w:val="0"/>
        </w:rPr>
        <w:t xml:space="preserve">Самостоятельная работа #1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Создать новый интерфейс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IOrderRepository</w:t>
      </w:r>
      <w:r w:rsidDel="00000000" w:rsidR="00000000" w:rsidRPr="00000000">
        <w:rPr>
          <w:rtl w:val="0"/>
        </w:rPr>
        <w:t xml:space="preserve"> с двумя методами: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rFonts w:ascii="Roboto Mono Light" w:cs="Roboto Mono Light" w:eastAsia="Roboto Mono Light" w:hAnsi="Roboto Mono Light"/>
          <w:u w:val="none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int GetOrderCount();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200" w:lineRule="auto"/>
        <w:ind w:left="720" w:hanging="360"/>
        <w:rPr>
          <w:rFonts w:ascii="Roboto Mono Light" w:cs="Roboto Mono Light" w:eastAsia="Roboto Mono Light" w:hAnsi="Roboto Mono Light"/>
          <w:u w:val="none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List&lt;string&gt; GetOrderIdList();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Расширить класс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OnlineStoreRepository</w:t>
      </w:r>
      <w:r w:rsidDel="00000000" w:rsidR="00000000" w:rsidRPr="00000000">
        <w:rPr>
          <w:rtl w:val="0"/>
        </w:rPr>
        <w:t xml:space="preserve"> созданным интерфейсом и реализовать его в отдельном файле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OnlineStoreRepository.Order.cs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pStyle w:val="Heading2"/>
        <w:spacing w:after="200" w:lineRule="auto"/>
        <w:rPr/>
      </w:pPr>
      <w:bookmarkStart w:colFirst="0" w:colLast="0" w:name="_e3hzhu31vpau" w:id="9"/>
      <w:bookmarkEnd w:id="9"/>
      <w:r w:rsidDel="00000000" w:rsidR="00000000" w:rsidRPr="00000000">
        <w:rPr>
          <w:rtl w:val="0"/>
        </w:rPr>
        <w:t xml:space="preserve">SqlCommand (CommandType = StoredProcedure)</w:t>
      </w:r>
    </w:p>
    <w:p w:rsidR="00000000" w:rsidDel="00000000" w:rsidP="00000000" w:rsidRDefault="00000000" w:rsidRPr="00000000" w14:paraId="00000045">
      <w:pPr>
        <w:spacing w:after="200" w:lineRule="auto"/>
        <w:rPr/>
      </w:pPr>
      <w:r w:rsidDel="00000000" w:rsidR="00000000" w:rsidRPr="00000000">
        <w:rPr>
          <w:rtl w:val="0"/>
        </w:rPr>
        <w:t xml:space="preserve">Теория по слайду.</w:t>
      </w:r>
    </w:p>
    <w:p w:rsidR="00000000" w:rsidDel="00000000" w:rsidP="00000000" w:rsidRDefault="00000000" w:rsidRPr="00000000" w14:paraId="00000046">
      <w:pPr>
        <w:spacing w:after="200" w:lineRule="auto"/>
        <w:rPr/>
      </w:pPr>
      <w:r w:rsidDel="00000000" w:rsidR="00000000" w:rsidRPr="00000000">
        <w:rPr>
          <w:rtl w:val="0"/>
        </w:rPr>
        <w:t xml:space="preserve">Рассказать, что параметры это круто, даже и для обычных команд, не только для хранимок.</w:t>
        <w:br w:type="textWrapping"/>
        <w:t xml:space="preserve">Показать как можно дропнуть базу через SQL-инъекцию, это может их впечатлить.</w:t>
      </w:r>
    </w:p>
    <w:p w:rsidR="00000000" w:rsidDel="00000000" w:rsidP="00000000" w:rsidRDefault="00000000" w:rsidRPr="00000000" w14:paraId="00000047">
      <w:pPr>
        <w:spacing w:after="200" w:lineRule="auto"/>
        <w:rPr/>
      </w:pPr>
      <w:r w:rsidDel="00000000" w:rsidR="00000000" w:rsidRPr="00000000">
        <w:rPr>
          <w:rtl w:val="0"/>
        </w:rPr>
        <w:t xml:space="preserve">Пишем хранимую процедуру: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155cc"/>
          <w:sz w:val="20"/>
          <w:szCs w:val="20"/>
          <w:rtl w:val="0"/>
        </w:rPr>
        <w:t xml:space="preserve">CREATE PROCEDURE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dbo.AddProduct(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@name </w:t>
      </w:r>
      <w:r w:rsidDel="00000000" w:rsidR="00000000" w:rsidRPr="00000000">
        <w:rPr>
          <w:rFonts w:ascii="Roboto Mono" w:cs="Roboto Mono" w:eastAsia="Roboto Mono" w:hAnsi="Roboto Mono"/>
          <w:color w:val="1155cc"/>
          <w:sz w:val="20"/>
          <w:szCs w:val="20"/>
          <w:rtl w:val="0"/>
        </w:rPr>
        <w:t xml:space="preserve">AS VARCHAR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(300),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@price </w:t>
      </w:r>
      <w:r w:rsidDel="00000000" w:rsidR="00000000" w:rsidRPr="00000000">
        <w:rPr>
          <w:rFonts w:ascii="Roboto Mono" w:cs="Roboto Mono" w:eastAsia="Roboto Mono" w:hAnsi="Roboto Mono"/>
          <w:color w:val="1155cc"/>
          <w:sz w:val="20"/>
          <w:szCs w:val="20"/>
          <w:rtl w:val="0"/>
        </w:rPr>
        <w:t xml:space="preserve">AS SMALLMONEY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@id </w:t>
      </w:r>
      <w:r w:rsidDel="00000000" w:rsidR="00000000" w:rsidRPr="00000000">
        <w:rPr>
          <w:rFonts w:ascii="Roboto Mono" w:cs="Roboto Mono" w:eastAsia="Roboto Mono" w:hAnsi="Roboto Mono"/>
          <w:color w:val="1155cc"/>
          <w:sz w:val="20"/>
          <w:szCs w:val="20"/>
          <w:rtl w:val="0"/>
        </w:rPr>
        <w:t xml:space="preserve">AS INT OUTPUT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Roboto Mono" w:cs="Roboto Mono" w:eastAsia="Roboto Mono" w:hAnsi="Roboto Mono"/>
          <w:color w:val="1155cc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155cc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Roboto Mono" w:cs="Roboto Mono" w:eastAsia="Roboto Mono" w:hAnsi="Roboto Mono"/>
          <w:color w:val="1155cc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155cc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155cc"/>
          <w:sz w:val="20"/>
          <w:szCs w:val="20"/>
          <w:rtl w:val="0"/>
        </w:rPr>
        <w:tab/>
        <w:t xml:space="preserve">INSERT INTO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[dbo].[Product] ([Name], [Price]) </w:t>
      </w:r>
      <w:r w:rsidDel="00000000" w:rsidR="00000000" w:rsidRPr="00000000">
        <w:rPr>
          <w:rFonts w:ascii="Roboto Mono" w:cs="Roboto Mono" w:eastAsia="Roboto Mono" w:hAnsi="Roboto Mono"/>
          <w:color w:val="1155cc"/>
          <w:sz w:val="20"/>
          <w:szCs w:val="20"/>
          <w:rtl w:val="0"/>
        </w:rPr>
        <w:t xml:space="preserve">VALUES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(@name, @price);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155cc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@id = </w:t>
      </w:r>
      <w:r w:rsidDel="00000000" w:rsidR="00000000" w:rsidRPr="00000000">
        <w:rPr>
          <w:rFonts w:ascii="Roboto Mono" w:cs="Roboto Mono" w:eastAsia="Roboto Mono" w:hAnsi="Roboto Mono"/>
          <w:color w:val="ff00ff"/>
          <w:sz w:val="20"/>
          <w:szCs w:val="20"/>
          <w:rtl w:val="0"/>
        </w:rPr>
        <w:t xml:space="preserve">SCOPE_IDENTITY()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Roboto Mono" w:cs="Roboto Mono" w:eastAsia="Roboto Mono" w:hAnsi="Roboto Mono"/>
          <w:color w:val="1155cc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155cc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51">
      <w:pPr>
        <w:spacing w:after="200" w:line="240" w:lineRule="auto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155cc"/>
          <w:sz w:val="20"/>
          <w:szCs w:val="20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Rule="auto"/>
        <w:rPr/>
      </w:pPr>
      <w:r w:rsidDel="00000000" w:rsidR="00000000" w:rsidRPr="00000000">
        <w:rPr>
          <w:rtl w:val="0"/>
        </w:rPr>
        <w:t xml:space="preserve">Добавляем в интерфейс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OnlineStoreRepository</w:t>
      </w:r>
      <w:r w:rsidDel="00000000" w:rsidR="00000000" w:rsidRPr="00000000">
        <w:rPr>
          <w:rtl w:val="0"/>
        </w:rPr>
        <w:t xml:space="preserve"> новый декларацию нового метода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AddProduct(string name, decimal price)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spacing w:after="200" w:lineRule="auto"/>
        <w:rPr/>
      </w:pPr>
      <w:r w:rsidDel="00000000" w:rsidR="00000000" w:rsidRPr="00000000">
        <w:rPr>
          <w:rtl w:val="0"/>
        </w:rPr>
        <w:t xml:space="preserve">Показываем работу с хранимыми процедурами, обычными и output-параметрами на примере реализации этого метода.</w:t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7fo6zr73t71d" w:id="10"/>
      <w:bookmarkEnd w:id="10"/>
      <w:r w:rsidDel="00000000" w:rsidR="00000000" w:rsidRPr="00000000">
        <w:rPr>
          <w:rtl w:val="0"/>
        </w:rPr>
        <w:t xml:space="preserve">Самостоятельная работа #2</w:t>
      </w:r>
    </w:p>
    <w:p w:rsidR="00000000" w:rsidDel="00000000" w:rsidP="00000000" w:rsidRDefault="00000000" w:rsidRPr="00000000" w14:paraId="00000055">
      <w:pPr>
        <w:spacing w:after="200" w:lineRule="auto"/>
        <w:rPr/>
      </w:pPr>
      <w:r w:rsidDel="00000000" w:rsidR="00000000" w:rsidRPr="00000000">
        <w:rPr>
          <w:rtl w:val="0"/>
        </w:rPr>
        <w:t xml:space="preserve">Написать SQL-запросы для создания двух хранимых процедур: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200" w:line="276" w:lineRule="auto"/>
        <w:ind w:left="720" w:hanging="360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dbo.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AddOrder</w:t>
      </w: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(</w:t>
        <w:br w:type="textWrapping"/>
        <w:tab/>
        <w:t xml:space="preserve">@customerId AS INT,</w:t>
        <w:br w:type="textWrapping"/>
        <w:tab/>
        <w:t xml:space="preserve">@orderDate AS DATETIMEOFFSET,</w:t>
        <w:br w:type="textWrapping"/>
        <w:tab/>
        <w:t xml:space="preserve">@discount AS FLOAT = NULL,</w:t>
        <w:br w:type="textWrapping"/>
        <w:tab/>
        <w:t xml:space="preserve">@id AS INT OUTPUT)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line="276" w:lineRule="auto"/>
        <w:ind w:left="720" w:hanging="360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dbo.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AddOrderItem</w:t>
      </w: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(</w:t>
        <w:br w:type="textWrapping"/>
        <w:tab/>
        <w:t xml:space="preserve">@orderId AS INT,</w:t>
        <w:br w:type="textWrapping"/>
        <w:tab/>
        <w:t xml:space="preserve">@productId AS INT,</w:t>
        <w:br w:type="textWrapping"/>
        <w:tab/>
        <w:t xml:space="preserve">@numberOfItems AS INT)</w:t>
      </w:r>
    </w:p>
    <w:p w:rsidR="00000000" w:rsidDel="00000000" w:rsidP="00000000" w:rsidRDefault="00000000" w:rsidRPr="00000000" w14:paraId="00000058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Расширить интерфейс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IOrderRepository </w:t>
      </w:r>
      <w:r w:rsidDel="00000000" w:rsidR="00000000" w:rsidRPr="00000000">
        <w:rPr>
          <w:rtl w:val="0"/>
        </w:rPr>
        <w:t xml:space="preserve">новым методом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AddOrder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public interface IOrderRepository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ab/>
        <w:t xml:space="preserve">...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ab/>
        <w:t xml:space="preserve">int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AddOrder</w:t>
      </w: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ab/>
        <w:tab/>
        <w:t xml:space="preserve">int customerId,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ab/>
        <w:tab/>
        <w:t xml:space="preserve">DateTimeOffset orderDate,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ab/>
        <w:tab/>
        <w:t xml:space="preserve">float? discount,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ab/>
        <w:tab/>
        <w:t xml:space="preserve">List&lt;Tuple&lt;int, int&gt;&gt; 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ab/>
        <w:tab/>
        <w:t xml:space="preserve">productIdCountList);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Реализовать новый метод в классе </w:t>
      </w: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OnlineStoreRepository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pStyle w:val="Heading2"/>
        <w:spacing w:after="200" w:before="200" w:lineRule="auto"/>
        <w:rPr/>
      </w:pPr>
      <w:bookmarkStart w:colFirst="0" w:colLast="0" w:name="_1e9vgg90d7nf" w:id="11"/>
      <w:bookmarkEnd w:id="11"/>
      <w:r w:rsidDel="00000000" w:rsidR="00000000" w:rsidRPr="00000000">
        <w:rPr>
          <w:rtl w:val="0"/>
        </w:rPr>
        <w:t xml:space="preserve">SqlTransaction (если есть время и “тянут” :)</w:t>
      </w:r>
    </w:p>
    <w:p w:rsidR="00000000" w:rsidDel="00000000" w:rsidP="00000000" w:rsidRDefault="00000000" w:rsidRPr="00000000" w14:paraId="00000065">
      <w:pPr>
        <w:spacing w:after="200" w:lineRule="auto"/>
        <w:rPr/>
      </w:pPr>
      <w:r w:rsidDel="00000000" w:rsidR="00000000" w:rsidRPr="00000000">
        <w:rPr>
          <w:rtl w:val="0"/>
        </w:rPr>
        <w:t xml:space="preserve">На базе их реализации метода AddOrder можно показать как работать с транзакциями через C#.</w:t>
      </w:r>
    </w:p>
    <w:p w:rsidR="00000000" w:rsidDel="00000000" w:rsidP="00000000" w:rsidRDefault="00000000" w:rsidRPr="00000000" w14:paraId="00000066">
      <w:pPr>
        <w:pStyle w:val="Heading3"/>
        <w:spacing w:after="200" w:lineRule="auto"/>
        <w:rPr/>
      </w:pPr>
      <w:bookmarkStart w:colFirst="0" w:colLast="0" w:name="_pvz86qjltizs" w:id="12"/>
      <w:bookmarkEnd w:id="12"/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67">
      <w:pPr>
        <w:spacing w:after="200" w:lineRule="auto"/>
        <w:rPr/>
      </w:pPr>
      <w:r w:rsidDel="00000000" w:rsidR="00000000" w:rsidRPr="00000000">
        <w:rPr>
          <w:rtl w:val="0"/>
        </w:rPr>
        <w:t xml:space="preserve">У таблицы позиций (OrderItem) внешний ключ на таблицу заказов (Order). </w:t>
      </w:r>
    </w:p>
    <w:p w:rsidR="00000000" w:rsidDel="00000000" w:rsidP="00000000" w:rsidRDefault="00000000" w:rsidRPr="00000000" w14:paraId="00000068">
      <w:pPr>
        <w:spacing w:after="200" w:lineRule="auto"/>
        <w:rPr/>
      </w:pPr>
      <w:r w:rsidDel="00000000" w:rsidR="00000000" w:rsidRPr="00000000">
        <w:rPr>
          <w:rtl w:val="0"/>
        </w:rPr>
        <w:t xml:space="preserve">Это накладывает на нас следующие ограничения: мы сначала должны создать пустой заказ, а только потом будем заполнять записи позиций, связанных с этим заказом. При этом у позиции (OrderItem) есть внешний ключ на продукт (Product). И если продукта с заданным ID не окажется в базе, то позиция не вставится, вызовется исключение SqlException, </w:t>
      </w:r>
      <w:r w:rsidDel="00000000" w:rsidR="00000000" w:rsidRPr="00000000">
        <w:rPr>
          <w:b w:val="1"/>
          <w:rtl w:val="0"/>
        </w:rPr>
        <w:t xml:space="preserve">а в базе останется пустой заказ (без привязанных к нему позиций)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pStyle w:val="Heading3"/>
        <w:spacing w:after="200" w:lineRule="auto"/>
        <w:rPr/>
      </w:pPr>
      <w:bookmarkStart w:colFirst="0" w:colLast="0" w:name="_472pq6a03ht2" w:id="13"/>
      <w:bookmarkEnd w:id="13"/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6A">
      <w:pPr>
        <w:spacing w:after="200" w:lineRule="auto"/>
        <w:rPr/>
      </w:pPr>
      <w:r w:rsidDel="00000000" w:rsidR="00000000" w:rsidRPr="00000000">
        <w:rPr>
          <w:rtl w:val="0"/>
        </w:rPr>
        <w:t xml:space="preserve">Этого можно избежать, если воспользоваться транзакцией, причем, объединить ей вызов нескольких хранимых процедур.</w:t>
      </w:r>
    </w:p>
    <w:p w:rsidR="00000000" w:rsidDel="00000000" w:rsidP="00000000" w:rsidRDefault="00000000" w:rsidRPr="00000000" w14:paraId="0000006B">
      <w:pPr>
        <w:pStyle w:val="Heading3"/>
        <w:spacing w:after="200" w:lineRule="auto"/>
        <w:rPr/>
      </w:pPr>
      <w:bookmarkStart w:colFirst="0" w:colLast="0" w:name="_gnkjgn5ulq61" w:id="14"/>
      <w:bookmarkEnd w:id="14"/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Показать как это сделано по готовому примеру метода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AddOrder</w:t>
      </w:r>
      <w:r w:rsidDel="00000000" w:rsidR="00000000" w:rsidRPr="00000000">
        <w:rPr>
          <w:rtl w:val="0"/>
        </w:rPr>
        <w:t xml:space="preserve"> в классе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OnlineStoreRepository.Order.cs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xliovyhyekrq" w:id="15"/>
      <w:bookmarkEnd w:id="15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Попытаться самостоятельно реализовать методы интерфейса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IReminderStorage </w:t>
      </w:r>
      <w:r w:rsidDel="00000000" w:rsidR="00000000" w:rsidRPr="00000000">
        <w:rPr>
          <w:rtl w:val="0"/>
        </w:rPr>
        <w:t xml:space="preserve">в новой сборке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Class Library (.NET Standard)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Reminder.Storage.SqlServer.ADO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708.6614173228347" w:right="575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tabs>
        <w:tab w:val="right" w:pos="10616.338582677166"/>
      </w:tabs>
      <w:rPr/>
    </w:pPr>
    <w:r w:rsidDel="00000000" w:rsidR="00000000" w:rsidRPr="00000000">
      <w:rPr>
        <w:rtl w:val="0"/>
      </w:rPr>
      <w:t xml:space="preserve">Nordic School / Андрей Голяков</w:t>
      <w:tab/>
      <w:t xml:space="preserve">Страница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tabs>
        <w:tab w:val="right" w:pos="10616.338582677166"/>
      </w:tabs>
      <w:rPr/>
    </w:pPr>
    <w:r w:rsidDel="00000000" w:rsidR="00000000" w:rsidRPr="00000000">
      <w:rPr>
        <w:rtl w:val="0"/>
      </w:rPr>
      <w:t xml:space="preserve">Курс C# + .NET</w:t>
      <w:tab/>
      <w:t xml:space="preserve">Урок 30</w:t>
    </w:r>
  </w:p>
  <w:p w:rsidR="00000000" w:rsidDel="00000000" w:rsidP="00000000" w:rsidRDefault="00000000" w:rsidRPr="00000000" w14:paraId="00000070">
    <w:pPr>
      <w:tabs>
        <w:tab w:val="right" w:pos="10616.338582677166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Light-regular.ttf"/><Relationship Id="rId2" Type="http://schemas.openxmlformats.org/officeDocument/2006/relationships/font" Target="fonts/RobotoMonoLight-bold.ttf"/><Relationship Id="rId3" Type="http://schemas.openxmlformats.org/officeDocument/2006/relationships/font" Target="fonts/RobotoMonoLight-italic.ttf"/><Relationship Id="rId4" Type="http://schemas.openxmlformats.org/officeDocument/2006/relationships/font" Target="fonts/RobotoMonoLigh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