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43D0" w:rsidRPr="00793C24" w:rsidRDefault="00A243D0" w:rsidP="00A243D0">
      <w:pPr>
        <w:spacing w:after="0" w:line="360" w:lineRule="auto"/>
        <w:ind w:firstLine="709"/>
        <w:contextualSpacing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5516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Практическая работа №1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.1</w:t>
      </w:r>
    </w:p>
    <w:p w:rsidR="00A243D0" w:rsidRPr="00793C24" w:rsidRDefault="00A243D0" w:rsidP="00A243D0">
      <w:pPr>
        <w:widowControl w:val="0"/>
        <w:tabs>
          <w:tab w:val="left" w:pos="1504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793C24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Тема</w:t>
      </w:r>
    </w:p>
    <w:p w:rsidR="00A243D0" w:rsidRPr="00793C24" w:rsidRDefault="00A243D0" w:rsidP="00A243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Создание базы данных. </w:t>
      </w:r>
    </w:p>
    <w:p w:rsidR="00A243D0" w:rsidRPr="00793C24" w:rsidRDefault="00A243D0" w:rsidP="00A243D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793C24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Цель работы</w:t>
      </w:r>
    </w:p>
    <w:p w:rsidR="00A243D0" w:rsidRPr="005949F8" w:rsidRDefault="00A243D0" w:rsidP="00A243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3C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заданной схеме данных разработать базу данных,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 и сохранить скрипт с БД.</w:t>
      </w:r>
    </w:p>
    <w:p w:rsidR="00A243D0" w:rsidRDefault="00A243D0" w:rsidP="00A243D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Теоретический материал</w:t>
      </w:r>
    </w:p>
    <w:p w:rsidR="00A243D0" w:rsidRDefault="00A243D0" w:rsidP="00A243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57D8">
        <w:rPr>
          <w:rFonts w:ascii="Times New Roman" w:hAnsi="Times New Roman" w:cs="Times New Roman"/>
          <w:i/>
          <w:sz w:val="28"/>
          <w:szCs w:val="28"/>
        </w:rPr>
        <w:t>База данных</w:t>
      </w:r>
      <w:r w:rsidRPr="006B57D8">
        <w:rPr>
          <w:rFonts w:ascii="Times New Roman" w:hAnsi="Times New Roman" w:cs="Times New Roman"/>
          <w:sz w:val="28"/>
          <w:szCs w:val="28"/>
        </w:rPr>
        <w:t xml:space="preserve"> - набор сведений, хранящихся некоторым упорядоченным способом. </w:t>
      </w:r>
    </w:p>
    <w:p w:rsidR="00A243D0" w:rsidRDefault="00A243D0" w:rsidP="00A243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57D8">
        <w:rPr>
          <w:rFonts w:ascii="Times New Roman" w:hAnsi="Times New Roman" w:cs="Times New Roman"/>
          <w:i/>
          <w:sz w:val="28"/>
          <w:szCs w:val="28"/>
        </w:rPr>
        <w:t>Система управления базами данных</w:t>
      </w:r>
      <w:r w:rsidRPr="006B57D8">
        <w:rPr>
          <w:rFonts w:ascii="Times New Roman" w:hAnsi="Times New Roman" w:cs="Times New Roman"/>
          <w:sz w:val="28"/>
          <w:szCs w:val="28"/>
        </w:rPr>
        <w:t xml:space="preserve"> — это совокупность языковых и программных средств, которая осуществляет доступ к данным, позволяет их создавать, менять и удалять, обеспечивает безопасность данных и т.д. </w:t>
      </w:r>
    </w:p>
    <w:p w:rsidR="00A243D0" w:rsidRDefault="00A243D0" w:rsidP="00A243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6AC">
        <w:rPr>
          <w:rFonts w:ascii="Times New Roman" w:hAnsi="Times New Roman" w:cs="Times New Roman"/>
          <w:i/>
          <w:sz w:val="28"/>
          <w:szCs w:val="28"/>
        </w:rPr>
        <w:t>SQL</w:t>
      </w:r>
      <w:r w:rsidRPr="008E76AC">
        <w:rPr>
          <w:rFonts w:ascii="Times New Roman" w:hAnsi="Times New Roman" w:cs="Times New Roman"/>
          <w:sz w:val="28"/>
          <w:szCs w:val="28"/>
        </w:rPr>
        <w:t> - язык структурированных запросов, основной задачей которого является предоставление простого способа считывания и записи информации в базу данных.</w:t>
      </w:r>
    </w:p>
    <w:p w:rsidR="00A243D0" w:rsidRDefault="00A243D0" w:rsidP="00A243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8E76AC">
        <w:rPr>
          <w:rFonts w:ascii="Times New Roman" w:hAnsi="Times New Roman" w:cs="Times New Roman"/>
          <w:sz w:val="28"/>
          <w:szCs w:val="28"/>
        </w:rPr>
        <w:t>ростейшая схема работы с базой данных выглядит примерно так:</w:t>
      </w:r>
    </w:p>
    <w:p w:rsidR="00A243D0" w:rsidRDefault="00A243D0" w:rsidP="00A243D0">
      <w:pPr>
        <w:spacing w:after="0" w:line="360" w:lineRule="auto"/>
        <w:ind w:firstLine="709"/>
        <w:jc w:val="both"/>
        <w:rPr>
          <w:rFonts w:ascii="Arial" w:hAnsi="Arial" w:cs="Arial"/>
          <w:color w:val="000000"/>
          <w:sz w:val="21"/>
          <w:szCs w:val="21"/>
        </w:rPr>
      </w:pPr>
      <w:r>
        <w:rPr>
          <w:noProof/>
          <w:lang w:eastAsia="ru-RU"/>
        </w:rPr>
        <w:drawing>
          <wp:inline distT="0" distB="0" distL="0" distR="0" wp14:anchorId="39A651DA" wp14:editId="3C9EFABA">
            <wp:extent cx="5209543" cy="752475"/>
            <wp:effectExtent l="0" t="0" r="0" b="0"/>
            <wp:docPr id="78" name="Рисунок 78" descr="https://site-do.ru/images/d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ite-do.ru/images/db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135" cy="76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3D0" w:rsidRDefault="00A243D0" w:rsidP="00A243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</w:t>
      </w:r>
      <w:r w:rsidRPr="008E76AC">
        <w:rPr>
          <w:rFonts w:ascii="Times New Roman" w:hAnsi="Times New Roman" w:cs="Times New Roman"/>
          <w:sz w:val="28"/>
          <w:szCs w:val="28"/>
        </w:rPr>
        <w:t>еляц</w:t>
      </w:r>
      <w:r>
        <w:rPr>
          <w:rFonts w:ascii="Times New Roman" w:hAnsi="Times New Roman" w:cs="Times New Roman"/>
          <w:sz w:val="28"/>
          <w:szCs w:val="28"/>
        </w:rPr>
        <w:t>ионной</w:t>
      </w:r>
      <w:r w:rsidRPr="008E76AC">
        <w:rPr>
          <w:rFonts w:ascii="Times New Roman" w:hAnsi="Times New Roman" w:cs="Times New Roman"/>
          <w:sz w:val="28"/>
          <w:szCs w:val="28"/>
        </w:rPr>
        <w:t xml:space="preserve"> баз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8E76AC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8E76AC">
        <w:rPr>
          <w:rFonts w:ascii="Times New Roman" w:hAnsi="Times New Roman" w:cs="Times New Roman"/>
          <w:sz w:val="28"/>
          <w:szCs w:val="28"/>
        </w:rPr>
        <w:t xml:space="preserve">се данные </w:t>
      </w:r>
      <w:r>
        <w:rPr>
          <w:rFonts w:ascii="Times New Roman" w:hAnsi="Times New Roman" w:cs="Times New Roman"/>
          <w:sz w:val="28"/>
          <w:szCs w:val="28"/>
        </w:rPr>
        <w:t>можно представить</w:t>
      </w:r>
      <w:r w:rsidRPr="008E76AC">
        <w:rPr>
          <w:rFonts w:ascii="Times New Roman" w:hAnsi="Times New Roman" w:cs="Times New Roman"/>
          <w:sz w:val="28"/>
          <w:szCs w:val="28"/>
        </w:rPr>
        <w:t xml:space="preserve"> в виде простых таблиц.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76AC">
        <w:rPr>
          <w:rFonts w:ascii="Times New Roman" w:hAnsi="Times New Roman" w:cs="Times New Roman"/>
          <w:sz w:val="28"/>
          <w:szCs w:val="28"/>
        </w:rPr>
        <w:t>Таблицы в реляционных базах данных обладают рядом свойств. Основными являются следующие:</w:t>
      </w:r>
    </w:p>
    <w:p w:rsidR="00A243D0" w:rsidRPr="008E76AC" w:rsidRDefault="00A243D0" w:rsidP="00A243D0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6AC">
        <w:rPr>
          <w:rFonts w:ascii="Times New Roman" w:hAnsi="Times New Roman" w:cs="Times New Roman"/>
          <w:sz w:val="28"/>
          <w:szCs w:val="28"/>
        </w:rPr>
        <w:t xml:space="preserve">В таблице не может быть двух одинаковых строк. </w:t>
      </w:r>
    </w:p>
    <w:p w:rsidR="00A243D0" w:rsidRPr="008E76AC" w:rsidRDefault="00A243D0" w:rsidP="00A243D0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6AC">
        <w:rPr>
          <w:rFonts w:ascii="Times New Roman" w:hAnsi="Times New Roman" w:cs="Times New Roman"/>
          <w:sz w:val="28"/>
          <w:szCs w:val="28"/>
        </w:rPr>
        <w:t>Столбцы располагаются в определенном порядке, который создается при создании таблицы. В таблице может не быть ни одной строки, но обязательно должен быть хотя бы один столбец.</w:t>
      </w:r>
    </w:p>
    <w:p w:rsidR="00A243D0" w:rsidRPr="008E76AC" w:rsidRDefault="00A243D0" w:rsidP="00A243D0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6AC">
        <w:rPr>
          <w:rFonts w:ascii="Times New Roman" w:hAnsi="Times New Roman" w:cs="Times New Roman"/>
          <w:sz w:val="28"/>
          <w:szCs w:val="28"/>
        </w:rPr>
        <w:t>У каждого столбца есть уникальное имя (в пределах таблицы), и все значения в одном столбце имеют один тип (число, текст, дата...).</w:t>
      </w:r>
    </w:p>
    <w:p w:rsidR="00A243D0" w:rsidRPr="008E76AC" w:rsidRDefault="00A243D0" w:rsidP="00A243D0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6AC">
        <w:rPr>
          <w:rFonts w:ascii="Times New Roman" w:hAnsi="Times New Roman" w:cs="Times New Roman"/>
          <w:sz w:val="28"/>
          <w:szCs w:val="28"/>
        </w:rPr>
        <w:t>На пересечении каждого столбца и строки может находиться только атомарное значение (одно значение, не состоящее из группы значений). Таблицы, удовлетворяющие этому условию, называют нормализованными.</w:t>
      </w:r>
    </w:p>
    <w:p w:rsidR="00A243D0" w:rsidRDefault="00A243D0" w:rsidP="00A243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6AC">
        <w:rPr>
          <w:rFonts w:ascii="Times New Roman" w:hAnsi="Times New Roman" w:cs="Times New Roman"/>
          <w:i/>
          <w:sz w:val="28"/>
          <w:szCs w:val="28"/>
        </w:rPr>
        <w:t>Первичный ключ</w:t>
      </w:r>
      <w:r w:rsidRPr="008E76AC">
        <w:rPr>
          <w:rFonts w:ascii="Times New Roman" w:hAnsi="Times New Roman" w:cs="Times New Roman"/>
          <w:sz w:val="28"/>
          <w:szCs w:val="28"/>
        </w:rPr>
        <w:t xml:space="preserve"> (сокращенно РК - primary key) - столбец, значения которого во всех строках различны. </w:t>
      </w:r>
    </w:p>
    <w:p w:rsidR="00A243D0" w:rsidRPr="001E03D0" w:rsidRDefault="00A243D0" w:rsidP="00A243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реляционных базах данных н</w:t>
      </w:r>
      <w:r w:rsidRPr="001E03D0">
        <w:rPr>
          <w:rFonts w:ascii="Times New Roman" w:hAnsi="Times New Roman" w:cs="Times New Roman"/>
          <w:sz w:val="28"/>
          <w:szCs w:val="28"/>
        </w:rPr>
        <w:t>екоторая информация из одних таблиц присутствует в других, т.е. между ними имеются связи.</w:t>
      </w:r>
    </w:p>
    <w:p w:rsidR="00A243D0" w:rsidRPr="001E03D0" w:rsidRDefault="00A243D0" w:rsidP="00A243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3D0">
        <w:rPr>
          <w:rFonts w:ascii="Times New Roman" w:hAnsi="Times New Roman" w:cs="Times New Roman"/>
          <w:sz w:val="28"/>
          <w:szCs w:val="28"/>
        </w:rPr>
        <w:t>Всего существует 3 типа связей:</w:t>
      </w:r>
    </w:p>
    <w:p w:rsidR="00A243D0" w:rsidRPr="001E03D0" w:rsidRDefault="00A243D0" w:rsidP="00A243D0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9" w:anchor="onetoone" w:history="1">
        <w:r w:rsidRPr="001E03D0">
          <w:rPr>
            <w:rFonts w:ascii="Times New Roman" w:hAnsi="Times New Roman" w:cs="Times New Roman"/>
            <w:sz w:val="28"/>
            <w:szCs w:val="28"/>
          </w:rPr>
          <w:t>Один к одному</w:t>
        </w:r>
      </w:hyperlink>
      <w:r w:rsidRPr="001E03D0">
        <w:rPr>
          <w:rFonts w:ascii="Times New Roman" w:hAnsi="Times New Roman" w:cs="Times New Roman"/>
          <w:sz w:val="28"/>
          <w:szCs w:val="28"/>
        </w:rPr>
        <w:t>;</w:t>
      </w:r>
    </w:p>
    <w:p w:rsidR="00A243D0" w:rsidRPr="001E03D0" w:rsidRDefault="00A243D0" w:rsidP="00A243D0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0" w:anchor="onetomany" w:history="1">
        <w:r w:rsidRPr="001E03D0">
          <w:rPr>
            <w:rFonts w:ascii="Times New Roman" w:hAnsi="Times New Roman" w:cs="Times New Roman"/>
            <w:sz w:val="28"/>
            <w:szCs w:val="28"/>
          </w:rPr>
          <w:t>Один ко многим</w:t>
        </w:r>
      </w:hyperlink>
      <w:r w:rsidRPr="001E03D0">
        <w:rPr>
          <w:rFonts w:ascii="Times New Roman" w:hAnsi="Times New Roman" w:cs="Times New Roman"/>
          <w:sz w:val="28"/>
          <w:szCs w:val="28"/>
        </w:rPr>
        <w:t>;</w:t>
      </w:r>
    </w:p>
    <w:p w:rsidR="00A243D0" w:rsidRDefault="00A243D0" w:rsidP="00A243D0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1" w:anchor="manytomany" w:history="1">
        <w:r w:rsidRPr="001E03D0">
          <w:rPr>
            <w:rFonts w:ascii="Times New Roman" w:hAnsi="Times New Roman" w:cs="Times New Roman"/>
            <w:sz w:val="28"/>
            <w:szCs w:val="28"/>
          </w:rPr>
          <w:t>Многие ко многим</w:t>
        </w:r>
      </w:hyperlink>
      <w:r w:rsidRPr="001E03D0">
        <w:rPr>
          <w:rFonts w:ascii="Times New Roman" w:hAnsi="Times New Roman" w:cs="Times New Roman"/>
          <w:sz w:val="28"/>
          <w:szCs w:val="28"/>
        </w:rPr>
        <w:t>.</w:t>
      </w:r>
    </w:p>
    <w:p w:rsidR="00A125BD" w:rsidRDefault="00A125BD" w:rsidP="00A125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работы:</w:t>
      </w:r>
    </w:p>
    <w:p w:rsidR="00A243D0" w:rsidRDefault="00A125BD" w:rsidP="0092043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работы была открыта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125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25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котором на панели задач открыли вкладку сервер и убрали галочку с запретить изменения сохранения.</w:t>
      </w:r>
    </w:p>
    <w:p w:rsidR="00920432" w:rsidRDefault="00920432" w:rsidP="00A243D0">
      <w:pPr>
        <w:spacing w:before="160"/>
        <w:ind w:left="-28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6E3702" wp14:editId="01413666">
            <wp:extent cx="6480175" cy="3644900"/>
            <wp:effectExtent l="0" t="0" r="0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432" w:rsidRPr="009942FB" w:rsidRDefault="00920432" w:rsidP="00920432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>Рисунок 1. Главное меню.</w:t>
      </w:r>
    </w:p>
    <w:p w:rsidR="00920432" w:rsidRPr="00055162" w:rsidRDefault="00920432" w:rsidP="009942FB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Выберите в главном меню пункт «Параметры» (рисунок 1-2).</w:t>
      </w:r>
    </w:p>
    <w:p w:rsidR="00920432" w:rsidRDefault="00920432" w:rsidP="00A243D0">
      <w:pPr>
        <w:spacing w:before="160"/>
        <w:ind w:left="-567"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D0A565" wp14:editId="0865F255">
            <wp:extent cx="6480175" cy="3644900"/>
            <wp:effectExtent l="0" t="0" r="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432" w:rsidRPr="009942FB" w:rsidRDefault="00920432" w:rsidP="00920432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>Рисунок 2. Окно «Параметры»</w:t>
      </w:r>
    </w:p>
    <w:p w:rsidR="00920432" w:rsidRPr="00055162" w:rsidRDefault="00920432" w:rsidP="009942F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162">
        <w:rPr>
          <w:rFonts w:ascii="Times New Roman" w:hAnsi="Times New Roman" w:cs="Times New Roman"/>
          <w:sz w:val="28"/>
          <w:szCs w:val="28"/>
        </w:rPr>
        <w:lastRenderedPageBreak/>
        <w:t>Уберите галочку у пункта «Запретить сохранение изменений, требующих повторного создания таблиц»</w:t>
      </w:r>
      <w:r>
        <w:rPr>
          <w:rFonts w:ascii="Times New Roman" w:hAnsi="Times New Roman" w:cs="Times New Roman"/>
          <w:sz w:val="28"/>
          <w:szCs w:val="28"/>
        </w:rPr>
        <w:t xml:space="preserve"> (рисунок 3-4).</w:t>
      </w:r>
    </w:p>
    <w:p w:rsidR="00920432" w:rsidRDefault="00920432" w:rsidP="00A243D0">
      <w:pPr>
        <w:spacing w:before="160"/>
        <w:ind w:left="-567" w:firstLine="42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0E4F44" wp14:editId="2203B9DF">
            <wp:extent cx="6480175" cy="3644900"/>
            <wp:effectExtent l="0" t="0" r="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432" w:rsidRPr="009942FB" w:rsidRDefault="00920432" w:rsidP="00920432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>Рисунок 3 Окно «Параметры»</w:t>
      </w:r>
    </w:p>
    <w:p w:rsidR="00920432" w:rsidRDefault="00920432" w:rsidP="00A243D0">
      <w:pPr>
        <w:spacing w:before="160"/>
        <w:ind w:left="-567"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FE7582" wp14:editId="53EEB95E">
            <wp:extent cx="6480175" cy="3644900"/>
            <wp:effectExtent l="0" t="0" r="0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432" w:rsidRPr="009942FB" w:rsidRDefault="00920432" w:rsidP="00920432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>Рисунок 4. Окно «Параметры»</w:t>
      </w:r>
    </w:p>
    <w:p w:rsidR="00A243D0" w:rsidRDefault="00A243D0" w:rsidP="009942F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Создание схемы данных.</w:t>
      </w:r>
    </w:p>
    <w:p w:rsidR="00A243D0" w:rsidRPr="00140C15" w:rsidRDefault="00A243D0" w:rsidP="009942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C15">
        <w:rPr>
          <w:rFonts w:ascii="Times New Roman" w:hAnsi="Times New Roman" w:cs="Times New Roman"/>
          <w:sz w:val="28"/>
          <w:szCs w:val="28"/>
        </w:rPr>
        <w:t>Схема базы данных используется для описания архитектуры базы данных, и она помогает обеспечить следующее:</w:t>
      </w:r>
    </w:p>
    <w:p w:rsidR="00A243D0" w:rsidRPr="00140C15" w:rsidRDefault="00A243D0" w:rsidP="009942FB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C15">
        <w:rPr>
          <w:rFonts w:ascii="Times New Roman" w:hAnsi="Times New Roman" w:cs="Times New Roman"/>
          <w:sz w:val="28"/>
          <w:szCs w:val="28"/>
        </w:rPr>
        <w:t>Единообразное форматирование записей данных.</w:t>
      </w:r>
    </w:p>
    <w:p w:rsidR="00A243D0" w:rsidRPr="00140C15" w:rsidRDefault="00A243D0" w:rsidP="009942FB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C15">
        <w:rPr>
          <w:rFonts w:ascii="Times New Roman" w:hAnsi="Times New Roman" w:cs="Times New Roman"/>
          <w:sz w:val="28"/>
          <w:szCs w:val="28"/>
        </w:rPr>
        <w:t>Все записи имеют уникальный первичный ключ.</w:t>
      </w:r>
    </w:p>
    <w:p w:rsidR="00A243D0" w:rsidRPr="00140C15" w:rsidRDefault="00A243D0" w:rsidP="009942FB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C15">
        <w:rPr>
          <w:rFonts w:ascii="Times New Roman" w:hAnsi="Times New Roman" w:cs="Times New Roman"/>
          <w:sz w:val="28"/>
          <w:szCs w:val="28"/>
        </w:rPr>
        <w:t>Никакие важные данные не пропущены.</w:t>
      </w:r>
    </w:p>
    <w:p w:rsidR="00A243D0" w:rsidRPr="00055162" w:rsidRDefault="00A243D0" w:rsidP="009942FB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Наиболее быстрым способ для создания базы данных является создание ее с помощью «Диаграмм баз данных». Для этого, при раскрытии каталога базы данных, необходимо кликнуть правой кнопкой мыши по папке «Диаграммы базы данных» и в отрывшемся меню выбрать «Создать диаграмму базы данных»</w:t>
      </w:r>
    </w:p>
    <w:p w:rsidR="00A243D0" w:rsidRDefault="00920432" w:rsidP="00920432">
      <w:pPr>
        <w:jc w:val="center"/>
      </w:pPr>
      <w:r>
        <w:rPr>
          <w:noProof/>
          <w:lang w:eastAsia="ru-RU"/>
        </w:rPr>
        <w:drawing>
          <wp:inline distT="0" distB="0" distL="0" distR="0" wp14:anchorId="5DEBB445" wp14:editId="0ADD44C1">
            <wp:extent cx="3457575" cy="47148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3D0" w:rsidRPr="009942FB" w:rsidRDefault="00A243D0" w:rsidP="00A243D0">
      <w:pPr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>Рисунок 5. Выбор пункта «Создание диаграммы базы данных»</w:t>
      </w:r>
    </w:p>
    <w:p w:rsidR="00A243D0" w:rsidRPr="00A125BD" w:rsidRDefault="00A125BD" w:rsidP="009942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 как была создана диаграмма, в неё были включены таблицы по области библиотека, так же были заданы ключи и соединения между таблицами.</w:t>
      </w:r>
    </w:p>
    <w:p w:rsidR="009E414B" w:rsidRDefault="00A243D0" w:rsidP="00FA6DB9">
      <w:pPr>
        <w:jc w:val="center"/>
      </w:pPr>
      <w:r>
        <w:rPr>
          <w:noProof/>
          <w:lang w:eastAsia="ru-RU"/>
        </w:rPr>
        <w:drawing>
          <wp:inline distT="0" distB="0" distL="0" distR="0" wp14:anchorId="48473C44" wp14:editId="092039D0">
            <wp:extent cx="5812277" cy="25196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1606" cy="253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DB9" w:rsidRPr="009942FB" w:rsidRDefault="00FA6DB9" w:rsidP="00FA6DB9">
      <w:pPr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>Рисунок 6 таблицы базы данных</w:t>
      </w:r>
    </w:p>
    <w:p w:rsidR="007D5366" w:rsidRDefault="00A243D0" w:rsidP="00FA6DB9">
      <w:pPr>
        <w:jc w:val="center"/>
      </w:pPr>
      <w:r>
        <w:rPr>
          <w:noProof/>
          <w:lang w:eastAsia="ru-RU"/>
        </w:rPr>
        <w:drawing>
          <wp:inline distT="0" distB="0" distL="0" distR="0" wp14:anchorId="5E5ABB34" wp14:editId="0BEE7F37">
            <wp:extent cx="5940425" cy="39090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DB9" w:rsidRPr="009942FB" w:rsidRDefault="00FA6DB9" w:rsidP="00FA6DB9">
      <w:pPr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 xml:space="preserve">Рисунок 7 скрипт </w:t>
      </w:r>
    </w:p>
    <w:p w:rsidR="00FA6DB9" w:rsidRPr="003570CC" w:rsidRDefault="00FA6DB9" w:rsidP="00FA6DB9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3570CC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Контрольные вопросы</w:t>
      </w:r>
    </w:p>
    <w:p w:rsidR="00FA6DB9" w:rsidRPr="001E1702" w:rsidRDefault="00FA6DB9" w:rsidP="00FA6DB9">
      <w:pPr>
        <w:numPr>
          <w:ilvl w:val="0"/>
          <w:numId w:val="7"/>
        </w:numPr>
        <w:spacing w:after="0" w:line="360" w:lineRule="auto"/>
        <w:ind w:left="426" w:hanging="142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1E1702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Что такое «база данных»?</w:t>
      </w:r>
    </w:p>
    <w:p w:rsidR="00FA6DB9" w:rsidRPr="001E1702" w:rsidRDefault="00FA6DB9" w:rsidP="00FA6DB9">
      <w:pPr>
        <w:numPr>
          <w:ilvl w:val="0"/>
          <w:numId w:val="7"/>
        </w:numPr>
        <w:spacing w:after="0" w:line="360" w:lineRule="auto"/>
        <w:ind w:left="426" w:hanging="142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1E1702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Что такое первичный ключ (Primary key)?</w:t>
      </w:r>
    </w:p>
    <w:p w:rsidR="00FA6DB9" w:rsidRDefault="00FA6DB9" w:rsidP="00FA6DB9">
      <w:pPr>
        <w:numPr>
          <w:ilvl w:val="0"/>
          <w:numId w:val="7"/>
        </w:numPr>
        <w:spacing w:after="0" w:line="360" w:lineRule="auto"/>
        <w:ind w:left="426" w:hanging="142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1E1702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Что такое внешний ключ (Foreign key)?</w:t>
      </w:r>
    </w:p>
    <w:p w:rsidR="00FA6DB9" w:rsidRPr="001E1702" w:rsidRDefault="00FA6DB9" w:rsidP="00FA6DB9">
      <w:pPr>
        <w:numPr>
          <w:ilvl w:val="0"/>
          <w:numId w:val="7"/>
        </w:numPr>
        <w:spacing w:after="0" w:line="360" w:lineRule="auto"/>
        <w:ind w:left="426" w:hanging="142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К</w:t>
      </w:r>
      <w:r w:rsidRPr="00E236B7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акие связи существуют в реляционных базах данных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?</w:t>
      </w:r>
    </w:p>
    <w:p w:rsidR="00FA6DB9" w:rsidRDefault="00FA6DB9" w:rsidP="00FA6DB9">
      <w:pPr>
        <w:numPr>
          <w:ilvl w:val="0"/>
          <w:numId w:val="7"/>
        </w:numPr>
        <w:spacing w:after="0" w:line="360" w:lineRule="auto"/>
        <w:ind w:left="426" w:hanging="142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1E1702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Что подразумевается под целостностью данных?</w:t>
      </w:r>
    </w:p>
    <w:p w:rsidR="00FA6DB9" w:rsidRDefault="00FA6DB9" w:rsidP="00FA6DB9">
      <w:pPr>
        <w:numPr>
          <w:ilvl w:val="0"/>
          <w:numId w:val="7"/>
        </w:numPr>
        <w:spacing w:after="0" w:line="360" w:lineRule="auto"/>
        <w:ind w:left="426" w:hanging="142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1E1702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Что такое нормализация и каковы ее преимущества?</w:t>
      </w:r>
    </w:p>
    <w:p w:rsidR="00FA6DB9" w:rsidRDefault="00FA6DB9">
      <w:pPr>
        <w:spacing w:after="160" w:line="259" w:lineRule="auto"/>
      </w:pPr>
      <w:r>
        <w:br w:type="page"/>
      </w:r>
    </w:p>
    <w:p w:rsidR="007D5366" w:rsidRDefault="007D5366" w:rsidP="007D5366"/>
    <w:p w:rsidR="007D5366" w:rsidRPr="00793C24" w:rsidRDefault="007D5366" w:rsidP="007D5366">
      <w:pPr>
        <w:spacing w:after="0" w:line="360" w:lineRule="auto"/>
        <w:ind w:firstLine="709"/>
        <w:contextualSpacing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5516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Практическая работа №1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.2</w:t>
      </w:r>
    </w:p>
    <w:p w:rsidR="007D5366" w:rsidRPr="00793C24" w:rsidRDefault="007D5366" w:rsidP="007D5366">
      <w:pPr>
        <w:widowControl w:val="0"/>
        <w:tabs>
          <w:tab w:val="left" w:pos="1504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793C24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Тема</w:t>
      </w:r>
    </w:p>
    <w:p w:rsidR="007D5366" w:rsidRPr="00793C24" w:rsidRDefault="007D5366" w:rsidP="007D536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Подключение базы данных. </w:t>
      </w:r>
    </w:p>
    <w:p w:rsidR="007D5366" w:rsidRPr="00793C24" w:rsidRDefault="007D5366" w:rsidP="007D536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793C24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Цель работы</w:t>
      </w:r>
    </w:p>
    <w:p w:rsidR="007D5366" w:rsidRPr="00793C24" w:rsidRDefault="007D5366" w:rsidP="009942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3C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заданной схеме данных разработать базу данных,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 и сохранить скрипт с БД, реализовать</w:t>
      </w:r>
      <w:r w:rsidRPr="00793C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программное приложение с возможностью авторизации в системе.</w:t>
      </w:r>
    </w:p>
    <w:p w:rsidR="007D5366" w:rsidRDefault="007D5366" w:rsidP="009942FB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Теоретический материал</w:t>
      </w:r>
    </w:p>
    <w:p w:rsidR="007D5366" w:rsidRPr="007E6081" w:rsidRDefault="007D5366" w:rsidP="009942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6081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 Presentation Foundation (WPF) — аналог WinForms, система для построения клиентских приложений Windows с визуально привлекательными возможностями взаимодействия с пользователем, графическая (презентационная) подсистема в составе .NET Framework (начиная с версии 3.0), использующая язык XAML.</w:t>
      </w:r>
    </w:p>
    <w:p w:rsidR="007D5366" w:rsidRPr="007E6081" w:rsidRDefault="007D5366" w:rsidP="009942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6081">
        <w:rPr>
          <w:rFonts w:ascii="Times New Roman" w:eastAsia="Times New Roman" w:hAnsi="Times New Roman" w:cs="Times New Roman"/>
          <w:sz w:val="28"/>
          <w:szCs w:val="28"/>
          <w:lang w:eastAsia="ru-RU"/>
        </w:rPr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WPF предоставляет средства для создания визуального интерфейса, включая язык XAML (eXtensible Application Markup Language), элементы управления, привязку данных, макеты, двухмерную и трёхмерную графику, анимацию, стили, шаблоны, документы, текст, мультимедиа и оформление.</w:t>
      </w:r>
    </w:p>
    <w:p w:rsidR="007D5366" w:rsidRPr="007E6081" w:rsidRDefault="007D5366" w:rsidP="009942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608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Преимущества WPF:</w:t>
      </w:r>
    </w:p>
    <w:p w:rsidR="007D5366" w:rsidRPr="00155006" w:rsidRDefault="007D5366" w:rsidP="009942FB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5006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 традиционных языков .NET-платформы - C# и VB.NET для создания логики приложения;</w:t>
      </w:r>
    </w:p>
    <w:p w:rsidR="007D5366" w:rsidRPr="00155006" w:rsidRDefault="007D5366" w:rsidP="009942FB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5006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декларативного определения графического интерфейса с помощью специального языка разметки XAML, основанном на xml и представляющем альтернативу программному созданию графики и элементов управления, а также возможность комбинировать XAML и C#/VB.NET;</w:t>
      </w:r>
    </w:p>
    <w:p w:rsidR="007D5366" w:rsidRPr="00155006" w:rsidRDefault="007D5366" w:rsidP="009942FB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5006">
        <w:rPr>
          <w:rFonts w:ascii="Times New Roman" w:eastAsia="Times New Roman" w:hAnsi="Times New Roman" w:cs="Times New Roman"/>
          <w:sz w:val="28"/>
          <w:szCs w:val="28"/>
          <w:lang w:eastAsia="ru-RU"/>
        </w:rPr>
        <w:t>Независимость от разрешения экрана: поскольку в WPF все элементы измеряются в независимых от устройства единицах, приложения на WPF легко масштабируются под разные экраны с разным разрешением;</w:t>
      </w:r>
    </w:p>
    <w:p w:rsidR="007D5366" w:rsidRPr="00155006" w:rsidRDefault="007D5366" w:rsidP="009942FB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5006">
        <w:rPr>
          <w:rFonts w:ascii="Times New Roman" w:eastAsia="Times New Roman" w:hAnsi="Times New Roman" w:cs="Times New Roman"/>
          <w:sz w:val="28"/>
          <w:szCs w:val="28"/>
          <w:lang w:eastAsia="ru-RU"/>
        </w:rPr>
        <w:t>Новые возможности, которых сложно было достичь в WinForms, например, создание трехмерных моделей, привязка данных, использование таких элементов, как стили, шаблоны, темы и др.;</w:t>
      </w:r>
    </w:p>
    <w:p w:rsidR="007D5366" w:rsidRPr="00155006" w:rsidRDefault="007D5366" w:rsidP="009942FB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5006">
        <w:rPr>
          <w:rFonts w:ascii="Times New Roman" w:eastAsia="Times New Roman" w:hAnsi="Times New Roman" w:cs="Times New Roman"/>
          <w:sz w:val="28"/>
          <w:szCs w:val="28"/>
          <w:lang w:eastAsia="ru-RU"/>
        </w:rPr>
        <w:t>Хорошее взаимодействие с WinForms, благодаря чему, например, в приложениях WPF можно использовать традиционные элементы управления из WinForms;</w:t>
      </w:r>
    </w:p>
    <w:p w:rsidR="007D5366" w:rsidRPr="00155006" w:rsidRDefault="007D5366" w:rsidP="009942FB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5006">
        <w:rPr>
          <w:rFonts w:ascii="Times New Roman" w:eastAsia="Times New Roman" w:hAnsi="Times New Roman" w:cs="Times New Roman"/>
          <w:sz w:val="28"/>
          <w:szCs w:val="28"/>
          <w:lang w:eastAsia="ru-RU"/>
        </w:rPr>
        <w:t>Богатые возможности по созданию различных приложений: это и мультимедиа, и двухмерная и трехмерная графика, и богатый набор встроенных элементов управления, а также возможность самим создавать новые элементы, создание анимаций, привязка данных, стили, шаблоны, темы и многое другое;</w:t>
      </w:r>
    </w:p>
    <w:p w:rsidR="007D5366" w:rsidRPr="00155006" w:rsidRDefault="007D5366" w:rsidP="009942FB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5006">
        <w:rPr>
          <w:rFonts w:ascii="Times New Roman" w:eastAsia="Times New Roman" w:hAnsi="Times New Roman" w:cs="Times New Roman"/>
          <w:sz w:val="28"/>
          <w:szCs w:val="28"/>
          <w:lang w:eastAsia="ru-RU"/>
        </w:rPr>
        <w:t>Аппаратное ускорение графики - вне зависимости от того, работаете ли вы с 2D или 3D, графикой или текстом, все компоненты приложения транслируются в объекты, понятные Direct3D, и затем визуализируются с помощью процессора на видеокарте, что повышает производительность, делает графику более плавной;</w:t>
      </w:r>
    </w:p>
    <w:p w:rsidR="007D5366" w:rsidRPr="00155006" w:rsidRDefault="007D5366" w:rsidP="009942FB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50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Создание приложений под множество ОС семейства Windows - от Windows XP до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 10.</w:t>
      </w:r>
    </w:p>
    <w:p w:rsidR="007D5366" w:rsidRDefault="007D5366" w:rsidP="009942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6081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стоит учитывать, что по сравнению с приложениями на Windows Forms объем программ на WPF и потребление ими памяти в процессе работы в среднем несколько выше. Но это с лихвой компенсируется более широкими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графическими возможностями и п</w:t>
      </w:r>
      <w:r w:rsidRPr="007E6081">
        <w:rPr>
          <w:rFonts w:ascii="Times New Roman" w:eastAsia="Times New Roman" w:hAnsi="Times New Roman" w:cs="Times New Roman"/>
          <w:sz w:val="28"/>
          <w:szCs w:val="28"/>
          <w:lang w:eastAsia="ru-RU"/>
        </w:rPr>
        <w:t>овышенной производительностью при отрисовке графики.</w:t>
      </w:r>
    </w:p>
    <w:p w:rsidR="00FA6DB9" w:rsidRDefault="00FA6DB9" w:rsidP="009942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A6DB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Ход работы:</w:t>
      </w:r>
    </w:p>
    <w:p w:rsidR="00FA6DB9" w:rsidRPr="00CE382E" w:rsidRDefault="00FA6DB9" w:rsidP="009942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E38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ходе работы была запущена программа </w:t>
      </w:r>
      <w:r w:rsidR="00CE382E" w:rsidRPr="00CE382E">
        <w:rPr>
          <w:rFonts w:ascii="Times New Roman" w:hAnsi="Times New Roman" w:cs="Times New Roman"/>
          <w:sz w:val="28"/>
          <w:szCs w:val="28"/>
        </w:rPr>
        <w:t>Visual Studio</w:t>
      </w:r>
      <w:r w:rsidR="00CE382E" w:rsidRPr="00CE382E">
        <w:rPr>
          <w:rFonts w:ascii="Times New Roman" w:hAnsi="Times New Roman" w:cs="Times New Roman"/>
          <w:sz w:val="28"/>
          <w:szCs w:val="28"/>
        </w:rPr>
        <w:t xml:space="preserve"> в которой создали проект </w:t>
      </w:r>
      <w:r w:rsidR="00CE382E" w:rsidRPr="00CE382E">
        <w:rPr>
          <w:rFonts w:ascii="Times New Roman" w:hAnsi="Times New Roman" w:cs="Times New Roman"/>
          <w:sz w:val="28"/>
          <w:szCs w:val="28"/>
          <w:lang w:val="en-US"/>
        </w:rPr>
        <w:t>WPF</w:t>
      </w:r>
    </w:p>
    <w:p w:rsidR="001E4387" w:rsidRDefault="001E4387" w:rsidP="009942F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Подключение базы данных.</w:t>
      </w:r>
    </w:p>
    <w:p w:rsidR="001E4387" w:rsidRDefault="001E4387" w:rsidP="009942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Откроем среду разработки Visual Studio и создадим новый проект «WPF». В качестве названия проекта укажите наименование вашей пред</w:t>
      </w:r>
      <w:r w:rsidR="00CE382E">
        <w:rPr>
          <w:rFonts w:ascii="Times New Roman" w:hAnsi="Times New Roman" w:cs="Times New Roman"/>
          <w:sz w:val="28"/>
          <w:szCs w:val="28"/>
        </w:rPr>
        <w:t xml:space="preserve">метной области + «IS» (рисунок </w:t>
      </w:r>
      <w:r>
        <w:rPr>
          <w:rFonts w:ascii="Times New Roman" w:hAnsi="Times New Roman" w:cs="Times New Roman"/>
          <w:sz w:val="28"/>
          <w:szCs w:val="28"/>
        </w:rPr>
        <w:t>7). Нажмите кнопку «Ок».</w:t>
      </w:r>
    </w:p>
    <w:p w:rsidR="001E4387" w:rsidRDefault="001E4387" w:rsidP="001E43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90838A" wp14:editId="041305F3">
            <wp:extent cx="6366323" cy="3543300"/>
            <wp:effectExtent l="0" t="0" r="0" b="0"/>
            <wp:docPr id="262" name="Рисунок 26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644" b="15668"/>
                    <a:stretch/>
                  </pic:blipFill>
                  <pic:spPr bwMode="auto">
                    <a:xfrm>
                      <a:off x="0" y="0"/>
                      <a:ext cx="6372548" cy="354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4387" w:rsidRPr="009942FB" w:rsidRDefault="00CE382E" w:rsidP="001E4387">
      <w:pPr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E4387" w:rsidRPr="009942FB">
        <w:rPr>
          <w:rFonts w:ascii="Times New Roman" w:hAnsi="Times New Roman" w:cs="Times New Roman"/>
          <w:sz w:val="28"/>
          <w:szCs w:val="28"/>
        </w:rPr>
        <w:t>7. Окно «Создание проекта»</w:t>
      </w:r>
    </w:p>
    <w:p w:rsidR="001E4387" w:rsidRDefault="001E4387" w:rsidP="009942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будет подключение базы данных к проекту. Для этого на панели проекта нажмем правой кнопкой мыши по нашему проекту и выберем пункт «Добавить» -&gt; «С</w:t>
      </w:r>
      <w:r w:rsidR="00CE382E">
        <w:rPr>
          <w:rFonts w:ascii="Times New Roman" w:hAnsi="Times New Roman" w:cs="Times New Roman"/>
          <w:sz w:val="28"/>
          <w:szCs w:val="28"/>
        </w:rPr>
        <w:t xml:space="preserve">оздать новый элемент» (рисунок </w:t>
      </w:r>
      <w:r>
        <w:rPr>
          <w:rFonts w:ascii="Times New Roman" w:hAnsi="Times New Roman" w:cs="Times New Roman"/>
          <w:sz w:val="28"/>
          <w:szCs w:val="28"/>
        </w:rPr>
        <w:t>8).</w:t>
      </w:r>
    </w:p>
    <w:p w:rsidR="001E4387" w:rsidRDefault="001E4387" w:rsidP="001E43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D7F352" wp14:editId="3F9E8BE6">
            <wp:extent cx="6438065" cy="3621024"/>
            <wp:effectExtent l="0" t="0" r="1270" b="0"/>
            <wp:docPr id="263" name="Рисунок 26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547" cy="362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387" w:rsidRPr="009942FB" w:rsidRDefault="00CE382E" w:rsidP="001E4387">
      <w:pPr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E4387" w:rsidRPr="009942FB">
        <w:rPr>
          <w:rFonts w:ascii="Times New Roman" w:hAnsi="Times New Roman" w:cs="Times New Roman"/>
          <w:sz w:val="28"/>
          <w:szCs w:val="28"/>
        </w:rPr>
        <w:t>8. Создание нового элемента</w:t>
      </w:r>
    </w:p>
    <w:p w:rsidR="001E4387" w:rsidRDefault="001E4387" w:rsidP="009942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списка элементов выберем элемент «Модель ADO.NET EDM». Зададим данному элементу </w:t>
      </w:r>
      <w:r w:rsidR="00CE382E">
        <w:rPr>
          <w:rFonts w:ascii="Times New Roman" w:hAnsi="Times New Roman" w:cs="Times New Roman"/>
          <w:sz w:val="28"/>
          <w:szCs w:val="28"/>
        </w:rPr>
        <w:t xml:space="preserve">название. (рисунок </w:t>
      </w:r>
      <w:r>
        <w:rPr>
          <w:rFonts w:ascii="Times New Roman" w:hAnsi="Times New Roman" w:cs="Times New Roman"/>
          <w:sz w:val="28"/>
          <w:szCs w:val="28"/>
        </w:rPr>
        <w:t>9).</w:t>
      </w:r>
    </w:p>
    <w:p w:rsidR="001E4387" w:rsidRDefault="001E4387" w:rsidP="001E43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69BABD" wp14:editId="332DC9BD">
            <wp:extent cx="6347021" cy="3569817"/>
            <wp:effectExtent l="0" t="0" r="0" b="0"/>
            <wp:docPr id="264" name="Рисунок 26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525" cy="356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387" w:rsidRPr="009942FB" w:rsidRDefault="00CE382E" w:rsidP="001E4387">
      <w:pPr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E4387" w:rsidRPr="009942FB">
        <w:rPr>
          <w:rFonts w:ascii="Times New Roman" w:hAnsi="Times New Roman" w:cs="Times New Roman"/>
          <w:sz w:val="28"/>
          <w:szCs w:val="28"/>
        </w:rPr>
        <w:t>9. Создание нового элемента «Модель ADO.NET EDM».</w:t>
      </w:r>
    </w:p>
    <w:p w:rsidR="001E4387" w:rsidRDefault="001E4387" w:rsidP="009942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Откроется мастер создания моделей EDM. Выбираем «Конструктор EF из базы данных» </w:t>
      </w:r>
      <w:r w:rsidR="00CE382E">
        <w:rPr>
          <w:rFonts w:ascii="Times New Roman" w:hAnsi="Times New Roman" w:cs="Times New Roman"/>
          <w:sz w:val="28"/>
          <w:szCs w:val="28"/>
        </w:rPr>
        <w:t>и жмем кнопку «Далее» (рисунок 1</w:t>
      </w:r>
      <w:r>
        <w:rPr>
          <w:rFonts w:ascii="Times New Roman" w:hAnsi="Times New Roman" w:cs="Times New Roman"/>
          <w:sz w:val="28"/>
          <w:szCs w:val="28"/>
        </w:rPr>
        <w:t>0).</w:t>
      </w:r>
    </w:p>
    <w:p w:rsidR="001E4387" w:rsidRDefault="001E4387" w:rsidP="001E43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A132C5" wp14:editId="0925AAFA">
            <wp:extent cx="6490089" cy="3650285"/>
            <wp:effectExtent l="0" t="0" r="6350" b="7620"/>
            <wp:docPr id="265" name="Рисунок 26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656" cy="365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387" w:rsidRPr="009942FB" w:rsidRDefault="00CE382E" w:rsidP="001E4387">
      <w:pPr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>Рисунок 1</w:t>
      </w:r>
      <w:r w:rsidR="001E4387" w:rsidRPr="009942FB">
        <w:rPr>
          <w:rFonts w:ascii="Times New Roman" w:hAnsi="Times New Roman" w:cs="Times New Roman"/>
          <w:sz w:val="28"/>
          <w:szCs w:val="28"/>
        </w:rPr>
        <w:t xml:space="preserve">0. Мастер моделей </w:t>
      </w:r>
      <w:r w:rsidR="001E4387" w:rsidRPr="009942FB">
        <w:rPr>
          <w:rFonts w:ascii="Times New Roman" w:hAnsi="Times New Roman" w:cs="Times New Roman"/>
          <w:sz w:val="28"/>
          <w:szCs w:val="28"/>
          <w:lang w:val="en-US"/>
        </w:rPr>
        <w:t>EDM</w:t>
      </w:r>
      <w:r w:rsidR="001E4387" w:rsidRPr="009942FB">
        <w:rPr>
          <w:rFonts w:ascii="Times New Roman" w:hAnsi="Times New Roman" w:cs="Times New Roman"/>
          <w:sz w:val="28"/>
          <w:szCs w:val="28"/>
        </w:rPr>
        <w:t>, шаг 1</w:t>
      </w:r>
    </w:p>
    <w:p w:rsidR="001E4387" w:rsidRDefault="001E4387" w:rsidP="009942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следующем окне нажимаем на кнопку</w:t>
      </w:r>
      <w:r w:rsidR="00CE382E">
        <w:rPr>
          <w:rFonts w:ascii="Times New Roman" w:hAnsi="Times New Roman" w:cs="Times New Roman"/>
          <w:sz w:val="28"/>
          <w:szCs w:val="28"/>
        </w:rPr>
        <w:t xml:space="preserve"> «Создать соединение» (рисунок 1</w:t>
      </w:r>
      <w:r>
        <w:rPr>
          <w:rFonts w:ascii="Times New Roman" w:hAnsi="Times New Roman" w:cs="Times New Roman"/>
          <w:sz w:val="28"/>
          <w:szCs w:val="28"/>
        </w:rPr>
        <w:t xml:space="preserve">1). </w:t>
      </w:r>
    </w:p>
    <w:p w:rsidR="001E4387" w:rsidRPr="003C7E60" w:rsidRDefault="001E4387" w:rsidP="009942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E4387" w:rsidRDefault="001E4387" w:rsidP="001E43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1CF298" wp14:editId="4293666B">
            <wp:extent cx="5877290" cy="5328692"/>
            <wp:effectExtent l="0" t="0" r="0" b="5715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48" r="470" b="227"/>
                    <a:stretch/>
                  </pic:blipFill>
                  <pic:spPr bwMode="auto">
                    <a:xfrm>
                      <a:off x="0" y="0"/>
                      <a:ext cx="5877763" cy="532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4387" w:rsidRPr="009942FB" w:rsidRDefault="00CE382E" w:rsidP="001E4387">
      <w:pPr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>Рисунок 1</w:t>
      </w:r>
      <w:r w:rsidR="001E4387" w:rsidRPr="009942FB">
        <w:rPr>
          <w:rFonts w:ascii="Times New Roman" w:hAnsi="Times New Roman" w:cs="Times New Roman"/>
          <w:sz w:val="28"/>
          <w:szCs w:val="28"/>
        </w:rPr>
        <w:t xml:space="preserve">1. Мастер моделей </w:t>
      </w:r>
      <w:r w:rsidR="001E4387" w:rsidRPr="009942FB">
        <w:rPr>
          <w:rFonts w:ascii="Times New Roman" w:hAnsi="Times New Roman" w:cs="Times New Roman"/>
          <w:sz w:val="28"/>
          <w:szCs w:val="28"/>
          <w:lang w:val="en-US"/>
        </w:rPr>
        <w:t>EDM</w:t>
      </w:r>
      <w:r w:rsidR="001E4387" w:rsidRPr="009942FB">
        <w:rPr>
          <w:rFonts w:ascii="Times New Roman" w:hAnsi="Times New Roman" w:cs="Times New Roman"/>
          <w:sz w:val="28"/>
          <w:szCs w:val="28"/>
        </w:rPr>
        <w:t>, шаг 2.</w:t>
      </w:r>
    </w:p>
    <w:p w:rsidR="001E4387" w:rsidRPr="00CE382E" w:rsidRDefault="00CE382E" w:rsidP="009942F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Задали соединение где были прописаны данные для подключения. После чего было произведено соединение где произошла выгрузка таблиц в среду </w:t>
      </w:r>
      <w:r>
        <w:rPr>
          <w:rFonts w:ascii="Times New Roman" w:hAnsi="Times New Roman" w:cs="Times New Roman"/>
          <w:sz w:val="28"/>
          <w:szCs w:val="28"/>
        </w:rPr>
        <w:t>Visual Studio</w:t>
      </w:r>
      <w:r>
        <w:rPr>
          <w:rFonts w:ascii="Times New Roman" w:hAnsi="Times New Roman" w:cs="Times New Roman"/>
          <w:sz w:val="28"/>
          <w:szCs w:val="28"/>
        </w:rPr>
        <w:t xml:space="preserve"> (рисунок 12)</w:t>
      </w:r>
    </w:p>
    <w:p w:rsidR="001E4387" w:rsidRDefault="001E4387" w:rsidP="00CE382E">
      <w:pPr>
        <w:jc w:val="center"/>
      </w:pPr>
      <w:r>
        <w:rPr>
          <w:noProof/>
          <w:lang w:eastAsia="ru-RU"/>
        </w:rPr>
        <w:drawing>
          <wp:inline distT="0" distB="0" distL="0" distR="0" wp14:anchorId="6C4A77BD" wp14:editId="57188134">
            <wp:extent cx="6659880" cy="3990975"/>
            <wp:effectExtent l="0" t="0" r="762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387" w:rsidRPr="009942FB" w:rsidRDefault="00CE382E" w:rsidP="00CE382E">
      <w:pPr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>Рисунок 12 база данных</w:t>
      </w:r>
    </w:p>
    <w:p w:rsidR="001E4387" w:rsidRDefault="001E4387" w:rsidP="009942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нужно реализовать возможность работать с базой данных непосредственно из кода. </w:t>
      </w:r>
    </w:p>
    <w:p w:rsidR="001E4387" w:rsidRDefault="00CE382E" w:rsidP="009942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был создан новый</w:t>
      </w:r>
      <w:r w:rsidR="001E4387">
        <w:rPr>
          <w:rFonts w:ascii="Times New Roman" w:hAnsi="Times New Roman" w:cs="Times New Roman"/>
          <w:sz w:val="28"/>
          <w:szCs w:val="28"/>
        </w:rPr>
        <w:t xml:space="preserve"> класс, например, с названием </w:t>
      </w:r>
      <w:r w:rsidR="001E4387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1E4387" w:rsidRPr="001848D5">
        <w:rPr>
          <w:rFonts w:ascii="Times New Roman" w:hAnsi="Times New Roman" w:cs="Times New Roman"/>
          <w:sz w:val="28"/>
          <w:szCs w:val="28"/>
        </w:rPr>
        <w:t xml:space="preserve"> </w:t>
      </w:r>
      <w:r w:rsidR="009942FB">
        <w:rPr>
          <w:rFonts w:ascii="Times New Roman" w:hAnsi="Times New Roman" w:cs="Times New Roman"/>
          <w:sz w:val="28"/>
          <w:szCs w:val="28"/>
        </w:rPr>
        <w:t>(рисунок 13</w:t>
      </w:r>
      <w:r w:rsidR="001E4387">
        <w:rPr>
          <w:rFonts w:ascii="Times New Roman" w:hAnsi="Times New Roman" w:cs="Times New Roman"/>
          <w:sz w:val="28"/>
          <w:szCs w:val="28"/>
        </w:rPr>
        <w:t>)</w:t>
      </w:r>
      <w:r w:rsidR="001E4387" w:rsidRPr="00D4382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E4387" w:rsidRPr="005734CC" w:rsidRDefault="001E4387" w:rsidP="001E438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AC9EE5B" wp14:editId="4FC9D3F4">
            <wp:extent cx="5441228" cy="3765550"/>
            <wp:effectExtent l="0" t="0" r="7620" b="6350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503"/>
                    <a:stretch/>
                  </pic:blipFill>
                  <pic:spPr bwMode="auto">
                    <a:xfrm>
                      <a:off x="0" y="0"/>
                      <a:ext cx="5454602" cy="3774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4387" w:rsidRPr="009942FB" w:rsidRDefault="00CE382E" w:rsidP="001E4387">
      <w:pPr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>Рисунок 13</w:t>
      </w:r>
      <w:r w:rsidR="001E4387" w:rsidRPr="009942FB">
        <w:rPr>
          <w:rFonts w:ascii="Times New Roman" w:hAnsi="Times New Roman" w:cs="Times New Roman"/>
          <w:sz w:val="28"/>
          <w:szCs w:val="28"/>
        </w:rPr>
        <w:t>. Добавление нового элемента.</w:t>
      </w:r>
    </w:p>
    <w:p w:rsidR="00CE382E" w:rsidRDefault="00CE382E" w:rsidP="00CE382E">
      <w:pPr>
        <w:pStyle w:val="a3"/>
        <w:spacing w:after="0" w:line="360" w:lineRule="auto"/>
        <w:ind w:left="714"/>
        <w:jc w:val="both"/>
        <w:rPr>
          <w:rFonts w:ascii="Times New Roman" w:hAnsi="Times New Roman" w:cs="Times New Roman"/>
          <w:sz w:val="28"/>
          <w:szCs w:val="28"/>
        </w:rPr>
      </w:pPr>
    </w:p>
    <w:p w:rsidR="00CE382E" w:rsidRDefault="00CE382E" w:rsidP="009942F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был создан </w:t>
      </w:r>
      <w:r w:rsidR="009942FB">
        <w:rPr>
          <w:rFonts w:ascii="Times New Roman" w:hAnsi="Times New Roman" w:cs="Times New Roman"/>
          <w:sz w:val="28"/>
          <w:szCs w:val="28"/>
        </w:rPr>
        <w:t>класс,</w:t>
      </w:r>
      <w:r>
        <w:rPr>
          <w:rFonts w:ascii="Times New Roman" w:hAnsi="Times New Roman" w:cs="Times New Roman"/>
          <w:sz w:val="28"/>
          <w:szCs w:val="28"/>
        </w:rPr>
        <w:t xml:space="preserve"> был прописан публичный статистический </w:t>
      </w:r>
      <w:r w:rsidR="009942FB">
        <w:rPr>
          <w:rFonts w:ascii="Times New Roman" w:hAnsi="Times New Roman" w:cs="Times New Roman"/>
          <w:sz w:val="28"/>
          <w:szCs w:val="28"/>
        </w:rPr>
        <w:t>метод,</w:t>
      </w:r>
      <w:r>
        <w:rPr>
          <w:rFonts w:ascii="Times New Roman" w:hAnsi="Times New Roman" w:cs="Times New Roman"/>
          <w:sz w:val="28"/>
          <w:szCs w:val="28"/>
        </w:rPr>
        <w:t xml:space="preserve"> который будет </w:t>
      </w:r>
      <w:r w:rsidR="009942FB">
        <w:rPr>
          <w:rFonts w:ascii="Times New Roman" w:hAnsi="Times New Roman" w:cs="Times New Roman"/>
          <w:sz w:val="28"/>
          <w:szCs w:val="28"/>
        </w:rPr>
        <w:t>возвращать</w:t>
      </w:r>
      <w:r>
        <w:rPr>
          <w:rFonts w:ascii="Times New Roman" w:hAnsi="Times New Roman" w:cs="Times New Roman"/>
          <w:sz w:val="28"/>
          <w:szCs w:val="28"/>
        </w:rPr>
        <w:t xml:space="preserve"> данный </w:t>
      </w:r>
      <w:r w:rsidR="009942FB">
        <w:rPr>
          <w:rFonts w:ascii="Times New Roman" w:hAnsi="Times New Roman" w:cs="Times New Roman"/>
          <w:sz w:val="28"/>
          <w:szCs w:val="28"/>
        </w:rPr>
        <w:t>объект.</w:t>
      </w:r>
    </w:p>
    <w:p w:rsidR="001E4387" w:rsidRDefault="001E4387" w:rsidP="009942F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574659" wp14:editId="3332B314">
            <wp:extent cx="2724150" cy="1085850"/>
            <wp:effectExtent l="0" t="0" r="0" b="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387" w:rsidRPr="009942FB" w:rsidRDefault="001E4387" w:rsidP="009942F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>П</w:t>
      </w:r>
      <w:r w:rsidR="009942FB" w:rsidRPr="009942FB">
        <w:rPr>
          <w:rFonts w:ascii="Times New Roman" w:hAnsi="Times New Roman" w:cs="Times New Roman"/>
          <w:sz w:val="28"/>
          <w:szCs w:val="28"/>
        </w:rPr>
        <w:t>олучим следующий код (рисунок 14</w:t>
      </w:r>
      <w:r w:rsidRPr="009942FB">
        <w:rPr>
          <w:rFonts w:ascii="Times New Roman" w:hAnsi="Times New Roman" w:cs="Times New Roman"/>
          <w:sz w:val="28"/>
          <w:szCs w:val="28"/>
        </w:rPr>
        <w:t>).</w:t>
      </w:r>
    </w:p>
    <w:p w:rsidR="001E4387" w:rsidRDefault="001E4387" w:rsidP="009942FB">
      <w:pPr>
        <w:pStyle w:val="a3"/>
        <w:ind w:hanging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0CCB93" wp14:editId="74EAA0EA">
            <wp:extent cx="6393976" cy="4376580"/>
            <wp:effectExtent l="0" t="0" r="6985" b="508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18622" b="969"/>
                    <a:stretch/>
                  </pic:blipFill>
                  <pic:spPr bwMode="auto">
                    <a:xfrm>
                      <a:off x="0" y="0"/>
                      <a:ext cx="6430625" cy="4401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4387" w:rsidRPr="009942FB" w:rsidRDefault="009942FB" w:rsidP="001E4387">
      <w:pPr>
        <w:jc w:val="center"/>
        <w:rPr>
          <w:rFonts w:ascii="Times New Roman" w:hAnsi="Times New Roman" w:cs="Times New Roman"/>
          <w:sz w:val="28"/>
          <w:szCs w:val="28"/>
        </w:rPr>
      </w:pPr>
      <w:r w:rsidRPr="009942FB">
        <w:rPr>
          <w:rFonts w:ascii="Times New Roman" w:hAnsi="Times New Roman" w:cs="Times New Roman"/>
          <w:sz w:val="28"/>
          <w:szCs w:val="28"/>
        </w:rPr>
        <w:t>Рисунок 15</w:t>
      </w:r>
      <w:r w:rsidR="001E4387" w:rsidRPr="009942FB">
        <w:rPr>
          <w:rFonts w:ascii="Times New Roman" w:hAnsi="Times New Roman" w:cs="Times New Roman"/>
          <w:sz w:val="28"/>
          <w:szCs w:val="28"/>
        </w:rPr>
        <w:t>. Публичный статичный метод</w:t>
      </w:r>
    </w:p>
    <w:p w:rsidR="009942FB" w:rsidRPr="003570CC" w:rsidRDefault="009942FB" w:rsidP="009942F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3570CC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Контрольные вопросы</w:t>
      </w:r>
    </w:p>
    <w:p w:rsidR="009942FB" w:rsidRDefault="009942FB" w:rsidP="009942FB">
      <w:pPr>
        <w:numPr>
          <w:ilvl w:val="0"/>
          <w:numId w:val="8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5F12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создать подключение к базе данных?</w:t>
      </w:r>
    </w:p>
    <w:p w:rsidR="009E3D7E" w:rsidRDefault="009E3D7E" w:rsidP="009E3D7E">
      <w:pPr>
        <w:spacing w:after="0"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того чтобы создать подключение базы данных нужно в обозревателе решений создать новый элемент </w:t>
      </w:r>
      <w:r w:rsidRPr="009942FB">
        <w:rPr>
          <w:rFonts w:ascii="Times New Roman" w:hAnsi="Times New Roman" w:cs="Times New Roman"/>
          <w:sz w:val="28"/>
          <w:szCs w:val="28"/>
        </w:rPr>
        <w:t>«Модель ADO.NET EDM».</w:t>
      </w:r>
      <w:r>
        <w:rPr>
          <w:rFonts w:ascii="Times New Roman" w:hAnsi="Times New Roman" w:cs="Times New Roman"/>
          <w:sz w:val="28"/>
          <w:szCs w:val="28"/>
        </w:rPr>
        <w:t xml:space="preserve"> Задать название, после чего настроить соединение где мы указываем сервер, пароль. После чего выбираем таблицы для выгрузки и нажимаем готово .</w:t>
      </w:r>
      <w:bookmarkStart w:id="0" w:name="_GoBack"/>
      <w:bookmarkEnd w:id="0"/>
    </w:p>
    <w:p w:rsidR="001E4387" w:rsidRPr="009942FB" w:rsidRDefault="001E4387" w:rsidP="001E4387">
      <w:pPr>
        <w:jc w:val="center"/>
        <w:rPr>
          <w:rFonts w:ascii="Times New Roman" w:hAnsi="Times New Roman" w:cs="Times New Roman"/>
          <w:sz w:val="24"/>
          <w:szCs w:val="28"/>
        </w:rPr>
      </w:pPr>
    </w:p>
    <w:p w:rsidR="001E4387" w:rsidRDefault="009942FB" w:rsidP="009942FB">
      <w:pPr>
        <w:spacing w:after="160" w:line="259" w:lineRule="auto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br w:type="page"/>
      </w:r>
    </w:p>
    <w:p w:rsidR="001E4387" w:rsidRDefault="001E4387" w:rsidP="009942FB">
      <w:pPr>
        <w:rPr>
          <w:rFonts w:ascii="Times New Roman" w:hAnsi="Times New Roman" w:cs="Times New Roman"/>
          <w:i/>
          <w:sz w:val="24"/>
          <w:szCs w:val="28"/>
        </w:rPr>
      </w:pPr>
    </w:p>
    <w:p w:rsidR="001E4387" w:rsidRDefault="001E4387" w:rsidP="001E4387">
      <w:pPr>
        <w:spacing w:after="0" w:line="360" w:lineRule="auto"/>
        <w:ind w:firstLine="709"/>
        <w:contextualSpacing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007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Практическая работа №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1.3</w:t>
      </w:r>
    </w:p>
    <w:p w:rsidR="001E4387" w:rsidRPr="00EB29CD" w:rsidRDefault="001E4387" w:rsidP="001E4387">
      <w:pPr>
        <w:widowControl w:val="0"/>
        <w:tabs>
          <w:tab w:val="left" w:pos="1504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EB29CD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Тема</w:t>
      </w:r>
    </w:p>
    <w:p w:rsidR="001E4387" w:rsidRPr="00EB29CD" w:rsidRDefault="001E4387" w:rsidP="001E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Создание руководства по стилю, логотипа, иконки. </w:t>
      </w:r>
      <w:r w:rsidRPr="00EB29CD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Размещение файлов в репозитории.</w:t>
      </w:r>
    </w:p>
    <w:p w:rsidR="001E4387" w:rsidRPr="00EB29CD" w:rsidRDefault="001E4387" w:rsidP="001E438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EB29CD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Цель работы</w:t>
      </w:r>
    </w:p>
    <w:p w:rsidR="001E4387" w:rsidRPr="00670990" w:rsidRDefault="001E4387" w:rsidP="001E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Разместить скрипт с базой данных, руководство по стилю, логотип и иконку в </w:t>
      </w:r>
      <w:r w:rsidRPr="00670990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удаленный репозиторий проекта.</w:t>
      </w:r>
    </w:p>
    <w:p w:rsidR="001E4387" w:rsidRPr="00670990" w:rsidRDefault="001E4387" w:rsidP="001E438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670990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Теоретический материал</w:t>
      </w:r>
    </w:p>
    <w:p w:rsidR="001E4387" w:rsidRPr="00486AF2" w:rsidRDefault="001E4387" w:rsidP="001E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486AF2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контроля версий — программное обеспечение для облегчения работы с изменяющейся информацией. 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</w:p>
    <w:p w:rsidR="001E4387" w:rsidRPr="00486AF2" w:rsidRDefault="001E4387" w:rsidP="001E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AF2">
        <w:rPr>
          <w:rFonts w:ascii="Times New Roman" w:eastAsia="Times New Roman" w:hAnsi="Times New Roman" w:cs="Times New Roman"/>
          <w:sz w:val="28"/>
          <w:szCs w:val="28"/>
          <w:lang w:eastAsia="ru-RU"/>
        </w:rPr>
        <w:t>Git — одна из распределенных систем контроля версий.</w:t>
      </w:r>
    </w:p>
    <w:p w:rsidR="001E4387" w:rsidRDefault="001E4387" w:rsidP="001E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AF2">
        <w:rPr>
          <w:rFonts w:ascii="Times New Roman" w:eastAsia="Times New Roman" w:hAnsi="Times New Roman" w:cs="Times New Roman"/>
          <w:sz w:val="28"/>
          <w:szCs w:val="28"/>
          <w:lang w:eastAsia="ru-RU"/>
        </w:rPr>
        <w:t>GitHub — один из сервисов для использования системы контроля версий Git.</w:t>
      </w:r>
    </w:p>
    <w:p w:rsidR="001E4387" w:rsidRPr="009246A4" w:rsidRDefault="001E4387" w:rsidP="001E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46A4">
        <w:rPr>
          <w:rFonts w:ascii="Times New Roman" w:eastAsia="Times New Roman" w:hAnsi="Times New Roman" w:cs="Times New Roman"/>
          <w:sz w:val="28"/>
          <w:szCs w:val="28"/>
          <w:lang w:eastAsia="ru-RU"/>
        </w:rPr>
        <w:t>Git — одна из систем контроля версий.</w:t>
      </w:r>
    </w:p>
    <w:p w:rsidR="001E4387" w:rsidRPr="009246A4" w:rsidRDefault="001E4387" w:rsidP="001E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46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Git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Pr="009246A4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редназначена, в основном, для работы распределенной команды разработчиков.</w:t>
      </w:r>
    </w:p>
    <w:p w:rsidR="001E4387" w:rsidRPr="009246A4" w:rsidRDefault="001E4387" w:rsidP="001E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46A4">
        <w:rPr>
          <w:rFonts w:ascii="Times New Roman" w:eastAsia="Times New Roman" w:hAnsi="Times New Roman" w:cs="Times New Roman"/>
          <w:sz w:val="28"/>
          <w:szCs w:val="28"/>
          <w:lang w:eastAsia="ru-RU"/>
        </w:rPr>
        <w:t>То есть разработчики могут находиться в разных концах света и работать над одним проектом.</w:t>
      </w:r>
    </w:p>
    <w:p w:rsidR="001E4387" w:rsidRPr="009246A4" w:rsidRDefault="001E4387" w:rsidP="001E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46A4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Git очень экономична и не требует рассылки большого количества файлов. Отслеживаются и пересылаются изменения в файлах и ссылки на эти изменения. То есть основная рассылка — это рассылка разницы в ваших редактированиях.</w:t>
      </w:r>
    </w:p>
    <w:p w:rsidR="001E4387" w:rsidRDefault="001E4387" w:rsidP="001E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46A4">
        <w:rPr>
          <w:rFonts w:ascii="Times New Roman" w:eastAsia="Times New Roman" w:hAnsi="Times New Roman" w:cs="Times New Roman"/>
          <w:sz w:val="28"/>
          <w:szCs w:val="28"/>
          <w:lang w:eastAsia="ru-RU"/>
        </w:rPr>
        <w:t>Отсылаются только различия в папках и файлах. В любой момент времени вы можете возвратиться к тому или иному состоянию системы. Многие компании уделяют внимание хорошей и быстрой коммуникации между сотрудниками. В этом отношении, система контроля версий предоставляет большие возможности. Всю мощь и гибкость системы управления версиями вы сможете ощутить после изучения некоторого теоретического материала и применения на практике.</w:t>
      </w:r>
    </w:p>
    <w:p w:rsidR="001E4387" w:rsidRPr="00486AF2" w:rsidRDefault="001E4387" w:rsidP="001E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обозначения:</w:t>
      </w:r>
    </w:p>
    <w:p w:rsidR="001E4387" w:rsidRPr="00486AF2" w:rsidRDefault="001E4387" w:rsidP="001E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AF2">
        <w:rPr>
          <w:rFonts w:ascii="Times New Roman" w:eastAsia="Times New Roman" w:hAnsi="Times New Roman" w:cs="Times New Roman"/>
          <w:sz w:val="28"/>
          <w:szCs w:val="28"/>
          <w:lang w:eastAsia="ru-RU"/>
        </w:rPr>
        <w:t>repository — некоторое хранилище файлов, ссылок на изменения в файлах</w:t>
      </w:r>
    </w:p>
    <w:p w:rsidR="001E4387" w:rsidRPr="00486AF2" w:rsidRDefault="001E4387" w:rsidP="001E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AF2">
        <w:rPr>
          <w:rFonts w:ascii="Times New Roman" w:eastAsia="Times New Roman" w:hAnsi="Times New Roman" w:cs="Times New Roman"/>
          <w:sz w:val="28"/>
          <w:szCs w:val="28"/>
          <w:lang w:eastAsia="ru-RU"/>
        </w:rPr>
        <w:t>commit — отслеживание изменений, сохраняет разницу в изменениях</w:t>
      </w:r>
    </w:p>
    <w:p w:rsidR="001E4387" w:rsidRPr="00486AF2" w:rsidRDefault="001E4387" w:rsidP="001E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AF2">
        <w:rPr>
          <w:rFonts w:ascii="Times New Roman" w:eastAsia="Times New Roman" w:hAnsi="Times New Roman" w:cs="Times New Roman"/>
          <w:sz w:val="28"/>
          <w:szCs w:val="28"/>
          <w:lang w:eastAsia="ru-RU"/>
        </w:rPr>
        <w:t>working directory — рабочий каталог на вашем компьютере</w:t>
      </w:r>
    </w:p>
    <w:p w:rsidR="001E4387" w:rsidRPr="00486AF2" w:rsidRDefault="001E4387" w:rsidP="001E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AF2">
        <w:rPr>
          <w:rFonts w:ascii="Times New Roman" w:eastAsia="Times New Roman" w:hAnsi="Times New Roman" w:cs="Times New Roman"/>
          <w:sz w:val="28"/>
          <w:szCs w:val="28"/>
          <w:lang w:eastAsia="ru-RU"/>
        </w:rPr>
        <w:t>staging area — область подготовленных файлов или рабочая область</w:t>
      </w:r>
    </w:p>
    <w:p w:rsidR="001E4387" w:rsidRPr="00486AF2" w:rsidRDefault="001E4387" w:rsidP="001E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AF2">
        <w:rPr>
          <w:rFonts w:ascii="Times New Roman" w:eastAsia="Times New Roman" w:hAnsi="Times New Roman" w:cs="Times New Roman"/>
          <w:sz w:val="28"/>
          <w:szCs w:val="28"/>
          <w:lang w:eastAsia="ru-RU"/>
        </w:rPr>
        <w:t>branch — ветка, состоит из набора коммитов, обычно ссылается на последний коммит</w:t>
      </w:r>
    </w:p>
    <w:p w:rsidR="001E4387" w:rsidRPr="00486AF2" w:rsidRDefault="001E4387" w:rsidP="001E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AF2">
        <w:rPr>
          <w:rFonts w:ascii="Times New Roman" w:eastAsia="Times New Roman" w:hAnsi="Times New Roman" w:cs="Times New Roman"/>
          <w:sz w:val="28"/>
          <w:szCs w:val="28"/>
          <w:lang w:eastAsia="ru-RU"/>
        </w:rPr>
        <w:t>merge — слияние, слияние веток в одну</w:t>
      </w:r>
    </w:p>
    <w:p w:rsidR="001E4387" w:rsidRPr="00486AF2" w:rsidRDefault="001E4387" w:rsidP="001E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AF2">
        <w:rPr>
          <w:rFonts w:ascii="Times New Roman" w:eastAsia="Times New Roman" w:hAnsi="Times New Roman" w:cs="Times New Roman"/>
          <w:sz w:val="28"/>
          <w:szCs w:val="28"/>
          <w:lang w:eastAsia="ru-RU"/>
        </w:rPr>
        <w:t>pull — втянуть, взять проект с сервера, получить изменения из удаленного репозитория</w:t>
      </w:r>
    </w:p>
    <w:p w:rsidR="001E4387" w:rsidRPr="00486AF2" w:rsidRDefault="001E4387" w:rsidP="001E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AF2">
        <w:rPr>
          <w:rFonts w:ascii="Times New Roman" w:eastAsia="Times New Roman" w:hAnsi="Times New Roman" w:cs="Times New Roman"/>
          <w:sz w:val="28"/>
          <w:szCs w:val="28"/>
          <w:lang w:eastAsia="ru-RU"/>
        </w:rPr>
        <w:t>push — вытолкнуть, отправить изменения на сервер</w:t>
      </w:r>
    </w:p>
    <w:p w:rsidR="00A243D0" w:rsidRPr="001E4387" w:rsidRDefault="00A243D0" w:rsidP="001E4387"/>
    <w:sectPr w:rsidR="00A243D0" w:rsidRPr="001E4387" w:rsidSect="00A243D0">
      <w:pgSz w:w="11906" w:h="16838"/>
      <w:pgMar w:top="567" w:right="567" w:bottom="567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382E" w:rsidRDefault="00CE382E" w:rsidP="00CE382E">
      <w:pPr>
        <w:spacing w:after="0" w:line="240" w:lineRule="auto"/>
      </w:pPr>
      <w:r>
        <w:separator/>
      </w:r>
    </w:p>
  </w:endnote>
  <w:endnote w:type="continuationSeparator" w:id="0">
    <w:p w:rsidR="00CE382E" w:rsidRDefault="00CE382E" w:rsidP="00CE38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382E" w:rsidRDefault="00CE382E" w:rsidP="00CE382E">
      <w:pPr>
        <w:spacing w:after="0" w:line="240" w:lineRule="auto"/>
      </w:pPr>
      <w:r>
        <w:separator/>
      </w:r>
    </w:p>
  </w:footnote>
  <w:footnote w:type="continuationSeparator" w:id="0">
    <w:p w:rsidR="00CE382E" w:rsidRDefault="00CE382E" w:rsidP="00CE38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42769"/>
    <w:multiLevelType w:val="hybridMultilevel"/>
    <w:tmpl w:val="1AC2CC9E"/>
    <w:lvl w:ilvl="0" w:tplc="59C2BE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F216705"/>
    <w:multiLevelType w:val="hybridMultilevel"/>
    <w:tmpl w:val="05B683F2"/>
    <w:lvl w:ilvl="0" w:tplc="AD3094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0952333"/>
    <w:multiLevelType w:val="hybridMultilevel"/>
    <w:tmpl w:val="622EE8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F43186"/>
    <w:multiLevelType w:val="hybridMultilevel"/>
    <w:tmpl w:val="223A6D18"/>
    <w:lvl w:ilvl="0" w:tplc="63202BC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C9431D1"/>
    <w:multiLevelType w:val="hybridMultilevel"/>
    <w:tmpl w:val="D6F407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125DF5"/>
    <w:multiLevelType w:val="hybridMultilevel"/>
    <w:tmpl w:val="AE7A1DFE"/>
    <w:lvl w:ilvl="0" w:tplc="0E66CC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94660B9"/>
    <w:multiLevelType w:val="hybridMultilevel"/>
    <w:tmpl w:val="D6F407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C97899"/>
    <w:multiLevelType w:val="hybridMultilevel"/>
    <w:tmpl w:val="1AC2CC9E"/>
    <w:lvl w:ilvl="0" w:tplc="59C2BE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3B3"/>
    <w:rsid w:val="001E4387"/>
    <w:rsid w:val="003C38A1"/>
    <w:rsid w:val="004B23B3"/>
    <w:rsid w:val="00726D1E"/>
    <w:rsid w:val="007D5366"/>
    <w:rsid w:val="00920432"/>
    <w:rsid w:val="009942FB"/>
    <w:rsid w:val="009E3D7E"/>
    <w:rsid w:val="009E414B"/>
    <w:rsid w:val="00A125BD"/>
    <w:rsid w:val="00A243D0"/>
    <w:rsid w:val="00CE382E"/>
    <w:rsid w:val="00FA6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569790"/>
  <w15:chartTrackingRefBased/>
  <w15:docId w15:val="{DD71A9EA-3BD8-4282-95EF-8F68AB935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20432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920432"/>
    <w:pPr>
      <w:ind w:left="720"/>
      <w:contextualSpacing/>
    </w:pPr>
  </w:style>
  <w:style w:type="character" w:customStyle="1" w:styleId="a4">
    <w:name w:val="Абзац списка Знак"/>
    <w:basedOn w:val="a0"/>
    <w:link w:val="a3"/>
    <w:uiPriority w:val="34"/>
    <w:locked/>
    <w:rsid w:val="00920432"/>
  </w:style>
  <w:style w:type="paragraph" w:styleId="a5">
    <w:name w:val="header"/>
    <w:basedOn w:val="a"/>
    <w:link w:val="a6"/>
    <w:uiPriority w:val="99"/>
    <w:unhideWhenUsed/>
    <w:rsid w:val="00CE38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E382E"/>
  </w:style>
  <w:style w:type="paragraph" w:styleId="a7">
    <w:name w:val="footer"/>
    <w:basedOn w:val="a"/>
    <w:link w:val="a8"/>
    <w:uiPriority w:val="99"/>
    <w:unhideWhenUsed/>
    <w:rsid w:val="00CE38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E38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office-menu.ru/uroki-sql/41-tipy-svyazej-v-relyatsionnykh-bazakh-dannykh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https://office-menu.ru/uroki-sql/41-tipy-svyazej-v-relyatsionnykh-bazakh-dannykh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office-menu.ru/uroki-sql/41-tipy-svyazej-v-relyatsionnykh-bazakh-dannykh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24060D-D928-427D-9AF1-39EB8A4B0C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15</Pages>
  <Words>1552</Words>
  <Characters>8851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stud421</dc:creator>
  <cp:keywords/>
  <dc:description/>
  <cp:lastModifiedBy>stud421</cp:lastModifiedBy>
  <cp:revision>2</cp:revision>
  <dcterms:created xsi:type="dcterms:W3CDTF">2022-05-06T05:23:00Z</dcterms:created>
  <dcterms:modified xsi:type="dcterms:W3CDTF">2022-05-06T08:25:00Z</dcterms:modified>
</cp:coreProperties>
</file>