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3627255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16A1851C" w14:textId="048E0795" w:rsidR="00936D9D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3627255" w:history="1">
            <w:r w:rsidR="00936D9D" w:rsidRPr="00920191">
              <w:rPr>
                <w:rStyle w:val="af4"/>
                <w:noProof/>
              </w:rPr>
              <w:t>Оглавление</w:t>
            </w:r>
            <w:r w:rsidR="00936D9D">
              <w:rPr>
                <w:noProof/>
                <w:webHidden/>
              </w:rPr>
              <w:tab/>
            </w:r>
            <w:r w:rsidR="00936D9D">
              <w:rPr>
                <w:noProof/>
                <w:webHidden/>
              </w:rPr>
              <w:fldChar w:fldCharType="begin"/>
            </w:r>
            <w:r w:rsidR="00936D9D">
              <w:rPr>
                <w:noProof/>
                <w:webHidden/>
              </w:rPr>
              <w:instrText xml:space="preserve"> PAGEREF _Toc173627255 \h </w:instrText>
            </w:r>
            <w:r w:rsidR="00936D9D">
              <w:rPr>
                <w:noProof/>
                <w:webHidden/>
              </w:rPr>
            </w:r>
            <w:r w:rsidR="00936D9D">
              <w:rPr>
                <w:noProof/>
                <w:webHidden/>
              </w:rPr>
              <w:fldChar w:fldCharType="separate"/>
            </w:r>
            <w:r w:rsidR="00936D9D">
              <w:rPr>
                <w:noProof/>
                <w:webHidden/>
              </w:rPr>
              <w:t>1</w:t>
            </w:r>
            <w:r w:rsidR="00936D9D">
              <w:rPr>
                <w:noProof/>
                <w:webHidden/>
              </w:rPr>
              <w:fldChar w:fldCharType="end"/>
            </w:r>
          </w:hyperlink>
        </w:p>
        <w:p w14:paraId="4D7C4B54" w14:textId="2E8754C2" w:rsidR="00936D9D" w:rsidRDefault="00936D9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27256" w:history="1">
            <w:r w:rsidRPr="00920191">
              <w:rPr>
                <w:rStyle w:val="af4"/>
                <w:noProof/>
              </w:rPr>
              <w:t>Основы работы с сетями в C# и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AC49" w14:textId="155AF054" w:rsidR="00936D9D" w:rsidRDefault="00936D9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27257" w:history="1">
            <w:r w:rsidRPr="00920191">
              <w:rPr>
                <w:rStyle w:val="af4"/>
                <w:noProof/>
              </w:rPr>
              <w:t>Введение в сети и протоколы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2D08" w14:textId="19C15B5C" w:rsidR="00936D9D" w:rsidRDefault="00936D9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27258" w:history="1">
            <w:r w:rsidRPr="00920191">
              <w:rPr>
                <w:rStyle w:val="af4"/>
                <w:rFonts w:eastAsia="Times New Roman"/>
                <w:noProof/>
                <w:lang w:eastAsia="ru-RU"/>
              </w:rPr>
              <w:t>Адреса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74CE" w14:textId="65D318AE" w:rsidR="00936D9D" w:rsidRDefault="00936D9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27259" w:history="1">
            <w:r w:rsidRPr="00920191">
              <w:rPr>
                <w:rStyle w:val="af4"/>
                <w:rFonts w:eastAsia="Times New Roman"/>
                <w:noProof/>
                <w:lang w:eastAsia="ru-RU"/>
              </w:rPr>
              <w:t>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E811" w14:textId="2FAB2753" w:rsidR="00936D9D" w:rsidRDefault="00936D9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27260" w:history="1">
            <w:r w:rsidRPr="00920191">
              <w:rPr>
                <w:rStyle w:val="af4"/>
                <w:rFonts w:eastAsia="Times New Roman"/>
                <w:noProof/>
                <w:lang w:eastAsia="ru-RU"/>
              </w:rPr>
              <w:t>Встроенные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96DD" w14:textId="59C8341B" w:rsidR="00936D9D" w:rsidRDefault="00936D9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27261" w:history="1">
            <w:r w:rsidRPr="00920191">
              <w:rPr>
                <w:rStyle w:val="af4"/>
                <w:rFonts w:eastAsia="Times New Roman"/>
                <w:noProof/>
                <w:lang w:eastAsia="ru-RU"/>
              </w:rPr>
              <w:t>Схема</w:t>
            </w:r>
            <w:r w:rsidRPr="0092019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0191">
              <w:rPr>
                <w:rStyle w:val="af4"/>
                <w:rFonts w:eastAsia="Times New Roman"/>
                <w:noProof/>
                <w:lang w:eastAsia="ru-RU"/>
              </w:rPr>
              <w:t>адресации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6917" w14:textId="488969D7" w:rsidR="00936D9D" w:rsidRDefault="00936D9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27262" w:history="1">
            <w:r w:rsidRPr="00920191">
              <w:rPr>
                <w:rStyle w:val="af4"/>
                <w:rFonts w:eastAsia="Times New Roman"/>
                <w:noProof/>
                <w:lang w:eastAsia="ru-RU"/>
              </w:rPr>
              <w:t>Конечная</w:t>
            </w:r>
            <w:r w:rsidRPr="00920191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0191">
              <w:rPr>
                <w:rStyle w:val="af4"/>
                <w:rFonts w:eastAsia="Times New Roman"/>
                <w:noProof/>
                <w:lang w:eastAsia="ru-RU"/>
              </w:rPr>
              <w:t>точка</w:t>
            </w:r>
            <w:r w:rsidRPr="00920191">
              <w:rPr>
                <w:rStyle w:val="af4"/>
                <w:rFonts w:eastAsia="Times New Roman"/>
                <w:noProof/>
                <w:lang w:val="en-US" w:eastAsia="ru-RU"/>
              </w:rPr>
              <w:t xml:space="preserve"> IPEndpoint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51CC" w14:textId="3E0B3FBA" w:rsidR="00936D9D" w:rsidRDefault="00936D9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27263" w:history="1">
            <w:r w:rsidRPr="00920191">
              <w:rPr>
                <w:rStyle w:val="af4"/>
                <w:rFonts w:eastAsia="Times New Roman"/>
                <w:noProof/>
                <w:lang w:eastAsia="ru-RU"/>
              </w:rPr>
              <w:t>Адреса</w:t>
            </w:r>
            <w:r w:rsidRPr="00920191">
              <w:rPr>
                <w:rStyle w:val="af4"/>
                <w:rFonts w:eastAsia="Times New Roman"/>
                <w:noProof/>
                <w:lang w:val="en-US" w:eastAsia="ru-RU"/>
              </w:rPr>
              <w:t xml:space="preserve">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306" w14:textId="48120D94" w:rsidR="00936D9D" w:rsidRDefault="00936D9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27264" w:history="1">
            <w:r w:rsidRPr="00920191">
              <w:rPr>
                <w:rStyle w:val="af4"/>
                <w:rFonts w:eastAsia="Times New Roman"/>
                <w:noProof/>
                <w:lang w:val="en-US" w:eastAsia="ru-RU"/>
              </w:rPr>
              <w:t>System.Uri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06F2" w14:textId="47F943E2" w:rsidR="00936D9D" w:rsidRDefault="00936D9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27265" w:history="1">
            <w:r w:rsidRPr="00920191">
              <w:rPr>
                <w:rStyle w:val="af4"/>
                <w:rFonts w:eastAsia="Times New Roman"/>
                <w:noProof/>
                <w:lang w:eastAsia="ru-RU"/>
              </w:rPr>
              <w:t>UriBuilder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6C613C9D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73CA0B6B" w14:textId="77777777" w:rsidR="001F594B" w:rsidRDefault="001F594B" w:rsidP="001F594B">
      <w:pPr>
        <w:pStyle w:val="11"/>
        <w:rPr>
          <w:rFonts w:eastAsia="Times New Roman"/>
        </w:rPr>
      </w:pPr>
      <w:bookmarkStart w:id="3" w:name="_Toc173627256"/>
      <w:r>
        <w:lastRenderedPageBreak/>
        <w:t>Основы работы с сетями в C# и .NET</w:t>
      </w:r>
      <w:bookmarkEnd w:id="3"/>
    </w:p>
    <w:p w14:paraId="2925059A" w14:textId="0D94B911" w:rsidR="001F594B" w:rsidRDefault="001F594B" w:rsidP="001F594B">
      <w:pPr>
        <w:pStyle w:val="2"/>
      </w:pPr>
      <w:bookmarkStart w:id="4" w:name="_Toc173627257"/>
      <w:r>
        <w:t xml:space="preserve">Введение в сети и </w:t>
      </w:r>
      <w:r w:rsidRPr="001F594B">
        <w:t>протоколы</w:t>
      </w:r>
      <w:bookmarkEnd w:id="4"/>
    </w:p>
    <w:p w14:paraId="1D8C6871" w14:textId="1AE59AE5" w:rsidR="001F594B" w:rsidRPr="001F594B" w:rsidRDefault="001F594B" w:rsidP="001F594B">
      <w:r>
        <w:rPr>
          <w:noProof/>
          <w14:ligatures w14:val="standardContextual"/>
        </w:rPr>
        <w:drawing>
          <wp:inline distT="0" distB="0" distL="0" distR="0" wp14:anchorId="7573FDDB" wp14:editId="37FFF461">
            <wp:extent cx="5940425" cy="2105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6B41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Основная функциональность фреймворка 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NET по работе с сетями содержится в пакете </w:t>
      </w: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есть дополнительные пакеты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92699BF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E4F50D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System.Net.Http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функциональность по работе с протоколом HTTP</w:t>
      </w:r>
    </w:p>
    <w:p w14:paraId="2299C433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088F28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System.Net.NetworkInformation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редоставляет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 к данным о сетевом трафике и сетевых адресах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 прочей информации о хостах сети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предоставляет функциональность </w:t>
      </w:r>
      <w:proofErr w:type="spellStart"/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ping</w:t>
      </w:r>
      <w:proofErr w:type="spellEnd"/>
    </w:p>
    <w:p w14:paraId="63688E9A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339612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System.Net.Security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сетевые потоки для безопасной связи между хостами</w:t>
      </w:r>
    </w:p>
    <w:p w14:paraId="7F10F5C5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B18079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System.Net.Sockets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доступ к функциональности сокетов операционной системы</w:t>
      </w:r>
    </w:p>
    <w:p w14:paraId="5C9A902D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099EF9B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System.Net.WebSockets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доступ к реализации </w:t>
      </w:r>
      <w:proofErr w:type="spellStart"/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инфтерфейса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WebSocket</w:t>
      </w:r>
      <w:proofErr w:type="spellEnd"/>
    </w:p>
    <w:p w14:paraId="1C89DE4F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223DBC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System.Net.Quic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типы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протокол QUIC в соответствии со спецификацией RFC </w:t>
      </w:r>
      <w:r w:rsidRPr="001F59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9000.</w:t>
      </w:r>
    </w:p>
    <w:p w14:paraId="349BBA8E" w14:textId="77777777" w:rsidR="001E6B5A" w:rsidRPr="001E6B5A" w:rsidRDefault="001E6B5A" w:rsidP="001E6B5A">
      <w:pPr>
        <w:pStyle w:val="2"/>
        <w:rPr>
          <w:rFonts w:eastAsia="Times New Roman"/>
          <w:lang w:eastAsia="ru-RU"/>
        </w:rPr>
      </w:pPr>
      <w:bookmarkStart w:id="5" w:name="_Toc173627258"/>
      <w:r w:rsidRPr="001E6B5A">
        <w:rPr>
          <w:rFonts w:eastAsia="Times New Roman"/>
          <w:lang w:eastAsia="ru-RU"/>
        </w:rPr>
        <w:t xml:space="preserve">Адреса в </w:t>
      </w:r>
      <w:r w:rsidRPr="001E6B5A">
        <w:rPr>
          <w:rFonts w:eastAsia="Times New Roman"/>
          <w:color w:val="000080"/>
          <w:lang w:eastAsia="ru-RU"/>
        </w:rPr>
        <w:t>.</w:t>
      </w:r>
      <w:r w:rsidRPr="001E6B5A">
        <w:rPr>
          <w:rFonts w:eastAsia="Times New Roman"/>
          <w:lang w:eastAsia="ru-RU"/>
        </w:rPr>
        <w:t>NET</w:t>
      </w:r>
      <w:bookmarkEnd w:id="5"/>
    </w:p>
    <w:p w14:paraId="5550AF9A" w14:textId="77777777" w:rsidR="001E6B5A" w:rsidRPr="001E6B5A" w:rsidRDefault="001E6B5A" w:rsidP="001E6B5A">
      <w:pPr>
        <w:pStyle w:val="3"/>
        <w:rPr>
          <w:rFonts w:eastAsia="Times New Roman"/>
          <w:lang w:eastAsia="ru-RU"/>
        </w:rPr>
      </w:pPr>
      <w:bookmarkStart w:id="6" w:name="_Toc173627259"/>
      <w:proofErr w:type="spellStart"/>
      <w:r w:rsidRPr="001E6B5A">
        <w:rPr>
          <w:rFonts w:eastAsia="Times New Roman"/>
          <w:lang w:eastAsia="ru-RU"/>
        </w:rPr>
        <w:t>IPAddress</w:t>
      </w:r>
      <w:bookmarkEnd w:id="6"/>
      <w:proofErr w:type="spellEnd"/>
    </w:p>
    <w:p w14:paraId="136D94D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системе классов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NET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адрес представлен классом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из пространства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F4CE0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Конструкторы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390EA6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7CBDF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8FA88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23FE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9A657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D33A3A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1A2FA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A23E5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3E0CA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127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A796C3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F386CB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0x0100007F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2B07FE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127.0.0.1, где 1 - 01, 0 - 00, 0 - 00, 127 - 7F</w:t>
      </w:r>
    </w:p>
    <w:p w14:paraId="58269FD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расположены наоборот</w:t>
      </w:r>
    </w:p>
    <w:p w14:paraId="5CCE274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BC5055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через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Parse</w:t>
      </w:r>
      <w:proofErr w:type="spellEnd"/>
    </w:p>
    <w:p w14:paraId="006B9A5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0C3E6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через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TryParse</w:t>
      </w:r>
      <w:proofErr w:type="spellEnd"/>
    </w:p>
    <w:p w14:paraId="5FC24CC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9754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E4AA4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WriteLine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</w:t>
      </w:r>
    </w:p>
    <w:p w14:paraId="4C64B025" w14:textId="77777777" w:rsidR="001E6B5A" w:rsidRPr="001E6B5A" w:rsidRDefault="001E6B5A" w:rsidP="001E6B5A">
      <w:pPr>
        <w:pStyle w:val="3"/>
        <w:rPr>
          <w:rFonts w:eastAsia="Times New Roman"/>
          <w:lang w:eastAsia="ru-RU"/>
        </w:rPr>
      </w:pPr>
      <w:bookmarkStart w:id="7" w:name="_Toc173627260"/>
      <w:r w:rsidRPr="001E6B5A">
        <w:rPr>
          <w:rFonts w:eastAsia="Times New Roman"/>
          <w:lang w:eastAsia="ru-RU"/>
        </w:rPr>
        <w:t>Встроенные адреса</w:t>
      </w:r>
      <w:bookmarkEnd w:id="7"/>
    </w:p>
    <w:p w14:paraId="4DC6532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адресов по умолчанию через ряд статических свойств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72007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881577" w14:textId="77777777" w:rsidR="001E6B5A" w:rsidRPr="001E6B5A" w:rsidRDefault="001E6B5A" w:rsidP="001E6B5A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Loopback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127.0.0.1</w:t>
      </w:r>
    </w:p>
    <w:p w14:paraId="1BAC605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F85826" w14:textId="77777777" w:rsidR="001E6B5A" w:rsidRPr="001E6B5A" w:rsidRDefault="001E6B5A" w:rsidP="001E6B5A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0.0.0.0</w:t>
      </w:r>
    </w:p>
    <w:p w14:paraId="585A774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ED7F4" w14:textId="77777777" w:rsidR="001E6B5A" w:rsidRPr="001E6B5A" w:rsidRDefault="001E6B5A" w:rsidP="001E6B5A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Broadcast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255.255.255.255</w:t>
      </w:r>
    </w:p>
    <w:p w14:paraId="65CF7A7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9A045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Any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65B8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localIp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Loopback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11E13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broadcastIp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Broadcast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F919DF" w14:textId="77777777" w:rsidR="001E6B5A" w:rsidRPr="001E6B5A" w:rsidRDefault="001E6B5A" w:rsidP="001E6B5A">
      <w:pPr>
        <w:pStyle w:val="3"/>
        <w:rPr>
          <w:rFonts w:eastAsia="Times New Roman"/>
          <w:lang w:val="en-US" w:eastAsia="ru-RU"/>
        </w:rPr>
      </w:pPr>
      <w:bookmarkStart w:id="8" w:name="_Toc173627261"/>
      <w:r w:rsidRPr="001E6B5A">
        <w:rPr>
          <w:rFonts w:eastAsia="Times New Roman"/>
          <w:lang w:eastAsia="ru-RU"/>
        </w:rPr>
        <w:t>Схема</w:t>
      </w:r>
      <w:r w:rsidRPr="001E6B5A">
        <w:rPr>
          <w:rFonts w:eastAsia="Times New Roman"/>
          <w:lang w:val="en-US" w:eastAsia="ru-RU"/>
        </w:rPr>
        <w:t xml:space="preserve"> </w:t>
      </w:r>
      <w:r w:rsidRPr="001E6B5A">
        <w:rPr>
          <w:rFonts w:eastAsia="Times New Roman"/>
          <w:lang w:eastAsia="ru-RU"/>
        </w:rPr>
        <w:t>адресации</w:t>
      </w:r>
      <w:bookmarkEnd w:id="8"/>
    </w:p>
    <w:p w14:paraId="666270A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класса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AddressFamily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принимать значения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987AA8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A6C9C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AppleTalk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AppleTalk</w:t>
      </w:r>
      <w:proofErr w:type="spellEnd"/>
    </w:p>
    <w:p w14:paraId="5D988A7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061FD9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Atm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собственных служб ATM</w:t>
      </w:r>
    </w:p>
    <w:p w14:paraId="4600AF6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3551D7E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Banyan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Banyan</w:t>
      </w:r>
      <w:proofErr w:type="spellEnd"/>
    </w:p>
    <w:p w14:paraId="13592AE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D01910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Ccitt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адреса протоколов CCITT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таких как протокол X25</w:t>
      </w:r>
    </w:p>
    <w:p w14:paraId="705E74A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DC51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Chaos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MIT CHAOS</w:t>
      </w:r>
    </w:p>
    <w:p w14:paraId="0F6FEE6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190163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Cluster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кластерных продуктов корпорации Майкрософт</w:t>
      </w:r>
    </w:p>
    <w:p w14:paraId="5E57205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</w:pPr>
    </w:p>
    <w:p w14:paraId="4F814AC1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ControllerAreaNetwork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сетевой адрес области контроллера</w:t>
      </w:r>
    </w:p>
    <w:p w14:paraId="2E1DA61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79308C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DataKit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Datakit</w:t>
      </w:r>
      <w:proofErr w:type="spellEnd"/>
    </w:p>
    <w:p w14:paraId="3E48383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A04E4B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DataLink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интерфейса прямого канала передачи данных</w:t>
      </w:r>
    </w:p>
    <w:p w14:paraId="67E890A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0031962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DecNet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DECnet</w:t>
      </w:r>
      <w:proofErr w:type="spellEnd"/>
    </w:p>
    <w:p w14:paraId="71F1AAF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383120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Ecma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ЕСМА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European Computer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Manufacturers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Association — европейская ассоциация производителей компьютеров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9C1746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9BCD8A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FireFox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FireFox</w:t>
      </w:r>
      <w:proofErr w:type="spellEnd"/>
    </w:p>
    <w:p w14:paraId="3D29087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369532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HyperChannel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NSC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Hyperchannel</w:t>
      </w:r>
      <w:proofErr w:type="spellEnd"/>
    </w:p>
    <w:p w14:paraId="4B06827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3C71CB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Ieee12844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рабочей группы IEEE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12844</w:t>
      </w:r>
    </w:p>
    <w:p w14:paraId="18A669E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8DA2B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ImpLink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ARPANET IMP</w:t>
      </w:r>
    </w:p>
    <w:p w14:paraId="7716800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39A525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InterNetwork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IPv4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F813CC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0685C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InterNetworkV6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IPv6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4147D0BB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1F65CE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Ipx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SPX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E9181C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2D79F4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Irda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IrDA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EAC4F7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709F08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ISO</w:t>
      </w:r>
    </w:p>
    <w:p w14:paraId="0291CED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B9259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LAT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0FE4B62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2CD6E6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Max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573D228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616662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NetBios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NetBios</w:t>
      </w:r>
      <w:proofErr w:type="spellEnd"/>
    </w:p>
    <w:p w14:paraId="36A1AE4B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A85447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NetworkDesigners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шлюзовых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протоколов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Network Designers OSI</w:t>
      </w:r>
    </w:p>
    <w:p w14:paraId="1BB60A4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B406C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Xerox NS</w:t>
      </w:r>
    </w:p>
    <w:p w14:paraId="6275C03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5CAED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Osi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OSI</w:t>
      </w:r>
    </w:p>
    <w:p w14:paraId="30AD31C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F5C2CF5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Packet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пакета нижнего уровня</w:t>
      </w:r>
    </w:p>
    <w:p w14:paraId="0E35A8A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37C50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PUP</w:t>
      </w:r>
    </w:p>
    <w:p w14:paraId="2414CFA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6ECAD3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Sna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IBM SNA</w:t>
      </w:r>
    </w:p>
    <w:p w14:paraId="2E67F159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A29E00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Unix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локальный адрес Unix для узла</w:t>
      </w:r>
    </w:p>
    <w:p w14:paraId="4D94487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C7DE8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Unknown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семейство неизвестных адресов</w:t>
      </w:r>
    </w:p>
    <w:p w14:paraId="1066F91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96F7A1E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Unspecified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семейство неуказанных адресов</w:t>
      </w:r>
    </w:p>
    <w:p w14:paraId="24ACADA9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8F014B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VoiceView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VoiceView</w:t>
      </w:r>
    </w:p>
    <w:p w14:paraId="7C31460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57713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9E8D7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A5E33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127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0A09F4C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AddressFamily</w:t>
      </w:r>
      <w:proofErr w:type="spellEnd"/>
      <w:proofErr w:type="gram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InterNetwork</w:t>
      </w:r>
      <w:proofErr w:type="spellEnd"/>
    </w:p>
    <w:p w14:paraId="3AFFE9DB" w14:textId="77777777" w:rsidR="001E6B5A" w:rsidRPr="001E6B5A" w:rsidRDefault="001E6B5A" w:rsidP="001E6B5A">
      <w:pPr>
        <w:pStyle w:val="3"/>
        <w:rPr>
          <w:rFonts w:eastAsia="Times New Roman"/>
          <w:lang w:val="en-US" w:eastAsia="ru-RU"/>
        </w:rPr>
      </w:pPr>
      <w:bookmarkStart w:id="9" w:name="_Toc173627262"/>
      <w:r w:rsidRPr="001E6B5A">
        <w:rPr>
          <w:rFonts w:eastAsia="Times New Roman"/>
          <w:lang w:eastAsia="ru-RU"/>
        </w:rPr>
        <w:t>Конечная</w:t>
      </w:r>
      <w:r w:rsidRPr="001E6B5A">
        <w:rPr>
          <w:rFonts w:eastAsia="Times New Roman"/>
          <w:lang w:val="en-US" w:eastAsia="ru-RU"/>
        </w:rPr>
        <w:t xml:space="preserve"> </w:t>
      </w:r>
      <w:r w:rsidRPr="001E6B5A">
        <w:rPr>
          <w:rFonts w:eastAsia="Times New Roman"/>
          <w:lang w:eastAsia="ru-RU"/>
        </w:rPr>
        <w:t>точка</w:t>
      </w:r>
      <w:r w:rsidRPr="001E6B5A">
        <w:rPr>
          <w:rFonts w:eastAsia="Times New Roman"/>
          <w:lang w:val="en-US" w:eastAsia="ru-RU"/>
        </w:rPr>
        <w:t xml:space="preserve"> </w:t>
      </w:r>
      <w:proofErr w:type="spellStart"/>
      <w:r w:rsidRPr="001E6B5A">
        <w:rPr>
          <w:rFonts w:eastAsia="Times New Roman"/>
          <w:lang w:val="en-US" w:eastAsia="ru-RU"/>
        </w:rPr>
        <w:t>IPEndpoint</w:t>
      </w:r>
      <w:bookmarkEnd w:id="9"/>
      <w:proofErr w:type="spellEnd"/>
    </w:p>
    <w:p w14:paraId="06BB4A8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Конечная точка представляет объединение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адреса и порта и в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NET представляет класс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из пространства имен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A27F4D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Конструкторы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E7B77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770DC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585D3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FBE8B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1C3629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568FC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D6605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3AD96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B2F83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E85D5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8080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51E83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B473BE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D1312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256ABB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062E1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234BC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WriteLine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endpoint</w:t>
      </w:r>
      <w:proofErr w:type="spellEnd"/>
      <w:proofErr w:type="gramStart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  <w:proofErr w:type="gram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127.0.0.1:8080</w:t>
      </w:r>
    </w:p>
    <w:p w14:paraId="6F1ECAD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5860C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предоставляют доступ к информации о конечной точке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84FDC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083BBF" w14:textId="77777777" w:rsidR="001E6B5A" w:rsidRPr="001E6B5A" w:rsidRDefault="001E6B5A" w:rsidP="001E6B5A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устанавливает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33E8C54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64703" w14:textId="77777777" w:rsidR="001E6B5A" w:rsidRPr="001E6B5A" w:rsidRDefault="001E6B5A" w:rsidP="001E6B5A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AddressFamily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схему адресации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которую применяет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343EFED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C45264" w14:textId="77777777" w:rsidR="001E6B5A" w:rsidRPr="001E6B5A" w:rsidRDefault="001E6B5A" w:rsidP="001E6B5A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устанавливает номер порта</w:t>
      </w:r>
    </w:p>
    <w:p w14:paraId="5999B05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0DD78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1280E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Address</w:t>
      </w:r>
      <w:proofErr w:type="spellEnd"/>
      <w:proofErr w:type="gram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127.0.0.1</w:t>
      </w:r>
    </w:p>
    <w:p w14:paraId="4EE716F9" w14:textId="77777777" w:rsidR="001E6B5A" w:rsidRPr="00936D9D" w:rsidRDefault="001E6B5A" w:rsidP="001E6B5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endpoint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Port</w:t>
      </w:r>
      <w:proofErr w:type="spellEnd"/>
      <w:proofErr w:type="gram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8080</w:t>
      </w:r>
    </w:p>
    <w:p w14:paraId="58B4FFCB" w14:textId="77777777" w:rsidR="00936D9D" w:rsidRPr="00936D9D" w:rsidRDefault="00936D9D" w:rsidP="00936D9D">
      <w:pPr>
        <w:pStyle w:val="2"/>
        <w:rPr>
          <w:rFonts w:eastAsia="Times New Roman"/>
          <w:lang w:val="en-US" w:eastAsia="ru-RU"/>
        </w:rPr>
      </w:pPr>
      <w:bookmarkStart w:id="10" w:name="_Toc173627263"/>
      <w:bookmarkEnd w:id="2"/>
      <w:r w:rsidRPr="00936D9D">
        <w:rPr>
          <w:rFonts w:eastAsia="Times New Roman"/>
          <w:lang w:eastAsia="ru-RU"/>
        </w:rPr>
        <w:t>Адреса</w:t>
      </w:r>
      <w:r w:rsidRPr="00936D9D">
        <w:rPr>
          <w:rFonts w:eastAsia="Times New Roman"/>
          <w:lang w:val="en-US" w:eastAsia="ru-RU"/>
        </w:rPr>
        <w:t xml:space="preserve"> Uri</w:t>
      </w:r>
      <w:bookmarkEnd w:id="10"/>
    </w:p>
    <w:p w14:paraId="32C5FD5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Uniform Resource Identifier (URI)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Единый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идентификатор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ресурса</w:t>
      </w:r>
    </w:p>
    <w:p w14:paraId="7094D05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Uniform Resource Locator (URL)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Единый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локатор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ресурсов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подвид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</w:t>
      </w:r>
    </w:p>
    <w:p w14:paraId="18097C5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F4BED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Общая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адреса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URL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E4A541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val="en-US" w:eastAsia="ru-RU"/>
        </w:rPr>
        <w:t>//[authority</w:t>
      </w:r>
      <w:proofErr w:type="gramStart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val="en-US" w:eastAsia="ru-RU"/>
        </w:rPr>
        <w:t>/]path</w:t>
      </w:r>
      <w:proofErr w:type="gramEnd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val="en-US" w:eastAsia="ru-RU"/>
        </w:rPr>
        <w:t>[?query][#fragment]</w:t>
      </w:r>
    </w:p>
    <w:p w14:paraId="1489A8B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1B2A1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authority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включает домен и порт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возможные учетные данные пользователя как логин и пароль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2A562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//[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access_</w:t>
      </w:r>
      <w:proofErr w:type="gramStart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credentials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][</w:t>
      </w:r>
      <w:proofErr w:type="gramEnd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@]host_domain[:port]</w:t>
      </w:r>
    </w:p>
    <w:p w14:paraId="4C37C69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C9C44E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Символ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@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отделяет учетные данные от домена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access_credentials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описывает учетные данные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задается в виде</w:t>
      </w:r>
    </w:p>
    <w:p w14:paraId="617CA21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[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user_</w:t>
      </w:r>
      <w:proofErr w:type="gramStart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id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][</w:t>
      </w:r>
      <w:proofErr w:type="gramEnd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:][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password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]</w:t>
      </w:r>
    </w:p>
    <w:p w14:paraId="0562A685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9AFA35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user_id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логин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password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пароль для доступа к ресурсу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отделяются друг от друга двоеточием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7D9E71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34311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Компонент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query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следующую форму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4B0EC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</w:pPr>
      <w:proofErr w:type="gramStart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?[</w:t>
      </w:r>
      <w:proofErr w:type="gramEnd"/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parameter1=value2][(;|&amp;)parameter2=value2]...</w:t>
      </w:r>
    </w:p>
    <w:p w14:paraId="6981B0B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55BEF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конце после символа решетки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#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указываться фрагмент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необязательная строка для идентификации компонентов внутри URL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Обычно применяется в веб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браузерах для навигации по частям веб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страницы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84B88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A8625F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отправке сообщения по URI компьютер обращается к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DNS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Domain Name System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система доменных имен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сопоставляет URI и IP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D2A0FD" w14:textId="77777777" w:rsidR="00936D9D" w:rsidRPr="00936D9D" w:rsidRDefault="00936D9D" w:rsidP="00936D9D">
      <w:pPr>
        <w:pStyle w:val="3"/>
        <w:rPr>
          <w:rFonts w:eastAsia="Times New Roman"/>
          <w:lang w:val="en-US" w:eastAsia="ru-RU"/>
        </w:rPr>
      </w:pPr>
      <w:bookmarkStart w:id="11" w:name="_Toc173627264"/>
      <w:proofErr w:type="spellStart"/>
      <w:r w:rsidRPr="00936D9D">
        <w:rPr>
          <w:rFonts w:eastAsia="Times New Roman"/>
          <w:lang w:val="en-US" w:eastAsia="ru-RU"/>
        </w:rPr>
        <w:t>System</w:t>
      </w:r>
      <w:r w:rsidRPr="00936D9D">
        <w:rPr>
          <w:rFonts w:eastAsia="Times New Roman"/>
          <w:color w:val="000080"/>
          <w:lang w:val="en-US" w:eastAsia="ru-RU"/>
        </w:rPr>
        <w:t>.</w:t>
      </w:r>
      <w:r w:rsidRPr="00936D9D">
        <w:rPr>
          <w:rFonts w:eastAsia="Times New Roman"/>
          <w:lang w:val="en-US" w:eastAsia="ru-RU"/>
        </w:rPr>
        <w:t>Uri</w:t>
      </w:r>
      <w:bookmarkEnd w:id="11"/>
      <w:proofErr w:type="spellEnd"/>
    </w:p>
    <w:p w14:paraId="2D76F8E1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Uri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"http://website.com/"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36AA0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425A3A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04716B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Uri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"http://website.com/"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UriKind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Absolute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800CC8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абсолютный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адрес</w:t>
      </w:r>
    </w:p>
    <w:p w14:paraId="1777389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3C39E5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Uri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"sharp/net"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UriKind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Relative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9EA8D5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относительный адрес</w:t>
      </w:r>
    </w:p>
    <w:p w14:paraId="6BBFA774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87F032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"http://website.com/sharp/net"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4168D1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UriKind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RelativeOrAbsolute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02FD73F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абсолютный или относительный</w:t>
      </w:r>
    </w:p>
    <w:p w14:paraId="1661333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F6F96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</w:t>
      </w:r>
    </w:p>
    <w:p w14:paraId="02CAF39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TryCreate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url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F05F92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UriCreationOptions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options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new </w:t>
      </w:r>
      <w:proofErr w:type="spellStart"/>
      <w:proofErr w:type="gramStart"/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UriCreationOptions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proofErr w:type="gramEnd"/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268F2AD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D6BAA4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6FA79B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Базовые свойства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7DA1EE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B9D8E9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AbsoluteUri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абсолютный адрес URI</w:t>
      </w:r>
    </w:p>
    <w:p w14:paraId="0EC35E5B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https://user:password@www.somesite.com/home/index?q1=v1&amp;q2=v2#fragmentName</w:t>
      </w:r>
    </w:p>
    <w:p w14:paraId="7807784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D8CD0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Authority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либо имя хоста в соответствии с системой доменных имен DNS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IP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 и порт сервера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2FE5C0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www.somesite.com</w:t>
      </w:r>
    </w:p>
    <w:p w14:paraId="5C8DB69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A28F67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Fragment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фрагмент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E64465F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#fragmentName</w:t>
      </w:r>
    </w:p>
    <w:p w14:paraId="77EC903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646DEF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Host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хост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CDA4444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www.somesite.com</w:t>
      </w:r>
    </w:p>
    <w:p w14:paraId="4C79A165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317E79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IsAbsoluteUri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абсолютный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CDDF8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F05AD6F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IsDefaultPort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URI использует порт по умолчанию для своей схемы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7DB88A4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15C53B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IsFile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адрес файла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3C577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F4C482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IsLoopback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 на локальный хост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2352E4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2FE059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OriginalString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оригинальную строку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передана в конструктор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BEA94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0AE55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PathAndQuery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значения свойств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AbsolutePath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Query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разделяя их вопросительным знаком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(?).</w:t>
      </w:r>
    </w:p>
    <w:p w14:paraId="27DCCCCB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/home/index?q1=v1&amp;q2=v2</w:t>
      </w:r>
    </w:p>
    <w:p w14:paraId="5CA9606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8B3B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номер порта для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614B65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443</w:t>
      </w:r>
    </w:p>
    <w:p w14:paraId="3B96504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92DE42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Query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строку запроса из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65465E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?q1=v1&amp;q2=v2</w:t>
      </w:r>
    </w:p>
    <w:p w14:paraId="61496D6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F7AA04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Scheme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схему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4236DE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https</w:t>
      </w:r>
      <w:proofErr w:type="spellEnd"/>
    </w:p>
    <w:p w14:paraId="773FAD3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0E47376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Segments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сегментов пути для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сегмент представляет часть пути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ограничена слешами</w:t>
      </w:r>
    </w:p>
    <w:p w14:paraId="372E7279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["/", "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home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/", "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index</w:t>
      </w:r>
      <w:proofErr w:type="spellEnd"/>
      <w:proofErr w:type="gramStart"/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" ]</w:t>
      </w:r>
      <w:proofErr w:type="gramEnd"/>
    </w:p>
    <w:p w14:paraId="0BEA686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B4B041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UserInfo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и пароль пользователя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0DA9038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proofErr w:type="spellStart"/>
      <w:proofErr w:type="gramStart"/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user:password</w:t>
      </w:r>
      <w:proofErr w:type="spellEnd"/>
      <w:proofErr w:type="gramEnd"/>
    </w:p>
    <w:p w14:paraId="1BDB8FAF" w14:textId="77777777" w:rsidR="00936D9D" w:rsidRPr="00936D9D" w:rsidRDefault="00936D9D" w:rsidP="00936D9D">
      <w:pPr>
        <w:pStyle w:val="3"/>
        <w:rPr>
          <w:rFonts w:eastAsia="Times New Roman"/>
          <w:lang w:eastAsia="ru-RU"/>
        </w:rPr>
      </w:pPr>
      <w:bookmarkStart w:id="12" w:name="_Toc173627265"/>
      <w:proofErr w:type="spellStart"/>
      <w:r w:rsidRPr="00936D9D">
        <w:rPr>
          <w:rFonts w:eastAsia="Times New Roman"/>
          <w:lang w:eastAsia="ru-RU"/>
        </w:rPr>
        <w:lastRenderedPageBreak/>
        <w:t>UriBuilder</w:t>
      </w:r>
      <w:bookmarkEnd w:id="12"/>
      <w:proofErr w:type="spellEnd"/>
    </w:p>
    <w:p w14:paraId="5123F02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Также для создания адреса можно использовать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System.UriBuilder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C1289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UriBuilder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EFE94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B91F72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созданный экземпляр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Uri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F854A6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https://user:password@www.somesite.com/home/index?q1=v1&amp;q2=v2#fragmentName</w:t>
      </w:r>
    </w:p>
    <w:p w14:paraId="37D41E1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929A77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Fragment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фрагмент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3C9FB9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#fragmentName</w:t>
      </w:r>
    </w:p>
    <w:p w14:paraId="2EC8438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3DBF9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Host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имя хоста или IP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 сервера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1AACD4E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www.somesite.com</w:t>
      </w:r>
    </w:p>
    <w:p w14:paraId="1092E7C1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D1965A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Password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пароль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81F739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password</w:t>
      </w:r>
      <w:proofErr w:type="spellEnd"/>
    </w:p>
    <w:p w14:paraId="09F641B8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3D4A2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Path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путь к ресурсу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который ссылается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412BD0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/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home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/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index</w:t>
      </w:r>
      <w:proofErr w:type="spellEnd"/>
    </w:p>
    <w:p w14:paraId="2F3A7FB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415475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номер порта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F51FE52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443</w:t>
      </w:r>
    </w:p>
    <w:p w14:paraId="1796665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FE09CD9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Query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строку запроса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6EE2618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?q1=v1&amp;q2=v2</w:t>
      </w:r>
    </w:p>
    <w:p w14:paraId="59384AE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9E2DC6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Scheme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схему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4EE510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https</w:t>
      </w:r>
      <w:proofErr w:type="spellEnd"/>
    </w:p>
    <w:p w14:paraId="37B6726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4EA55D" w14:textId="77777777" w:rsidR="00936D9D" w:rsidRPr="00936D9D" w:rsidRDefault="00936D9D" w:rsidP="00936D9D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UserName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имя пользователя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2ACE7A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user</w:t>
      </w:r>
    </w:p>
    <w:p w14:paraId="6E401B8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6CD19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UriBuilder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scheme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5B1C66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host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1545DE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26376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4295274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extraValue</w:t>
      </w:r>
      <w:proofErr w:type="spellEnd"/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04CD76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EF504B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E845F5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D09361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F542BE" w14:textId="77777777" w:rsidR="001E6B5A" w:rsidRPr="00936D9D" w:rsidRDefault="001E6B5A" w:rsidP="001F594B">
      <w:pPr>
        <w:rPr>
          <w:lang w:val="en-US"/>
        </w:rPr>
      </w:pPr>
    </w:p>
    <w:sectPr w:rsidR="001E6B5A" w:rsidRPr="00936D9D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D62C" w14:textId="77777777" w:rsidR="008D0BAD" w:rsidRDefault="008D0BAD" w:rsidP="00580A4D">
      <w:r>
        <w:separator/>
      </w:r>
    </w:p>
  </w:endnote>
  <w:endnote w:type="continuationSeparator" w:id="0">
    <w:p w14:paraId="16CE3064" w14:textId="77777777" w:rsidR="008D0BAD" w:rsidRDefault="008D0BAD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2D067E" w:rsidRDefault="002D067E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A63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2D067E" w:rsidRDefault="002D067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C27B" w14:textId="77777777" w:rsidR="008D0BAD" w:rsidRDefault="008D0BAD" w:rsidP="00580A4D">
      <w:r>
        <w:separator/>
      </w:r>
    </w:p>
  </w:footnote>
  <w:footnote w:type="continuationSeparator" w:id="0">
    <w:p w14:paraId="4E008BDC" w14:textId="77777777" w:rsidR="008D0BAD" w:rsidRDefault="008D0BAD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5EC"/>
    <w:multiLevelType w:val="hybridMultilevel"/>
    <w:tmpl w:val="A002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63D9"/>
    <w:multiLevelType w:val="hybridMultilevel"/>
    <w:tmpl w:val="7A6A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37BBB"/>
    <w:multiLevelType w:val="hybridMultilevel"/>
    <w:tmpl w:val="029C5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370B6"/>
    <w:multiLevelType w:val="hybridMultilevel"/>
    <w:tmpl w:val="6892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56017"/>
    <w:multiLevelType w:val="hybridMultilevel"/>
    <w:tmpl w:val="4B42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2A1DED"/>
    <w:multiLevelType w:val="hybridMultilevel"/>
    <w:tmpl w:val="7E424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175B0"/>
    <w:multiLevelType w:val="hybridMultilevel"/>
    <w:tmpl w:val="430E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C75A63"/>
    <w:multiLevelType w:val="hybridMultilevel"/>
    <w:tmpl w:val="C63A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FA4CB6"/>
    <w:multiLevelType w:val="hybridMultilevel"/>
    <w:tmpl w:val="61E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242550"/>
    <w:multiLevelType w:val="hybridMultilevel"/>
    <w:tmpl w:val="2DBC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D74180"/>
    <w:multiLevelType w:val="hybridMultilevel"/>
    <w:tmpl w:val="14A08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BC20E4"/>
    <w:multiLevelType w:val="hybridMultilevel"/>
    <w:tmpl w:val="0C846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077744"/>
    <w:multiLevelType w:val="hybridMultilevel"/>
    <w:tmpl w:val="CFC8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9D426F"/>
    <w:multiLevelType w:val="hybridMultilevel"/>
    <w:tmpl w:val="CBDA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F83675"/>
    <w:multiLevelType w:val="hybridMultilevel"/>
    <w:tmpl w:val="A45C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0E77E8"/>
    <w:multiLevelType w:val="hybridMultilevel"/>
    <w:tmpl w:val="B0728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D932A3"/>
    <w:multiLevelType w:val="hybridMultilevel"/>
    <w:tmpl w:val="C246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206230"/>
    <w:multiLevelType w:val="hybridMultilevel"/>
    <w:tmpl w:val="4E0A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D77642"/>
    <w:multiLevelType w:val="hybridMultilevel"/>
    <w:tmpl w:val="05A6F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3F47E2"/>
    <w:multiLevelType w:val="hybridMultilevel"/>
    <w:tmpl w:val="E4682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253240"/>
    <w:multiLevelType w:val="hybridMultilevel"/>
    <w:tmpl w:val="031E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1"/>
  </w:num>
  <w:num w:numId="3">
    <w:abstractNumId w:val="51"/>
  </w:num>
  <w:num w:numId="4">
    <w:abstractNumId w:val="52"/>
  </w:num>
  <w:num w:numId="5">
    <w:abstractNumId w:val="20"/>
  </w:num>
  <w:num w:numId="6">
    <w:abstractNumId w:val="38"/>
  </w:num>
  <w:num w:numId="7">
    <w:abstractNumId w:val="78"/>
  </w:num>
  <w:num w:numId="8">
    <w:abstractNumId w:val="9"/>
  </w:num>
  <w:num w:numId="9">
    <w:abstractNumId w:val="40"/>
  </w:num>
  <w:num w:numId="10">
    <w:abstractNumId w:val="59"/>
  </w:num>
  <w:num w:numId="11">
    <w:abstractNumId w:val="27"/>
  </w:num>
  <w:num w:numId="12">
    <w:abstractNumId w:val="34"/>
  </w:num>
  <w:num w:numId="13">
    <w:abstractNumId w:val="26"/>
  </w:num>
  <w:num w:numId="14">
    <w:abstractNumId w:val="73"/>
  </w:num>
  <w:num w:numId="15">
    <w:abstractNumId w:val="69"/>
  </w:num>
  <w:num w:numId="16">
    <w:abstractNumId w:val="22"/>
  </w:num>
  <w:num w:numId="17">
    <w:abstractNumId w:val="36"/>
  </w:num>
  <w:num w:numId="18">
    <w:abstractNumId w:val="74"/>
  </w:num>
  <w:num w:numId="19">
    <w:abstractNumId w:val="1"/>
  </w:num>
  <w:num w:numId="20">
    <w:abstractNumId w:val="67"/>
  </w:num>
  <w:num w:numId="21">
    <w:abstractNumId w:val="54"/>
  </w:num>
  <w:num w:numId="22">
    <w:abstractNumId w:val="17"/>
  </w:num>
  <w:num w:numId="23">
    <w:abstractNumId w:val="19"/>
  </w:num>
  <w:num w:numId="24">
    <w:abstractNumId w:val="71"/>
  </w:num>
  <w:num w:numId="25">
    <w:abstractNumId w:val="57"/>
  </w:num>
  <w:num w:numId="26">
    <w:abstractNumId w:val="53"/>
  </w:num>
  <w:num w:numId="27">
    <w:abstractNumId w:val="56"/>
  </w:num>
  <w:num w:numId="28">
    <w:abstractNumId w:val="76"/>
  </w:num>
  <w:num w:numId="29">
    <w:abstractNumId w:val="6"/>
  </w:num>
  <w:num w:numId="30">
    <w:abstractNumId w:val="14"/>
  </w:num>
  <w:num w:numId="31">
    <w:abstractNumId w:val="23"/>
  </w:num>
  <w:num w:numId="32">
    <w:abstractNumId w:val="60"/>
  </w:num>
  <w:num w:numId="33">
    <w:abstractNumId w:val="75"/>
  </w:num>
  <w:num w:numId="34">
    <w:abstractNumId w:val="62"/>
  </w:num>
  <w:num w:numId="35">
    <w:abstractNumId w:val="32"/>
  </w:num>
  <w:num w:numId="36">
    <w:abstractNumId w:val="70"/>
  </w:num>
  <w:num w:numId="37">
    <w:abstractNumId w:val="43"/>
  </w:num>
  <w:num w:numId="38">
    <w:abstractNumId w:val="63"/>
  </w:num>
  <w:num w:numId="39">
    <w:abstractNumId w:val="77"/>
  </w:num>
  <w:num w:numId="40">
    <w:abstractNumId w:val="31"/>
  </w:num>
  <w:num w:numId="41">
    <w:abstractNumId w:val="68"/>
  </w:num>
  <w:num w:numId="42">
    <w:abstractNumId w:val="44"/>
  </w:num>
  <w:num w:numId="43">
    <w:abstractNumId w:val="12"/>
  </w:num>
  <w:num w:numId="44">
    <w:abstractNumId w:val="4"/>
  </w:num>
  <w:num w:numId="45">
    <w:abstractNumId w:val="45"/>
  </w:num>
  <w:num w:numId="46">
    <w:abstractNumId w:val="13"/>
  </w:num>
  <w:num w:numId="47">
    <w:abstractNumId w:val="65"/>
  </w:num>
  <w:num w:numId="48">
    <w:abstractNumId w:val="28"/>
  </w:num>
  <w:num w:numId="49">
    <w:abstractNumId w:val="10"/>
  </w:num>
  <w:num w:numId="50">
    <w:abstractNumId w:val="7"/>
  </w:num>
  <w:num w:numId="51">
    <w:abstractNumId w:val="11"/>
  </w:num>
  <w:num w:numId="52">
    <w:abstractNumId w:val="61"/>
  </w:num>
  <w:num w:numId="53">
    <w:abstractNumId w:val="37"/>
  </w:num>
  <w:num w:numId="54">
    <w:abstractNumId w:val="35"/>
  </w:num>
  <w:num w:numId="55">
    <w:abstractNumId w:val="50"/>
  </w:num>
  <w:num w:numId="56">
    <w:abstractNumId w:val="8"/>
  </w:num>
  <w:num w:numId="57">
    <w:abstractNumId w:val="25"/>
  </w:num>
  <w:num w:numId="58">
    <w:abstractNumId w:val="33"/>
  </w:num>
  <w:num w:numId="59">
    <w:abstractNumId w:val="47"/>
  </w:num>
  <w:num w:numId="60">
    <w:abstractNumId w:val="18"/>
  </w:num>
  <w:num w:numId="61">
    <w:abstractNumId w:val="16"/>
  </w:num>
  <w:num w:numId="62">
    <w:abstractNumId w:val="58"/>
  </w:num>
  <w:num w:numId="63">
    <w:abstractNumId w:val="2"/>
  </w:num>
  <w:num w:numId="64">
    <w:abstractNumId w:val="48"/>
  </w:num>
  <w:num w:numId="65">
    <w:abstractNumId w:val="5"/>
  </w:num>
  <w:num w:numId="66">
    <w:abstractNumId w:val="24"/>
  </w:num>
  <w:num w:numId="67">
    <w:abstractNumId w:val="39"/>
  </w:num>
  <w:num w:numId="68">
    <w:abstractNumId w:val="29"/>
  </w:num>
  <w:num w:numId="69">
    <w:abstractNumId w:val="15"/>
  </w:num>
  <w:num w:numId="70">
    <w:abstractNumId w:val="30"/>
  </w:num>
  <w:num w:numId="71">
    <w:abstractNumId w:val="49"/>
  </w:num>
  <w:num w:numId="72">
    <w:abstractNumId w:val="66"/>
  </w:num>
  <w:num w:numId="73">
    <w:abstractNumId w:val="3"/>
  </w:num>
  <w:num w:numId="74">
    <w:abstractNumId w:val="0"/>
  </w:num>
  <w:num w:numId="75">
    <w:abstractNumId w:val="64"/>
  </w:num>
  <w:num w:numId="76">
    <w:abstractNumId w:val="41"/>
  </w:num>
  <w:num w:numId="77">
    <w:abstractNumId w:val="72"/>
  </w:num>
  <w:num w:numId="78">
    <w:abstractNumId w:val="55"/>
  </w:num>
  <w:num w:numId="79">
    <w:abstractNumId w:val="4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057D"/>
    <w:rsid w:val="000B5245"/>
    <w:rsid w:val="000B66A7"/>
    <w:rsid w:val="000C33B1"/>
    <w:rsid w:val="000C34E2"/>
    <w:rsid w:val="000D4D86"/>
    <w:rsid w:val="0011660E"/>
    <w:rsid w:val="00124138"/>
    <w:rsid w:val="001326B9"/>
    <w:rsid w:val="00177C9E"/>
    <w:rsid w:val="00180A7D"/>
    <w:rsid w:val="001A7144"/>
    <w:rsid w:val="001E4136"/>
    <w:rsid w:val="001E64BD"/>
    <w:rsid w:val="001E6B3B"/>
    <w:rsid w:val="001E6B5A"/>
    <w:rsid w:val="001F4AE2"/>
    <w:rsid w:val="001F594B"/>
    <w:rsid w:val="002013D3"/>
    <w:rsid w:val="00202BD2"/>
    <w:rsid w:val="00206A63"/>
    <w:rsid w:val="00226307"/>
    <w:rsid w:val="0023793C"/>
    <w:rsid w:val="00245413"/>
    <w:rsid w:val="00263B63"/>
    <w:rsid w:val="00283400"/>
    <w:rsid w:val="0028617D"/>
    <w:rsid w:val="00295658"/>
    <w:rsid w:val="002A39F5"/>
    <w:rsid w:val="002A6F8A"/>
    <w:rsid w:val="002D067E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21EC"/>
    <w:rsid w:val="005561F8"/>
    <w:rsid w:val="005657E9"/>
    <w:rsid w:val="00580A4D"/>
    <w:rsid w:val="00583762"/>
    <w:rsid w:val="0058718A"/>
    <w:rsid w:val="005A1D8B"/>
    <w:rsid w:val="005A6960"/>
    <w:rsid w:val="005A7EC5"/>
    <w:rsid w:val="005B4955"/>
    <w:rsid w:val="005C4F78"/>
    <w:rsid w:val="005C5186"/>
    <w:rsid w:val="005C7184"/>
    <w:rsid w:val="005E23B9"/>
    <w:rsid w:val="005E3BD3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44D09"/>
    <w:rsid w:val="007465F4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37B55"/>
    <w:rsid w:val="00855593"/>
    <w:rsid w:val="00870751"/>
    <w:rsid w:val="00875822"/>
    <w:rsid w:val="00876C74"/>
    <w:rsid w:val="0087772C"/>
    <w:rsid w:val="008A5436"/>
    <w:rsid w:val="008B681C"/>
    <w:rsid w:val="008D0BAD"/>
    <w:rsid w:val="008D4A09"/>
    <w:rsid w:val="008D4ED6"/>
    <w:rsid w:val="008D621D"/>
    <w:rsid w:val="008D635A"/>
    <w:rsid w:val="008F4593"/>
    <w:rsid w:val="00906E56"/>
    <w:rsid w:val="009221A3"/>
    <w:rsid w:val="00922C48"/>
    <w:rsid w:val="00927891"/>
    <w:rsid w:val="00936D9D"/>
    <w:rsid w:val="00937B7F"/>
    <w:rsid w:val="00944E52"/>
    <w:rsid w:val="00961CD6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2AA5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6728D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87E69"/>
    <w:rsid w:val="00D97CE1"/>
    <w:rsid w:val="00DA01D4"/>
    <w:rsid w:val="00DA2254"/>
    <w:rsid w:val="00DB3E33"/>
    <w:rsid w:val="00DB4206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24850"/>
    <w:rsid w:val="00E31B08"/>
    <w:rsid w:val="00E32721"/>
    <w:rsid w:val="00E35D82"/>
    <w:rsid w:val="00E41E4A"/>
    <w:rsid w:val="00E52D68"/>
    <w:rsid w:val="00E52EAB"/>
    <w:rsid w:val="00E86A1A"/>
    <w:rsid w:val="00EA59DF"/>
    <w:rsid w:val="00EB1FD1"/>
    <w:rsid w:val="00EB4A62"/>
    <w:rsid w:val="00EC4DCA"/>
    <w:rsid w:val="00ED095A"/>
    <w:rsid w:val="00EE4070"/>
    <w:rsid w:val="00EE659D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C63EFB66-95E7-480F-9A74-FF1435D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542B7-B816-4999-8522-122320E7B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5</cp:revision>
  <dcterms:created xsi:type="dcterms:W3CDTF">2024-08-02T22:11:00Z</dcterms:created>
  <dcterms:modified xsi:type="dcterms:W3CDTF">2024-08-03T22:27:00Z</dcterms:modified>
</cp:coreProperties>
</file>