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490D8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>МІНІСТЕРСТВО ОСВІТИ І НАУКИ УКРАЇНИ</w:t>
      </w:r>
    </w:p>
    <w:p w14:paraId="35359BF1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>НАЦІОНАЛЬНИЙ УНІВЕРСИТЕТ «ПОЛТАВСЬКА ПОЛІТЕХНІКА</w:t>
      </w:r>
    </w:p>
    <w:p w14:paraId="64AC2E7C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>ІМЕНІ ЮРІЯ КОНДРАТЮКА»</w:t>
      </w:r>
    </w:p>
    <w:p w14:paraId="3C804541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FEDB245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  <w:r w:rsidRPr="0065413E">
        <w:rPr>
          <w:rFonts w:ascii="Times New Roman" w:eastAsia="Calibri" w:hAnsi="Times New Roman" w:cs="Times New Roman"/>
          <w:sz w:val="28"/>
        </w:rPr>
        <w:t>Навчально</w:t>
      </w:r>
      <w:r w:rsidRPr="0065413E">
        <w:rPr>
          <w:rFonts w:ascii="Times New Roman" w:eastAsia="Calibri" w:hAnsi="Times New Roman" w:cs="Times New Roman"/>
          <w:sz w:val="28"/>
          <w:lang w:val="ru-RU"/>
        </w:rPr>
        <w:t>-</w:t>
      </w:r>
      <w:r w:rsidRPr="0065413E">
        <w:rPr>
          <w:rFonts w:ascii="Times New Roman" w:eastAsia="Calibri" w:hAnsi="Times New Roman" w:cs="Times New Roman"/>
          <w:sz w:val="28"/>
        </w:rPr>
        <w:t>науковий інститут інформаційних технологій і робототехніки</w:t>
      </w:r>
    </w:p>
    <w:p w14:paraId="7CDCCADE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  <w:r w:rsidRPr="0065413E">
        <w:rPr>
          <w:rFonts w:ascii="Times New Roman" w:eastAsia="Calibri" w:hAnsi="Times New Roman" w:cs="Times New Roman"/>
          <w:sz w:val="28"/>
        </w:rPr>
        <w:t>Кафедра комп’ютерних та інформаційних технологій і систем</w:t>
      </w:r>
    </w:p>
    <w:p w14:paraId="3D5FA3A1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915306E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CEFB6BD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3425523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2C90FCF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67047DA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C812CE5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2A41799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C2A0A39" w14:textId="77777777" w:rsidR="009E1BB2" w:rsidRPr="0065413E" w:rsidRDefault="009E1BB2" w:rsidP="009E1BB2">
      <w:pPr>
        <w:spacing w:after="0" w:line="252" w:lineRule="auto"/>
        <w:jc w:val="center"/>
        <w:rPr>
          <w:rFonts w:ascii="Calibri" w:eastAsia="Calibri" w:hAnsi="Calibri" w:cs="Times New Roman"/>
        </w:rPr>
      </w:pPr>
    </w:p>
    <w:p w14:paraId="43D6E4AE" w14:textId="77777777" w:rsidR="009E1BB2" w:rsidRPr="0065413E" w:rsidRDefault="009E1BB2" w:rsidP="009E1BB2">
      <w:pPr>
        <w:spacing w:after="0" w:line="252" w:lineRule="auto"/>
        <w:jc w:val="center"/>
        <w:rPr>
          <w:rFonts w:ascii="Calibri" w:eastAsia="Calibri" w:hAnsi="Calibri" w:cs="Times New Roman"/>
        </w:rPr>
      </w:pPr>
    </w:p>
    <w:p w14:paraId="260FB4FD" w14:textId="30FA0355" w:rsidR="009E1BB2" w:rsidRPr="009E1BB2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b/>
          <w:sz w:val="36"/>
          <w:szCs w:val="20"/>
          <w:lang w:val="ru-RU"/>
        </w:rPr>
      </w:pPr>
      <w:r>
        <w:rPr>
          <w:rFonts w:ascii="Times New Roman" w:eastAsia="Calibri" w:hAnsi="Times New Roman" w:cs="Times New Roman"/>
          <w:b/>
          <w:sz w:val="36"/>
          <w:szCs w:val="20"/>
        </w:rPr>
        <w:t xml:space="preserve">Лабораторна робота № </w:t>
      </w:r>
      <w:r>
        <w:rPr>
          <w:rFonts w:ascii="Times New Roman" w:eastAsia="Calibri" w:hAnsi="Times New Roman" w:cs="Times New Roman"/>
          <w:b/>
          <w:sz w:val="36"/>
          <w:szCs w:val="20"/>
          <w:lang w:val="ru-RU"/>
        </w:rPr>
        <w:t>3</w:t>
      </w:r>
    </w:p>
    <w:p w14:paraId="439F1637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4"/>
        </w:rPr>
      </w:pPr>
      <w:r w:rsidRPr="0065413E">
        <w:rPr>
          <w:rFonts w:ascii="Times New Roman" w:eastAsia="Calibri" w:hAnsi="Times New Roman" w:cs="Times New Roman"/>
          <w:sz w:val="24"/>
        </w:rPr>
        <w:t>з навчальної дисципліни</w:t>
      </w:r>
    </w:p>
    <w:p w14:paraId="492420AF" w14:textId="0D16309E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65413E">
        <w:rPr>
          <w:rFonts w:ascii="Times New Roman" w:eastAsia="Calibri" w:hAnsi="Times New Roman" w:cs="Times New Roman"/>
          <w:b/>
          <w:sz w:val="28"/>
        </w:rPr>
        <w:t>"</w:t>
      </w:r>
      <w:r w:rsidR="008C301C" w:rsidRPr="008C301C">
        <w:rPr>
          <w:rFonts w:ascii="Times New Roman" w:hAnsi="Times New Roman" w:cs="Times New Roman"/>
          <w:b/>
          <w:sz w:val="28"/>
          <w:szCs w:val="28"/>
        </w:rPr>
        <w:t>ТЕХНОЛОГІЇ РОЗРОБКИ КОРПОРАТИВНИХ WEB</w:t>
      </w:r>
      <w:r w:rsidR="008C301C" w:rsidRPr="008C301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="008C301C" w:rsidRPr="008C301C">
        <w:rPr>
          <w:rFonts w:ascii="Times New Roman" w:hAnsi="Times New Roman" w:cs="Times New Roman"/>
          <w:b/>
          <w:sz w:val="28"/>
          <w:szCs w:val="28"/>
        </w:rPr>
        <w:t>ДОДАТКІВ</w:t>
      </w:r>
      <w:r w:rsidRPr="0065413E">
        <w:rPr>
          <w:rFonts w:ascii="Times New Roman" w:eastAsia="Calibri" w:hAnsi="Times New Roman" w:cs="Times New Roman"/>
          <w:b/>
          <w:sz w:val="28"/>
        </w:rPr>
        <w:t>"</w:t>
      </w:r>
    </w:p>
    <w:p w14:paraId="0A06B836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ED5B2E7" w14:textId="77777777" w:rsidR="009E1BB2" w:rsidRPr="0065413E" w:rsidRDefault="009E1BB2" w:rsidP="009E1BB2">
      <w:pPr>
        <w:spacing w:after="0" w:line="252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73D261B" w14:textId="77777777" w:rsidR="009E1BB2" w:rsidRPr="0065413E" w:rsidRDefault="009E1BB2" w:rsidP="009E1BB2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6FEB99A5" w14:textId="77777777" w:rsidR="009E1BB2" w:rsidRPr="0065413E" w:rsidRDefault="009E1BB2" w:rsidP="009E1BB2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3C7245DA" w14:textId="77777777" w:rsidR="009E1BB2" w:rsidRPr="0065413E" w:rsidRDefault="009E1BB2" w:rsidP="009E1BB2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06EEA03A" w14:textId="77777777" w:rsidR="009E1BB2" w:rsidRPr="0065413E" w:rsidRDefault="009E1BB2" w:rsidP="009E1BB2">
      <w:pPr>
        <w:spacing w:after="0" w:line="252" w:lineRule="auto"/>
        <w:ind w:firstLine="1985"/>
        <w:jc w:val="center"/>
        <w:rPr>
          <w:rFonts w:ascii="Times New Roman" w:eastAsia="Calibri" w:hAnsi="Times New Roman" w:cs="Times New Roman"/>
          <w:sz w:val="32"/>
          <w:szCs w:val="28"/>
        </w:rPr>
      </w:pPr>
    </w:p>
    <w:p w14:paraId="0B85975B" w14:textId="77777777" w:rsidR="009E1BB2" w:rsidRPr="0065413E" w:rsidRDefault="009E1BB2" w:rsidP="009E1BB2">
      <w:pPr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 xml:space="preserve">Виконав: </w:t>
      </w:r>
    </w:p>
    <w:p w14:paraId="1F0C4013" w14:textId="77777777" w:rsidR="009E1BB2" w:rsidRPr="0065413E" w:rsidRDefault="009E1BB2" w:rsidP="009E1BB2">
      <w:pPr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 xml:space="preserve">Студент групи </w:t>
      </w:r>
      <w:r w:rsidRPr="0065413E">
        <w:rPr>
          <w:rFonts w:ascii="Times New Roman" w:eastAsia="Calibri" w:hAnsi="Times New Roman" w:cs="Times New Roman"/>
          <w:sz w:val="28"/>
          <w:szCs w:val="28"/>
          <w:lang w:val="ru-RU"/>
        </w:rPr>
        <w:t>4</w:t>
      </w:r>
      <w:r w:rsidRPr="0065413E">
        <w:rPr>
          <w:rFonts w:ascii="Times New Roman" w:eastAsia="Calibri" w:hAnsi="Times New Roman" w:cs="Times New Roman"/>
          <w:sz w:val="28"/>
          <w:szCs w:val="28"/>
        </w:rPr>
        <w:t>04-ТН</w:t>
      </w:r>
    </w:p>
    <w:p w14:paraId="3402CD5A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ind w:firstLine="6521"/>
        <w:rPr>
          <w:rFonts w:ascii="Times New Roman" w:eastAsia="Calibri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t>Ликов Д</w:t>
      </w:r>
      <w:r w:rsidRPr="0065413E"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eastAsia="Calibri" w:hAnsi="Times New Roman" w:cs="Times New Roman"/>
          <w:noProof/>
          <w:sz w:val="28"/>
          <w:szCs w:val="28"/>
          <w:lang w:val="ru-RU"/>
        </w:rPr>
        <w:t>Д.</w:t>
      </w:r>
    </w:p>
    <w:p w14:paraId="6A8CD53A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sz w:val="28"/>
          <w:szCs w:val="28"/>
        </w:rPr>
        <w:t xml:space="preserve">Перевірив: </w:t>
      </w:r>
    </w:p>
    <w:p w14:paraId="37DD029D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ind w:firstLine="6521"/>
        <w:rPr>
          <w:rFonts w:ascii="Times New Roman" w:eastAsia="Calibri" w:hAnsi="Times New Roman" w:cs="Times New Roman"/>
          <w:sz w:val="28"/>
          <w:szCs w:val="28"/>
        </w:rPr>
      </w:pPr>
      <w:r w:rsidRPr="0065413E">
        <w:rPr>
          <w:rFonts w:ascii="Times New Roman" w:eastAsia="Calibri" w:hAnsi="Times New Roman" w:cs="Times New Roman"/>
          <w:noProof/>
          <w:sz w:val="28"/>
          <w:szCs w:val="28"/>
        </w:rPr>
        <w:t>Мізік А. О.</w:t>
      </w:r>
    </w:p>
    <w:p w14:paraId="34BA1422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ind w:firstLine="6096"/>
        <w:rPr>
          <w:rFonts w:ascii="Times New Roman" w:eastAsia="Calibri" w:hAnsi="Times New Roman" w:cs="Times New Roman"/>
          <w:sz w:val="36"/>
          <w:szCs w:val="28"/>
        </w:rPr>
      </w:pPr>
    </w:p>
    <w:p w14:paraId="61A320AF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ind w:firstLine="4962"/>
        <w:rPr>
          <w:rFonts w:ascii="Times New Roman" w:eastAsia="Calibri" w:hAnsi="Times New Roman" w:cs="Times New Roman"/>
          <w:sz w:val="36"/>
          <w:szCs w:val="28"/>
        </w:rPr>
      </w:pPr>
    </w:p>
    <w:p w14:paraId="4A29CC97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ind w:firstLine="4962"/>
        <w:rPr>
          <w:rFonts w:ascii="Times New Roman" w:eastAsia="Calibri" w:hAnsi="Times New Roman" w:cs="Times New Roman"/>
          <w:sz w:val="36"/>
          <w:szCs w:val="28"/>
        </w:rPr>
      </w:pPr>
    </w:p>
    <w:p w14:paraId="409A8FBA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0488A85E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rPr>
          <w:rFonts w:ascii="Times New Roman" w:eastAsia="Calibri" w:hAnsi="Times New Roman" w:cs="Times New Roman"/>
          <w:sz w:val="36"/>
          <w:szCs w:val="28"/>
        </w:rPr>
      </w:pPr>
    </w:p>
    <w:p w14:paraId="09AFD0CE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38EA1A38" w14:textId="77777777" w:rsidR="009E1BB2" w:rsidRDefault="009E1BB2" w:rsidP="009E1BB2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07FCB6B5" w14:textId="77777777" w:rsidR="009E1BB2" w:rsidRPr="0065413E" w:rsidRDefault="009E1BB2" w:rsidP="009E1BB2">
      <w:pPr>
        <w:tabs>
          <w:tab w:val="center" w:pos="4820"/>
        </w:tabs>
        <w:spacing w:after="0" w:line="252" w:lineRule="auto"/>
        <w:jc w:val="center"/>
        <w:rPr>
          <w:rFonts w:ascii="Times New Roman" w:eastAsia="Calibri" w:hAnsi="Times New Roman" w:cs="Times New Roman"/>
          <w:sz w:val="36"/>
          <w:szCs w:val="28"/>
        </w:rPr>
      </w:pPr>
    </w:p>
    <w:p w14:paraId="04F9E180" w14:textId="77777777" w:rsidR="009E1BB2" w:rsidRDefault="009E1BB2" w:rsidP="009E1BB2">
      <w:pPr>
        <w:jc w:val="center"/>
        <w:rPr>
          <w:rFonts w:ascii="Times New Roman" w:eastAsia="Calibri" w:hAnsi="Times New Roman" w:cs="Times New Roman"/>
          <w:sz w:val="32"/>
          <w:szCs w:val="28"/>
          <w:lang w:val="ru-RU"/>
        </w:rPr>
      </w:pPr>
      <w:r w:rsidRPr="0065413E">
        <w:rPr>
          <w:rFonts w:ascii="Times New Roman" w:eastAsia="Calibri" w:hAnsi="Times New Roman" w:cs="Times New Roman"/>
          <w:sz w:val="32"/>
          <w:szCs w:val="28"/>
        </w:rPr>
        <w:t>Полтава 202</w:t>
      </w:r>
      <w:r w:rsidRPr="0065413E">
        <w:rPr>
          <w:rFonts w:ascii="Times New Roman" w:eastAsia="Calibri" w:hAnsi="Times New Roman" w:cs="Times New Roman"/>
          <w:sz w:val="32"/>
          <w:szCs w:val="28"/>
          <w:lang w:val="ru-RU"/>
        </w:rPr>
        <w:t>6</w:t>
      </w:r>
    </w:p>
    <w:p w14:paraId="53A847C9" w14:textId="6720EDE3" w:rsidR="00B0581A" w:rsidRDefault="009E1BB2" w:rsidP="00515F93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E1B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Розробка серверної частини (</w:t>
      </w:r>
      <w:proofErr w:type="spellStart"/>
      <w:r w:rsidRPr="009E1B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Back-end</w:t>
      </w:r>
      <w:proofErr w:type="spellEnd"/>
      <w:r w:rsidRPr="009E1B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 та API</w:t>
      </w:r>
    </w:p>
    <w:p w14:paraId="755310ED" w14:textId="77777777" w:rsidR="00B714FA" w:rsidRDefault="00B714FA" w:rsidP="00515F93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AD1D39C" w14:textId="1F1C40F7" w:rsidR="00B714FA" w:rsidRDefault="00B714FA" w:rsidP="00B714F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</w:t>
      </w:r>
      <w:r w:rsidRPr="00B714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: </w:t>
      </w:r>
      <w:hyperlink r:id="rId6" w:history="1"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ru-RU"/>
          </w:rPr>
          <w:t>://</w:t>
        </w:r>
        <w:proofErr w:type="spellStart"/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github</w:t>
        </w:r>
        <w:proofErr w:type="spellEnd"/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ru-RU"/>
          </w:rPr>
          <w:t>.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com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ru-RU"/>
          </w:rPr>
          <w:t>/</w:t>
        </w:r>
        <w:proofErr w:type="spellStart"/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DenisLykov</w:t>
        </w:r>
        <w:proofErr w:type="spellEnd"/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ru-RU"/>
          </w:rPr>
          <w:t>0308/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TRVD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ru-RU"/>
          </w:rPr>
          <w:t>_2026_404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TN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ru-RU"/>
          </w:rPr>
          <w:t>_</w:t>
        </w:r>
        <w:proofErr w:type="spellStart"/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L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y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kov</w:t>
        </w:r>
        <w:proofErr w:type="spellEnd"/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ru-RU"/>
          </w:rPr>
          <w:t>_</w:t>
        </w:r>
        <w:r w:rsidRPr="00B714FA">
          <w:rPr>
            <w:rStyle w:val="a6"/>
            <w:rFonts w:ascii="Times New Roman" w:hAnsi="Times New Roman" w:cs="Times New Roman"/>
            <w:b/>
            <w:bCs/>
            <w:sz w:val="28"/>
            <w:szCs w:val="28"/>
            <w:lang w:val="en-US"/>
          </w:rPr>
          <w:t>Labs</w:t>
        </w:r>
      </w:hyperlink>
    </w:p>
    <w:p w14:paraId="19F50080" w14:textId="77777777" w:rsidR="00B714FA" w:rsidRPr="00B714FA" w:rsidRDefault="00B714FA" w:rsidP="00B714FA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461E2183" w14:textId="5F2EBD2D" w:rsidR="00515F93" w:rsidRDefault="00515F93" w:rsidP="00B714FA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15F93">
        <w:rPr>
          <w:rFonts w:ascii="Times New Roman" w:hAnsi="Times New Roman" w:cs="Times New Roman"/>
          <w:sz w:val="28"/>
          <w:szCs w:val="28"/>
        </w:rPr>
        <w:t xml:space="preserve">Для взаємодії з базою даних у </w:t>
      </w:r>
      <w:proofErr w:type="spellStart"/>
      <w:r w:rsidRPr="00515F93">
        <w:rPr>
          <w:rFonts w:ascii="Times New Roman" w:hAnsi="Times New Roman" w:cs="Times New Roman"/>
          <w:sz w:val="28"/>
          <w:szCs w:val="28"/>
        </w:rPr>
        <w:t>проєкті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 xml:space="preserve"> використовується </w:t>
      </w:r>
      <w:r w:rsidRPr="00515F93">
        <w:rPr>
          <w:rStyle w:val="a4"/>
          <w:rFonts w:ascii="Times New Roman" w:hAnsi="Times New Roman" w:cs="Times New Roman"/>
          <w:sz w:val="28"/>
          <w:szCs w:val="28"/>
        </w:rPr>
        <w:t xml:space="preserve">ORM </w:t>
      </w:r>
      <w:proofErr w:type="spellStart"/>
      <w:r w:rsidRPr="00515F93">
        <w:rPr>
          <w:rStyle w:val="a4"/>
          <w:rFonts w:ascii="Times New Roman" w:hAnsi="Times New Roman" w:cs="Times New Roman"/>
          <w:sz w:val="28"/>
          <w:szCs w:val="28"/>
        </w:rPr>
        <w:t>Prisma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>.</w:t>
      </w:r>
      <w:r w:rsidRPr="00515F93">
        <w:rPr>
          <w:rFonts w:ascii="Times New Roman" w:hAnsi="Times New Roman" w:cs="Times New Roman"/>
          <w:sz w:val="28"/>
          <w:szCs w:val="28"/>
        </w:rPr>
        <w:br/>
        <w:t xml:space="preserve">Підключення виконується до </w:t>
      </w:r>
      <w:proofErr w:type="spellStart"/>
      <w:r w:rsidRPr="00515F93">
        <w:rPr>
          <w:rStyle w:val="a4"/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 xml:space="preserve"> через змінну середовища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515F9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 xml:space="preserve">, яка зберігається у файлі </w:t>
      </w:r>
      <w:r w:rsidRPr="00515F93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515F93">
        <w:rPr>
          <w:rStyle w:val="HTML"/>
          <w:rFonts w:ascii="Times New Roman" w:eastAsiaTheme="minorHAnsi" w:hAnsi="Times New Roman" w:cs="Times New Roman"/>
          <w:sz w:val="28"/>
          <w:szCs w:val="28"/>
        </w:rPr>
        <w:t>env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>.</w:t>
      </w:r>
    </w:p>
    <w:p w14:paraId="79BBA44A" w14:textId="0CF869F9" w:rsidR="00515F93" w:rsidRPr="00B714FA" w:rsidRDefault="00515F93" w:rsidP="00515F9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5F9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2C8FA3" wp14:editId="75D42CBF">
            <wp:extent cx="5940425" cy="1539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515F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 1 – файл .</w:t>
      </w:r>
      <w:r>
        <w:rPr>
          <w:rFonts w:ascii="Times New Roman" w:hAnsi="Times New Roman" w:cs="Times New Roman"/>
          <w:sz w:val="28"/>
          <w:szCs w:val="28"/>
          <w:lang w:val="en-US"/>
        </w:rPr>
        <w:t>env</w:t>
      </w:r>
    </w:p>
    <w:p w14:paraId="31061E98" w14:textId="0ECDE830" w:rsidR="00515F93" w:rsidRDefault="00515F93" w:rsidP="00515F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F93">
        <w:rPr>
          <w:rFonts w:ascii="Times New Roman" w:hAnsi="Times New Roman" w:cs="Times New Roman"/>
          <w:sz w:val="28"/>
          <w:szCs w:val="28"/>
        </w:rPr>
        <w:t xml:space="preserve">У файлі </w:t>
      </w:r>
      <w:proofErr w:type="spellStart"/>
      <w:r w:rsidRPr="00515F93">
        <w:rPr>
          <w:rStyle w:val="HTML"/>
          <w:rFonts w:ascii="Times New Roman" w:eastAsiaTheme="minorHAnsi" w:hAnsi="Times New Roman" w:cs="Times New Roman"/>
          <w:sz w:val="28"/>
          <w:szCs w:val="28"/>
        </w:rPr>
        <w:t>schema.prisma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 xml:space="preserve"> описано моделі, що відповідають затвердженій схемі бази даних із ЛР2. На основі цієї схеми за допомогою </w:t>
      </w:r>
      <w:proofErr w:type="spellStart"/>
      <w:r w:rsidRPr="00515F93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 xml:space="preserve"> було згенеровано клієнт доступу до даних - </w:t>
      </w:r>
      <w:proofErr w:type="spellStart"/>
      <w:r w:rsidRPr="00515F93">
        <w:rPr>
          <w:rStyle w:val="a4"/>
          <w:rFonts w:ascii="Times New Roman" w:hAnsi="Times New Roman" w:cs="Times New Roman"/>
          <w:sz w:val="28"/>
          <w:szCs w:val="28"/>
        </w:rPr>
        <w:t>Prisma</w:t>
      </w:r>
      <w:proofErr w:type="spellEnd"/>
      <w:r w:rsidRPr="00515F93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5F93">
        <w:rPr>
          <w:rStyle w:val="a4"/>
          <w:rFonts w:ascii="Times New Roman" w:hAnsi="Times New Roman" w:cs="Times New Roman"/>
          <w:sz w:val="28"/>
          <w:szCs w:val="28"/>
        </w:rPr>
        <w:t>Client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 xml:space="preserve">, який використовується в сервісному шарі </w:t>
      </w:r>
      <w:proofErr w:type="spellStart"/>
      <w:r w:rsidRPr="00515F93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 xml:space="preserve"> для виконання CRUD-операцій та інших запитів до бази даних.</w:t>
      </w:r>
    </w:p>
    <w:p w14:paraId="0C5144E5" w14:textId="1C7B7262" w:rsidR="00515F93" w:rsidRDefault="00515F93" w:rsidP="00515F93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5F9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9464CBA" wp14:editId="392A068B">
            <wp:extent cx="4593265" cy="321062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145" cy="321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E02F" w14:textId="7B36BA7C" w:rsidR="00515F93" w:rsidRPr="00515F93" w:rsidRDefault="00515F93" w:rsidP="00515F93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2 – файл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schema.prisma</w:t>
      </w:r>
      <w:proofErr w:type="spellEnd"/>
    </w:p>
    <w:p w14:paraId="5685B8B5" w14:textId="4E612BFA" w:rsidR="00515F93" w:rsidRDefault="00515F93" w:rsidP="00515F93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5F9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4DBE0CE" wp14:editId="2773B1DF">
            <wp:extent cx="4774019" cy="3279299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6861" cy="328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CA9D" w14:textId="1CBCDF2D" w:rsidR="00515F93" w:rsidRPr="00515F93" w:rsidRDefault="00515F93" w:rsidP="00515F93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</w:t>
      </w:r>
      <w:r w:rsidRPr="00515F9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файл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schema</w:t>
      </w:r>
      <w:r w:rsidRPr="00515F9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prisma</w:t>
      </w:r>
      <w:proofErr w:type="spellEnd"/>
    </w:p>
    <w:p w14:paraId="00E0E819" w14:textId="6C536843" w:rsidR="00515F93" w:rsidRDefault="00515F93" w:rsidP="00515F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F93">
        <w:rPr>
          <w:rFonts w:ascii="Times New Roman" w:hAnsi="Times New Roman" w:cs="Times New Roman"/>
          <w:sz w:val="28"/>
          <w:szCs w:val="28"/>
        </w:rPr>
        <w:t xml:space="preserve">Базові операції читання та запису реалізовані через сервісний підхід: кожен функціональний модуль має власний сервіс, який взаємодіє з базою даних через </w:t>
      </w:r>
      <w:proofErr w:type="spellStart"/>
      <w:r w:rsidRPr="00515F93">
        <w:rPr>
          <w:rStyle w:val="HTML"/>
          <w:rFonts w:ascii="Times New Roman" w:eastAsiaTheme="minorHAnsi" w:hAnsi="Times New Roman" w:cs="Times New Roman"/>
          <w:sz w:val="28"/>
          <w:szCs w:val="28"/>
        </w:rPr>
        <w:t>PrismaService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 xml:space="preserve">. Таким чином доступ до даних </w:t>
      </w:r>
      <w:proofErr w:type="spellStart"/>
      <w:r w:rsidRPr="00515F93">
        <w:rPr>
          <w:rFonts w:ascii="Times New Roman" w:hAnsi="Times New Roman" w:cs="Times New Roman"/>
          <w:sz w:val="28"/>
          <w:szCs w:val="28"/>
        </w:rPr>
        <w:t>інкапсульовано</w:t>
      </w:r>
      <w:proofErr w:type="spellEnd"/>
      <w:r w:rsidRPr="00515F93">
        <w:rPr>
          <w:rFonts w:ascii="Times New Roman" w:hAnsi="Times New Roman" w:cs="Times New Roman"/>
          <w:sz w:val="28"/>
          <w:szCs w:val="28"/>
        </w:rPr>
        <w:t xml:space="preserve"> в окремих сервісах.</w:t>
      </w:r>
    </w:p>
    <w:p w14:paraId="7A20506C" w14:textId="5BB38D00" w:rsidR="00515F93" w:rsidRPr="00A931A6" w:rsidRDefault="00A931A6" w:rsidP="00A931A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931A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D7639B" wp14:editId="4D56B11D">
            <wp:extent cx="5940425" cy="26181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B70B" w14:textId="2748FE04" w:rsidR="00A931A6" w:rsidRPr="00A931A6" w:rsidRDefault="00A931A6" w:rsidP="00A931A6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4 – Реалізація базових операцій сервісу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</w:t>
      </w:r>
    </w:p>
    <w:p w14:paraId="56176CF0" w14:textId="4D31B701" w:rsidR="00A931A6" w:rsidRPr="00A931A6" w:rsidRDefault="00A931A6" w:rsidP="00A931A6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931A6">
        <w:rPr>
          <w:sz w:val="28"/>
          <w:szCs w:val="28"/>
        </w:rPr>
        <w:t>Сервісний</w:t>
      </w:r>
      <w:proofErr w:type="spellEnd"/>
      <w:r w:rsidRPr="00A931A6">
        <w:rPr>
          <w:sz w:val="28"/>
          <w:szCs w:val="28"/>
        </w:rPr>
        <w:t xml:space="preserve"> шар у </w:t>
      </w:r>
      <w:proofErr w:type="spellStart"/>
      <w:r w:rsidRPr="00A931A6">
        <w:rPr>
          <w:sz w:val="28"/>
          <w:szCs w:val="28"/>
        </w:rPr>
        <w:t>системі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реалізовано</w:t>
      </w:r>
      <w:proofErr w:type="spellEnd"/>
      <w:r w:rsidRPr="00A931A6">
        <w:rPr>
          <w:sz w:val="28"/>
          <w:szCs w:val="28"/>
        </w:rPr>
        <w:t xml:space="preserve"> за </w:t>
      </w:r>
      <w:proofErr w:type="spellStart"/>
      <w:r w:rsidRPr="00A931A6">
        <w:rPr>
          <w:sz w:val="28"/>
          <w:szCs w:val="28"/>
        </w:rPr>
        <w:t>допомогою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сервісів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NestJS</w:t>
      </w:r>
      <w:proofErr w:type="spellEnd"/>
      <w:r w:rsidRPr="00A931A6">
        <w:rPr>
          <w:sz w:val="28"/>
          <w:szCs w:val="28"/>
        </w:rPr>
        <w:t xml:space="preserve">, </w:t>
      </w:r>
      <w:proofErr w:type="spellStart"/>
      <w:r w:rsidRPr="00A931A6">
        <w:rPr>
          <w:sz w:val="28"/>
          <w:szCs w:val="28"/>
        </w:rPr>
        <w:t>створених</w:t>
      </w:r>
      <w:proofErr w:type="spellEnd"/>
      <w:r w:rsidRPr="00A931A6">
        <w:rPr>
          <w:sz w:val="28"/>
          <w:szCs w:val="28"/>
        </w:rPr>
        <w:t xml:space="preserve"> для кожного </w:t>
      </w:r>
      <w:proofErr w:type="spellStart"/>
      <w:r w:rsidRPr="00A931A6">
        <w:rPr>
          <w:sz w:val="28"/>
          <w:szCs w:val="28"/>
        </w:rPr>
        <w:t>функціонального</w:t>
      </w:r>
      <w:proofErr w:type="spellEnd"/>
      <w:r w:rsidRPr="00A931A6">
        <w:rPr>
          <w:sz w:val="28"/>
          <w:szCs w:val="28"/>
        </w:rPr>
        <w:t xml:space="preserve"> модуля.</w:t>
      </w:r>
      <w:r w:rsidRPr="00A931A6">
        <w:rPr>
          <w:sz w:val="28"/>
          <w:szCs w:val="28"/>
          <w:lang w:val="ru-RU"/>
        </w:rPr>
        <w:t xml:space="preserve"> </w:t>
      </w:r>
      <w:proofErr w:type="spellStart"/>
      <w:r w:rsidRPr="00A931A6">
        <w:rPr>
          <w:sz w:val="28"/>
          <w:szCs w:val="28"/>
        </w:rPr>
        <w:t>Контролери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лише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приймають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запити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клієнта</w:t>
      </w:r>
      <w:proofErr w:type="spellEnd"/>
      <w:r w:rsidRPr="00A931A6">
        <w:rPr>
          <w:sz w:val="28"/>
          <w:szCs w:val="28"/>
        </w:rPr>
        <w:t xml:space="preserve">, </w:t>
      </w:r>
      <w:proofErr w:type="spellStart"/>
      <w:r w:rsidRPr="00A931A6">
        <w:rPr>
          <w:sz w:val="28"/>
          <w:szCs w:val="28"/>
        </w:rPr>
        <w:t>передають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дані</w:t>
      </w:r>
      <w:proofErr w:type="spellEnd"/>
      <w:r w:rsidRPr="00A931A6">
        <w:rPr>
          <w:sz w:val="28"/>
          <w:szCs w:val="28"/>
        </w:rPr>
        <w:t xml:space="preserve"> до </w:t>
      </w:r>
      <w:proofErr w:type="spellStart"/>
      <w:r w:rsidRPr="00A931A6">
        <w:rPr>
          <w:sz w:val="28"/>
          <w:szCs w:val="28"/>
        </w:rPr>
        <w:t>відповідного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сервісу</w:t>
      </w:r>
      <w:proofErr w:type="spellEnd"/>
      <w:r w:rsidRPr="00A931A6">
        <w:rPr>
          <w:sz w:val="28"/>
          <w:szCs w:val="28"/>
        </w:rPr>
        <w:t xml:space="preserve"> та </w:t>
      </w:r>
      <w:proofErr w:type="spellStart"/>
      <w:r w:rsidRPr="00A931A6">
        <w:rPr>
          <w:sz w:val="28"/>
          <w:szCs w:val="28"/>
        </w:rPr>
        <w:t>повертають</w:t>
      </w:r>
      <w:proofErr w:type="spellEnd"/>
      <w:r w:rsidRPr="00A931A6">
        <w:rPr>
          <w:sz w:val="28"/>
          <w:szCs w:val="28"/>
        </w:rPr>
        <w:t xml:space="preserve"> результат.</w:t>
      </w:r>
    </w:p>
    <w:p w14:paraId="5BBB0D06" w14:textId="77777777" w:rsidR="00A931A6" w:rsidRPr="00A931A6" w:rsidRDefault="00A931A6" w:rsidP="00A931A6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931A6">
        <w:rPr>
          <w:sz w:val="28"/>
          <w:szCs w:val="28"/>
        </w:rPr>
        <w:t>Сервіси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виконують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основні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операції</w:t>
      </w:r>
      <w:proofErr w:type="spellEnd"/>
      <w:r w:rsidRPr="00A931A6">
        <w:rPr>
          <w:sz w:val="28"/>
          <w:szCs w:val="28"/>
        </w:rPr>
        <w:t xml:space="preserve"> над </w:t>
      </w:r>
      <w:proofErr w:type="spellStart"/>
      <w:r w:rsidRPr="00A931A6">
        <w:rPr>
          <w:sz w:val="28"/>
          <w:szCs w:val="28"/>
        </w:rPr>
        <w:t>сутностями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предметної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області</w:t>
      </w:r>
      <w:proofErr w:type="spellEnd"/>
      <w:r w:rsidRPr="00A931A6">
        <w:rPr>
          <w:sz w:val="28"/>
          <w:szCs w:val="28"/>
        </w:rPr>
        <w:t xml:space="preserve">: </w:t>
      </w:r>
      <w:proofErr w:type="spellStart"/>
      <w:r w:rsidRPr="00A931A6">
        <w:rPr>
          <w:sz w:val="28"/>
          <w:szCs w:val="28"/>
        </w:rPr>
        <w:t>отримання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списків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даних</w:t>
      </w:r>
      <w:proofErr w:type="spellEnd"/>
      <w:r w:rsidRPr="00A931A6">
        <w:rPr>
          <w:sz w:val="28"/>
          <w:szCs w:val="28"/>
        </w:rPr>
        <w:t xml:space="preserve">, </w:t>
      </w:r>
      <w:proofErr w:type="spellStart"/>
      <w:r w:rsidRPr="00A931A6">
        <w:rPr>
          <w:sz w:val="28"/>
          <w:szCs w:val="28"/>
        </w:rPr>
        <w:t>пошук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записів</w:t>
      </w:r>
      <w:proofErr w:type="spellEnd"/>
      <w:r w:rsidRPr="00A931A6">
        <w:rPr>
          <w:sz w:val="28"/>
          <w:szCs w:val="28"/>
        </w:rPr>
        <w:t xml:space="preserve"> за </w:t>
      </w:r>
      <w:proofErr w:type="spellStart"/>
      <w:r w:rsidRPr="00A931A6">
        <w:rPr>
          <w:sz w:val="28"/>
          <w:szCs w:val="28"/>
        </w:rPr>
        <w:t>ідентифікатором</w:t>
      </w:r>
      <w:proofErr w:type="spellEnd"/>
      <w:r w:rsidRPr="00A931A6">
        <w:rPr>
          <w:sz w:val="28"/>
          <w:szCs w:val="28"/>
        </w:rPr>
        <w:t xml:space="preserve">, </w:t>
      </w:r>
      <w:proofErr w:type="spellStart"/>
      <w:r w:rsidRPr="00A931A6">
        <w:rPr>
          <w:sz w:val="28"/>
          <w:szCs w:val="28"/>
        </w:rPr>
        <w:t>створення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нових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записів</w:t>
      </w:r>
      <w:proofErr w:type="spellEnd"/>
      <w:r w:rsidRPr="00A931A6">
        <w:rPr>
          <w:sz w:val="28"/>
          <w:szCs w:val="28"/>
        </w:rPr>
        <w:t xml:space="preserve">, </w:t>
      </w:r>
      <w:proofErr w:type="spellStart"/>
      <w:r w:rsidRPr="00A931A6">
        <w:rPr>
          <w:sz w:val="28"/>
          <w:szCs w:val="28"/>
        </w:rPr>
        <w:t>оновлення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існуючих</w:t>
      </w:r>
      <w:proofErr w:type="spellEnd"/>
      <w:r w:rsidRPr="00A931A6">
        <w:rPr>
          <w:sz w:val="28"/>
          <w:szCs w:val="28"/>
        </w:rPr>
        <w:t xml:space="preserve"> та </w:t>
      </w:r>
      <w:proofErr w:type="spellStart"/>
      <w:r w:rsidRPr="00A931A6">
        <w:rPr>
          <w:sz w:val="28"/>
          <w:szCs w:val="28"/>
        </w:rPr>
        <w:t>видалення</w:t>
      </w:r>
      <w:proofErr w:type="spellEnd"/>
      <w:r w:rsidRPr="00A931A6">
        <w:rPr>
          <w:sz w:val="28"/>
          <w:szCs w:val="28"/>
        </w:rPr>
        <w:t xml:space="preserve">. Для </w:t>
      </w:r>
      <w:proofErr w:type="spellStart"/>
      <w:r w:rsidRPr="00A931A6">
        <w:rPr>
          <w:sz w:val="28"/>
          <w:szCs w:val="28"/>
        </w:rPr>
        <w:t>взаємодії</w:t>
      </w:r>
      <w:proofErr w:type="spellEnd"/>
      <w:r w:rsidRPr="00A931A6">
        <w:rPr>
          <w:sz w:val="28"/>
          <w:szCs w:val="28"/>
        </w:rPr>
        <w:t xml:space="preserve"> з базою </w:t>
      </w:r>
      <w:proofErr w:type="spellStart"/>
      <w:r w:rsidRPr="00A931A6">
        <w:rPr>
          <w:sz w:val="28"/>
          <w:szCs w:val="28"/>
        </w:rPr>
        <w:t>даних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сервіси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sz w:val="28"/>
          <w:szCs w:val="28"/>
        </w:rPr>
        <w:t>використовують</w:t>
      </w:r>
      <w:proofErr w:type="spellEnd"/>
      <w:r w:rsidRPr="00A931A6">
        <w:rPr>
          <w:sz w:val="28"/>
          <w:szCs w:val="28"/>
        </w:rPr>
        <w:t xml:space="preserve"> </w:t>
      </w:r>
      <w:proofErr w:type="spellStart"/>
      <w:r w:rsidRPr="00A931A6">
        <w:rPr>
          <w:rStyle w:val="HTML"/>
          <w:rFonts w:ascii="Times New Roman" w:hAnsi="Times New Roman" w:cs="Times New Roman"/>
          <w:sz w:val="28"/>
          <w:szCs w:val="28"/>
        </w:rPr>
        <w:t>PrismaService</w:t>
      </w:r>
      <w:proofErr w:type="spellEnd"/>
      <w:r w:rsidRPr="00A931A6">
        <w:rPr>
          <w:sz w:val="28"/>
          <w:szCs w:val="28"/>
        </w:rPr>
        <w:t>.</w:t>
      </w:r>
    </w:p>
    <w:p w14:paraId="7E3C59F1" w14:textId="4ED4878C" w:rsidR="00A931A6" w:rsidRDefault="007374C0" w:rsidP="007374C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4C0">
        <w:rPr>
          <w:rFonts w:ascii="Times New Roman" w:hAnsi="Times New Roman" w:cs="Times New Roman"/>
          <w:sz w:val="28"/>
          <w:szCs w:val="28"/>
        </w:rPr>
        <w:t xml:space="preserve">Для зв’язування компонентів застосовано механізм </w:t>
      </w:r>
      <w:proofErr w:type="spellStart"/>
      <w:r w:rsidRPr="007374C0">
        <w:rPr>
          <w:rStyle w:val="a4"/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7374C0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4C0">
        <w:rPr>
          <w:rStyle w:val="a4"/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7374C0">
        <w:rPr>
          <w:rFonts w:ascii="Times New Roman" w:hAnsi="Times New Roman" w:cs="Times New Roman"/>
          <w:sz w:val="28"/>
          <w:szCs w:val="28"/>
        </w:rPr>
        <w:t xml:space="preserve">, який є базовим підходом у </w:t>
      </w:r>
      <w:proofErr w:type="spellStart"/>
      <w:r w:rsidRPr="007374C0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7374C0">
        <w:rPr>
          <w:rFonts w:ascii="Times New Roman" w:hAnsi="Times New Roman" w:cs="Times New Roman"/>
          <w:sz w:val="28"/>
          <w:szCs w:val="28"/>
        </w:rPr>
        <w:t xml:space="preserve">. Через конструктори класів у контролери </w:t>
      </w:r>
      <w:proofErr w:type="spellStart"/>
      <w:r w:rsidRPr="007374C0">
        <w:rPr>
          <w:rFonts w:ascii="Times New Roman" w:hAnsi="Times New Roman" w:cs="Times New Roman"/>
          <w:sz w:val="28"/>
          <w:szCs w:val="28"/>
        </w:rPr>
        <w:t>інжектуються</w:t>
      </w:r>
      <w:proofErr w:type="spellEnd"/>
      <w:r w:rsidRPr="007374C0">
        <w:rPr>
          <w:rFonts w:ascii="Times New Roman" w:hAnsi="Times New Roman" w:cs="Times New Roman"/>
          <w:sz w:val="28"/>
          <w:szCs w:val="28"/>
        </w:rPr>
        <w:t xml:space="preserve"> відповідні сервіси, а в сервіси </w:t>
      </w:r>
      <w:r w:rsidRPr="007374C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374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74C0">
        <w:rPr>
          <w:rStyle w:val="HTML"/>
          <w:rFonts w:ascii="Times New Roman" w:eastAsiaTheme="minorHAnsi" w:hAnsi="Times New Roman" w:cs="Times New Roman"/>
          <w:sz w:val="28"/>
          <w:szCs w:val="28"/>
        </w:rPr>
        <w:t>PrismaService</w:t>
      </w:r>
      <w:proofErr w:type="spellEnd"/>
      <w:r w:rsidRPr="007374C0">
        <w:rPr>
          <w:rFonts w:ascii="Times New Roman" w:hAnsi="Times New Roman" w:cs="Times New Roman"/>
          <w:sz w:val="28"/>
          <w:szCs w:val="28"/>
        </w:rPr>
        <w:t xml:space="preserve"> та інші залежності. Це дозволяє зменшити зв’язність між компонентами, спростити тестування та зробити архітектуру більш гнучкою.</w:t>
      </w:r>
    </w:p>
    <w:p w14:paraId="4A60EF22" w14:textId="78DB3093" w:rsidR="007374C0" w:rsidRDefault="007374C0" w:rsidP="007374C0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74C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D0D6104" wp14:editId="254F9386">
            <wp:extent cx="5572903" cy="172426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80C0" w14:textId="79359430" w:rsidR="007374C0" w:rsidRPr="00B714FA" w:rsidRDefault="007374C0" w:rsidP="007374C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74C0">
        <w:rPr>
          <w:rFonts w:ascii="Times New Roman" w:hAnsi="Times New Roman" w:cs="Times New Roman"/>
          <w:sz w:val="28"/>
          <w:szCs w:val="28"/>
        </w:rPr>
        <w:t xml:space="preserve">Рис 5 - Реалізація </w:t>
      </w:r>
      <w:r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7374C0">
        <w:rPr>
          <w:rFonts w:ascii="Times New Roman" w:hAnsi="Times New Roman" w:cs="Times New Roman"/>
          <w:sz w:val="28"/>
          <w:szCs w:val="28"/>
        </w:rPr>
        <w:t xml:space="preserve"> у сервісі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116E193C" w14:textId="4A66D4B2" w:rsidR="007374C0" w:rsidRPr="007374C0" w:rsidRDefault="007374C0" w:rsidP="00030B1E">
      <w:pPr>
        <w:pStyle w:val="a5"/>
        <w:spacing w:line="360" w:lineRule="auto"/>
        <w:ind w:firstLine="709"/>
        <w:jc w:val="both"/>
        <w:rPr>
          <w:sz w:val="28"/>
          <w:szCs w:val="28"/>
        </w:rPr>
      </w:pPr>
      <w:r w:rsidRPr="007374C0">
        <w:rPr>
          <w:sz w:val="28"/>
          <w:szCs w:val="28"/>
        </w:rPr>
        <w:t xml:space="preserve">Для </w:t>
      </w:r>
      <w:proofErr w:type="spellStart"/>
      <w:r w:rsidRPr="007374C0">
        <w:rPr>
          <w:sz w:val="28"/>
          <w:szCs w:val="28"/>
        </w:rPr>
        <w:t>серверної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частини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системи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було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обрано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підхід</w:t>
      </w:r>
      <w:proofErr w:type="spellEnd"/>
      <w:r w:rsidRPr="007374C0">
        <w:rPr>
          <w:sz w:val="28"/>
          <w:szCs w:val="28"/>
        </w:rPr>
        <w:t xml:space="preserve"> </w:t>
      </w:r>
      <w:r w:rsidR="00030B1E">
        <w:rPr>
          <w:rStyle w:val="a4"/>
          <w:b w:val="0"/>
          <w:bCs w:val="0"/>
          <w:sz w:val="28"/>
          <w:szCs w:val="28"/>
          <w:lang w:val="en-US"/>
        </w:rPr>
        <w:t>REST</w:t>
      </w:r>
      <w:r w:rsidR="00030B1E" w:rsidRPr="00030B1E">
        <w:rPr>
          <w:rStyle w:val="a4"/>
          <w:b w:val="0"/>
          <w:bCs w:val="0"/>
          <w:sz w:val="28"/>
          <w:szCs w:val="28"/>
          <w:lang w:val="ru-RU"/>
        </w:rPr>
        <w:t xml:space="preserve"> </w:t>
      </w:r>
      <w:r w:rsidR="00030B1E">
        <w:rPr>
          <w:rStyle w:val="a4"/>
          <w:b w:val="0"/>
          <w:bCs w:val="0"/>
          <w:sz w:val="28"/>
          <w:szCs w:val="28"/>
          <w:lang w:val="en-US"/>
        </w:rPr>
        <w:t>API</w:t>
      </w:r>
      <w:r w:rsidRPr="007374C0">
        <w:rPr>
          <w:sz w:val="28"/>
          <w:szCs w:val="28"/>
        </w:rPr>
        <w:t xml:space="preserve">, </w:t>
      </w:r>
      <w:proofErr w:type="spellStart"/>
      <w:r w:rsidRPr="007374C0">
        <w:rPr>
          <w:sz w:val="28"/>
          <w:szCs w:val="28"/>
        </w:rPr>
        <w:t>який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найкраще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відповідає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використаному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технологічному</w:t>
      </w:r>
      <w:proofErr w:type="spellEnd"/>
      <w:r w:rsidRPr="007374C0">
        <w:rPr>
          <w:sz w:val="28"/>
          <w:szCs w:val="28"/>
        </w:rPr>
        <w:t xml:space="preserve"> стеку </w:t>
      </w:r>
      <w:proofErr w:type="spellStart"/>
      <w:r w:rsidRPr="007374C0">
        <w:rPr>
          <w:sz w:val="28"/>
          <w:szCs w:val="28"/>
        </w:rPr>
        <w:t>NestJS</w:t>
      </w:r>
      <w:proofErr w:type="spellEnd"/>
      <w:r w:rsidRPr="007374C0">
        <w:rPr>
          <w:sz w:val="28"/>
          <w:szCs w:val="28"/>
        </w:rPr>
        <w:t xml:space="preserve"> </w:t>
      </w:r>
      <w:r w:rsidR="00030B1E" w:rsidRPr="00030B1E">
        <w:rPr>
          <w:sz w:val="28"/>
          <w:szCs w:val="28"/>
          <w:lang w:val="ru-RU"/>
        </w:rPr>
        <w:t xml:space="preserve"> </w:t>
      </w:r>
      <w:r w:rsidRPr="007374C0">
        <w:rPr>
          <w:sz w:val="28"/>
          <w:szCs w:val="28"/>
        </w:rPr>
        <w:t>Для</w:t>
      </w:r>
      <w:r w:rsidR="00030B1E">
        <w:rPr>
          <w:sz w:val="28"/>
          <w:szCs w:val="28"/>
          <w:lang w:val="uk-UA"/>
        </w:rPr>
        <w:t xml:space="preserve"> </w:t>
      </w:r>
      <w:proofErr w:type="spellStart"/>
      <w:r w:rsidRPr="007374C0">
        <w:rPr>
          <w:sz w:val="28"/>
          <w:szCs w:val="28"/>
        </w:rPr>
        <w:t>сутност</w:t>
      </w:r>
      <w:proofErr w:type="spellEnd"/>
      <w:r w:rsidR="00030B1E">
        <w:rPr>
          <w:sz w:val="28"/>
          <w:szCs w:val="28"/>
          <w:lang w:val="uk-UA"/>
        </w:rPr>
        <w:t>ей</w:t>
      </w:r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реалізовано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окремий</w:t>
      </w:r>
      <w:proofErr w:type="spellEnd"/>
      <w:r w:rsidRPr="007374C0">
        <w:rPr>
          <w:sz w:val="28"/>
          <w:szCs w:val="28"/>
        </w:rPr>
        <w:t xml:space="preserve"> контролер, </w:t>
      </w:r>
      <w:proofErr w:type="spellStart"/>
      <w:r w:rsidRPr="007374C0">
        <w:rPr>
          <w:sz w:val="28"/>
          <w:szCs w:val="28"/>
        </w:rPr>
        <w:t>що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забезпечує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підтримку</w:t>
      </w:r>
      <w:proofErr w:type="spellEnd"/>
      <w:r w:rsidRPr="007374C0">
        <w:rPr>
          <w:sz w:val="28"/>
          <w:szCs w:val="28"/>
        </w:rPr>
        <w:t xml:space="preserve"> </w:t>
      </w:r>
      <w:proofErr w:type="spellStart"/>
      <w:r w:rsidRPr="007374C0">
        <w:rPr>
          <w:sz w:val="28"/>
          <w:szCs w:val="28"/>
        </w:rPr>
        <w:t>основних</w:t>
      </w:r>
      <w:proofErr w:type="spellEnd"/>
      <w:r w:rsidRPr="007374C0">
        <w:rPr>
          <w:sz w:val="28"/>
          <w:szCs w:val="28"/>
        </w:rPr>
        <w:t xml:space="preserve"> HTTP-</w:t>
      </w:r>
      <w:proofErr w:type="spellStart"/>
      <w:r w:rsidRPr="007374C0">
        <w:rPr>
          <w:sz w:val="28"/>
          <w:szCs w:val="28"/>
        </w:rPr>
        <w:t>методів</w:t>
      </w:r>
      <w:proofErr w:type="spellEnd"/>
    </w:p>
    <w:p w14:paraId="1782EBC1" w14:textId="0E0511E0" w:rsidR="007374C0" w:rsidRDefault="00030B1E" w:rsidP="008525A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 w:rsidRPr="00030B1E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ru-UA"/>
        </w:rPr>
        <w:drawing>
          <wp:inline distT="0" distB="0" distL="0" distR="0" wp14:anchorId="333C7551" wp14:editId="45DEC3A9">
            <wp:extent cx="4784652" cy="3555629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120" cy="356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6BEE" w14:textId="6EEAE6CA" w:rsidR="00030B1E" w:rsidRDefault="00030B1E" w:rsidP="008525A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6 </w:t>
      </w:r>
      <w:r w:rsidR="008525AF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</w:t>
      </w:r>
      <w:r w:rsidR="008525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файлу </w:t>
      </w:r>
      <w:proofErr w:type="spellStart"/>
      <w:r w:rsidR="008525A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products.controller.ts</w:t>
      </w:r>
      <w:proofErr w:type="spellEnd"/>
    </w:p>
    <w:p w14:paraId="44A4D336" w14:textId="40A3062A" w:rsidR="008525AF" w:rsidRDefault="008525AF" w:rsidP="008525A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25A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02FBD35" wp14:editId="1B938D08">
            <wp:extent cx="5940425" cy="13030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49BB" w14:textId="2DDEC963" w:rsidR="008525AF" w:rsidRPr="008525AF" w:rsidRDefault="008525AF" w:rsidP="008525A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25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7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8525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525AF">
        <w:rPr>
          <w:rFonts w:ascii="Times New Roman" w:hAnsi="Times New Roman" w:cs="Times New Roman"/>
          <w:sz w:val="28"/>
          <w:szCs w:val="28"/>
        </w:rPr>
        <w:t>Перелік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ендпоінтів</w:t>
      </w:r>
      <w:proofErr w:type="spellEnd"/>
      <w:r w:rsidRPr="008525AF">
        <w:rPr>
          <w:rFonts w:ascii="Times New Roman" w:hAnsi="Times New Roman" w:cs="Times New Roman"/>
          <w:sz w:val="28"/>
          <w:szCs w:val="28"/>
        </w:rPr>
        <w:t xml:space="preserve"> модуля </w:t>
      </w:r>
      <w:proofErr w:type="spellStart"/>
      <w:r w:rsidRPr="008525AF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8525A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8525AF">
        <w:rPr>
          <w:rFonts w:ascii="Times New Roman" w:hAnsi="Times New Roman" w:cs="Times New Roman"/>
          <w:sz w:val="28"/>
          <w:szCs w:val="28"/>
        </w:rPr>
        <w:t>Swagger</w:t>
      </w:r>
      <w:proofErr w:type="spellEnd"/>
    </w:p>
    <w:p w14:paraId="162E93D9" w14:textId="1CAA94A6" w:rsidR="008525AF" w:rsidRDefault="00945289" w:rsidP="008525A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528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78F5BEF" wp14:editId="253C7D95">
            <wp:extent cx="4318717" cy="3349256"/>
            <wp:effectExtent l="0" t="0" r="571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720" cy="335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5DC6" w14:textId="7316D2E4" w:rsidR="00945289" w:rsidRDefault="00945289" w:rsidP="008525A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8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A13461" w:rsidRPr="00A13461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33DFD73" wp14:editId="459EAB1A">
            <wp:extent cx="5940425" cy="26657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7BD9" w14:textId="5EE16E06" w:rsidR="00A13461" w:rsidRDefault="00A13461" w:rsidP="008525A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Рис 9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Pr="00A13461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449746C" wp14:editId="4CC93ACB">
            <wp:extent cx="5940425" cy="27520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D079" w14:textId="27ACE9F9" w:rsidR="00A13461" w:rsidRPr="00B714FA" w:rsidRDefault="00A13461" w:rsidP="008525AF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 10 </w:t>
      </w:r>
      <w:r w:rsidR="009D7D9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PATCH</w:t>
      </w:r>
    </w:p>
    <w:p w14:paraId="0DDA4404" w14:textId="1DE0857B" w:rsidR="009D7D95" w:rsidRPr="009D7D95" w:rsidRDefault="009D7D95" w:rsidP="009D7D95">
      <w:pPr>
        <w:spacing w:line="360" w:lineRule="auto"/>
        <w:ind w:firstLine="709"/>
        <w:jc w:val="both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 w:rsidRPr="009D7D95">
        <w:rPr>
          <w:rFonts w:ascii="Times New Roman" w:hAnsi="Times New Roman" w:cs="Times New Roman"/>
          <w:sz w:val="28"/>
          <w:szCs w:val="28"/>
        </w:rPr>
        <w:t xml:space="preserve">Для модуля товарів було реалізовано окремі DTO для створення, оновлення, фільтрації та повернення даних: </w:t>
      </w:r>
      <w:proofErr w:type="spellStart"/>
      <w:r w:rsidRPr="009D7D95">
        <w:rPr>
          <w:rStyle w:val="HTML"/>
          <w:rFonts w:ascii="Times New Roman" w:eastAsiaTheme="minorHAnsi" w:hAnsi="Times New Roman" w:cs="Times New Roman"/>
          <w:sz w:val="28"/>
          <w:szCs w:val="28"/>
        </w:rPr>
        <w:t>CreateProductDto</w:t>
      </w:r>
      <w:proofErr w:type="spellEnd"/>
      <w:r w:rsidRPr="009D7D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D95">
        <w:rPr>
          <w:rStyle w:val="HTML"/>
          <w:rFonts w:ascii="Times New Roman" w:eastAsiaTheme="minorHAnsi" w:hAnsi="Times New Roman" w:cs="Times New Roman"/>
          <w:sz w:val="28"/>
          <w:szCs w:val="28"/>
        </w:rPr>
        <w:t>UpdateProductDto</w:t>
      </w:r>
      <w:proofErr w:type="spellEnd"/>
      <w:r w:rsidRPr="009D7D9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7D95">
        <w:rPr>
          <w:rStyle w:val="HTML"/>
          <w:rFonts w:ascii="Times New Roman" w:eastAsiaTheme="minorHAnsi" w:hAnsi="Times New Roman" w:cs="Times New Roman"/>
          <w:sz w:val="28"/>
          <w:szCs w:val="28"/>
        </w:rPr>
        <w:t>ProductQueryDto</w:t>
      </w:r>
      <w:proofErr w:type="spellEnd"/>
      <w:r w:rsidRPr="009D7D9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D7D95">
        <w:rPr>
          <w:rStyle w:val="HTML"/>
          <w:rFonts w:ascii="Times New Roman" w:eastAsiaTheme="minorHAnsi" w:hAnsi="Times New Roman" w:cs="Times New Roman"/>
          <w:sz w:val="28"/>
          <w:szCs w:val="28"/>
        </w:rPr>
        <w:t>ProductResponseDto</w:t>
      </w:r>
      <w:proofErr w:type="spellEnd"/>
    </w:p>
    <w:p w14:paraId="496D7E2C" w14:textId="7E7379C8" w:rsidR="009D7D95" w:rsidRDefault="009D7D95" w:rsidP="009D7D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7D95">
        <w:rPr>
          <w:rFonts w:ascii="Times New Roman" w:hAnsi="Times New Roman" w:cs="Times New Roman"/>
          <w:sz w:val="28"/>
          <w:szCs w:val="28"/>
        </w:rPr>
        <w:t xml:space="preserve">Отримані з бази дані не повертаються клієнту напряму. Натомість у сервісному шарі реалізовано окремий </w:t>
      </w:r>
      <w:proofErr w:type="spellStart"/>
      <w:r w:rsidRPr="009D7D95">
        <w:rPr>
          <w:rFonts w:ascii="Times New Roman" w:hAnsi="Times New Roman" w:cs="Times New Roman"/>
          <w:sz w:val="28"/>
          <w:szCs w:val="28"/>
        </w:rPr>
        <w:t>маппінг</w:t>
      </w:r>
      <w:proofErr w:type="spellEnd"/>
      <w:r w:rsidRPr="009D7D95">
        <w:rPr>
          <w:rFonts w:ascii="Times New Roman" w:hAnsi="Times New Roman" w:cs="Times New Roman"/>
          <w:sz w:val="28"/>
          <w:szCs w:val="28"/>
        </w:rPr>
        <w:t xml:space="preserve"> між внутрішньою моделлю даних і моделлю API-відповіді. Для цього використовується метод </w:t>
      </w:r>
      <w:proofErr w:type="spellStart"/>
      <w:r w:rsidRPr="009D7D95">
        <w:rPr>
          <w:rStyle w:val="HTML"/>
          <w:rFonts w:ascii="Times New Roman" w:eastAsiaTheme="minorHAnsi" w:hAnsi="Times New Roman" w:cs="Times New Roman"/>
          <w:sz w:val="28"/>
          <w:szCs w:val="28"/>
        </w:rPr>
        <w:t>toDto</w:t>
      </w:r>
      <w:proofErr w:type="spellEnd"/>
      <w:r w:rsidRPr="009D7D95">
        <w:rPr>
          <w:rStyle w:val="HTML"/>
          <w:rFonts w:ascii="Times New Roman" w:eastAsiaTheme="minorHAnsi" w:hAnsi="Times New Roman" w:cs="Times New Roman"/>
          <w:sz w:val="28"/>
          <w:szCs w:val="28"/>
        </w:rPr>
        <w:t>()</w:t>
      </w:r>
      <w:r w:rsidRPr="009D7D95">
        <w:rPr>
          <w:rFonts w:ascii="Times New Roman" w:hAnsi="Times New Roman" w:cs="Times New Roman"/>
          <w:sz w:val="28"/>
          <w:szCs w:val="28"/>
        </w:rPr>
        <w:t xml:space="preserve">, який формує об’єкт </w:t>
      </w:r>
      <w:proofErr w:type="spellStart"/>
      <w:r w:rsidRPr="009D7D95">
        <w:rPr>
          <w:rStyle w:val="HTML"/>
          <w:rFonts w:ascii="Times New Roman" w:eastAsiaTheme="minorHAnsi" w:hAnsi="Times New Roman" w:cs="Times New Roman"/>
          <w:sz w:val="28"/>
          <w:szCs w:val="28"/>
        </w:rPr>
        <w:t>ProductResponseDto</w:t>
      </w:r>
      <w:proofErr w:type="spellEnd"/>
      <w:r w:rsidRPr="009D7D95">
        <w:rPr>
          <w:rFonts w:ascii="Times New Roman" w:hAnsi="Times New Roman" w:cs="Times New Roman"/>
          <w:sz w:val="28"/>
          <w:szCs w:val="28"/>
        </w:rPr>
        <w:t xml:space="preserve"> лише з потрібними полями.</w:t>
      </w:r>
    </w:p>
    <w:p w14:paraId="2F13D6A2" w14:textId="7FCB8CB0" w:rsidR="009D7D95" w:rsidRDefault="009D7D95" w:rsidP="009D7D95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7D9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0E5B2B8" wp14:editId="2F7A3EE4">
            <wp:extent cx="3583173" cy="273401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8317" cy="273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304D" w14:textId="78B0D7C4" w:rsidR="009D7D95" w:rsidRDefault="009D7D95" w:rsidP="009D7D9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 11 - </w:t>
      </w:r>
      <w:proofErr w:type="spellStart"/>
      <w:r w:rsidRPr="009D7D95">
        <w:rPr>
          <w:rFonts w:ascii="Times New Roman" w:hAnsi="Times New Roman" w:cs="Times New Roman"/>
          <w:sz w:val="28"/>
          <w:szCs w:val="28"/>
        </w:rPr>
        <w:t>Маппінг</w:t>
      </w:r>
      <w:proofErr w:type="spellEnd"/>
      <w:r w:rsidRPr="009D7D95">
        <w:rPr>
          <w:rFonts w:ascii="Times New Roman" w:hAnsi="Times New Roman" w:cs="Times New Roman"/>
          <w:sz w:val="28"/>
          <w:szCs w:val="28"/>
        </w:rPr>
        <w:t xml:space="preserve"> даних із внутрішньої моделі</w:t>
      </w:r>
    </w:p>
    <w:p w14:paraId="335262BB" w14:textId="291E1EA1" w:rsidR="009D7D95" w:rsidRPr="00B714FA" w:rsidRDefault="00B946B7" w:rsidP="009D7D9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14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Контрольні запитання</w:t>
      </w:r>
    </w:p>
    <w:p w14:paraId="0389BE17" w14:textId="61A32229" w:rsidR="00B946B7" w:rsidRDefault="00B946B7" w:rsidP="00B946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B7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6B7">
        <w:rPr>
          <w:rFonts w:ascii="Times New Roman" w:hAnsi="Times New Roman" w:cs="Times New Roman"/>
          <w:sz w:val="28"/>
          <w:szCs w:val="28"/>
        </w:rPr>
        <w:t xml:space="preserve">REST,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- це три різні підходи до побудови API. REST базується на роботі з ресурсами через стандартні HTTP-методи, такі як GET, POST, PUT, PATCH і DELETE. Його перевагами є простота, зрозумілість, широка підтримка та зручність для публічних веб-API.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є мовою запитів до API, яка дозволяє клієнту самостійно визначати, які саме поля йому потрібні у відповіді. Такий підхід особливо корисний для складних клієнтських застосунків, де різні екрани потребують різних наборів даних.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- це високопродуктивний механізм віддаленого виклику процедур, який використовує HTTP/2 і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. Він найкраще підходить для взаємодії між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мікросервісами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та в системах, де важливі швидкість, компактність повідомлень і строгий контракт.</w:t>
      </w:r>
    </w:p>
    <w:p w14:paraId="4A627907" w14:textId="71F03BDE" w:rsidR="00B946B7" w:rsidRDefault="00B946B7" w:rsidP="00B946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B946B7">
        <w:rPr>
          <w:rFonts w:ascii="Times New Roman" w:hAnsi="Times New Roman" w:cs="Times New Roman"/>
          <w:sz w:val="28"/>
          <w:szCs w:val="28"/>
        </w:rPr>
        <w:t xml:space="preserve">Проблема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over-fetching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виникає тоді, коли клієнт отримує більше даних, ніж йому потрібно. Наприклад, сервер повертає повний об’єкт, хоча насправді клієнту потрібні лише два або три поля. Проблема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under-fetching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, навпаки, означає, що один запит не дає всіх потрібних даних, і клієнту доводиться виконувати додаткові запити, щоб зібрати повну інформацію. У REST такі ситуації трапляються досить часто, оскільки структура відповіді зазвичай жорстко визначена сервером.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розв’язує ці проблеми тим, що клієнт сам формує запит і точно вказує, які поля та вкладені об’єкти потрібно повернути. Завдяки цьому можна в одному запиті отримати рівно той обсяг даних, який потрібен.</w:t>
      </w:r>
    </w:p>
    <w:p w14:paraId="2835A3D1" w14:textId="44C72AB1" w:rsidR="00B946B7" w:rsidRDefault="00B946B7" w:rsidP="00B946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, або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Protobuf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46B7">
        <w:rPr>
          <w:rFonts w:ascii="Times New Roman" w:hAnsi="Times New Roman" w:cs="Times New Roman"/>
          <w:sz w:val="28"/>
          <w:szCs w:val="28"/>
        </w:rPr>
        <w:t xml:space="preserve"> це бінарний формат серіалізації даних. Його основна ідея полягає в тому, що структура повідомлень заздалегідь описується у спеціальному файлі, після чого на його основі можна генерувати код для різних мов програмування. Порівняно з JSON,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Protobuf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має кілька важливих переваг: повідомлення займають менше місця, швидше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серіалізуються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десеріалізуються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, мають строгішу типізацію та краще підходять для високонавантажених або внутрішніх системних взаємодій. JSON, у свою </w:t>
      </w:r>
      <w:r w:rsidRPr="00B946B7">
        <w:rPr>
          <w:rFonts w:ascii="Times New Roman" w:hAnsi="Times New Roman" w:cs="Times New Roman"/>
          <w:sz w:val="28"/>
          <w:szCs w:val="28"/>
        </w:rPr>
        <w:lastRenderedPageBreak/>
        <w:t xml:space="preserve">чергу, простіший для читання людиною і зручніший у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відлагодженні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, але поступається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Protobuf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у продуктивності та компактності.</w:t>
      </w:r>
    </w:p>
    <w:p w14:paraId="538AB413" w14:textId="02CF6D2F" w:rsidR="00B946B7" w:rsidRDefault="00B946B7" w:rsidP="00B946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6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Pr="00B946B7">
        <w:rPr>
          <w:rFonts w:ascii="Times New Roman" w:hAnsi="Times New Roman" w:cs="Times New Roman"/>
          <w:sz w:val="28"/>
          <w:szCs w:val="28"/>
        </w:rPr>
        <w:t xml:space="preserve">У REST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версіонування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API найчастіше реалізується через включення номера версії в URL, наприклад </w:t>
      </w:r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api</w:t>
      </w:r>
      <w:proofErr w:type="spellEnd"/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/v1/</w:t>
      </w:r>
      <w:r w:rsidRPr="00B946B7">
        <w:rPr>
          <w:rFonts w:ascii="Times New Roman" w:hAnsi="Times New Roman" w:cs="Times New Roman"/>
          <w:sz w:val="28"/>
          <w:szCs w:val="28"/>
        </w:rPr>
        <w:t xml:space="preserve"> або </w:t>
      </w:r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api</w:t>
      </w:r>
      <w:proofErr w:type="spellEnd"/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/v2/</w:t>
      </w:r>
      <w:r w:rsidRPr="00B946B7">
        <w:rPr>
          <w:rFonts w:ascii="Times New Roman" w:hAnsi="Times New Roman" w:cs="Times New Roman"/>
          <w:sz w:val="28"/>
          <w:szCs w:val="28"/>
        </w:rPr>
        <w:t xml:space="preserve"> Іноді також використовують заголовки HTTP, але версія в адресі є найпростішим і найпоширенішим способом. У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зазвичай немає практики створювати окремі версії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endpoint’ів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, оскільки часто існує один спільний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endpoint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. Замість цього схема еволюціонує поступово: до неї додають нові поля й типи, а застарілі елементи позначають як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deprecated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. Таким чином, у REST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версіонування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частіше є явним і зовнішнім, а в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46B7">
        <w:rPr>
          <w:rFonts w:ascii="Times New Roman" w:hAnsi="Times New Roman" w:cs="Times New Roman"/>
          <w:sz w:val="28"/>
          <w:szCs w:val="28"/>
        </w:rPr>
        <w:t xml:space="preserve"> м’якшим і реалізується через поступовий розвиток схеми.</w:t>
      </w:r>
    </w:p>
    <w:p w14:paraId="6A9C4E7B" w14:textId="2290A051" w:rsidR="00B946B7" w:rsidRDefault="00B946B7" w:rsidP="00B946B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Ідемпотентність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означає, що повторне виконання однієї й тієї самої операції з однаковими параметрами не змінює результат після першого успішного виконання. Іншими словами, стан системи після одного виклику і після кількох однакових викликів має бути однаковим. У контексті HTTP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ідемпотентними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вважаються методи GET, PUT і DELETE. Наприклад, якщо кілька разів виконати PUT з однаковими даними, ресурс залишиться в тому самому стані. DELETE теж вважається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ідемпотентним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, тому що після першого успішного видалення повторні виклики вже не повинні додатково змінювати стан системи. POST зазвичай не є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ідемпотентним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, оскільки кожен новий виклик може створити новий ресурс. PATCH може бути як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ідемпотентним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, так і ні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B946B7">
        <w:rPr>
          <w:rFonts w:ascii="Times New Roman" w:hAnsi="Times New Roman" w:cs="Times New Roman"/>
          <w:sz w:val="28"/>
          <w:szCs w:val="28"/>
        </w:rPr>
        <w:t xml:space="preserve"> це залежить від того, як саме реалізована операція.</w:t>
      </w:r>
    </w:p>
    <w:p w14:paraId="5A3C82D6" w14:textId="03F842AB" w:rsidR="00B946B7" w:rsidRPr="00B946B7" w:rsidRDefault="00B946B7" w:rsidP="00B946B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Schema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використовується для формального опису схеми API. За допомогою SDL визначають типи даних, їхні поля, зв’язки між ними, а також доступні запити й мутації. Фактично SDL задає контракт між клієнтом і сервером у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. Аналогічну роль у </w:t>
      </w:r>
      <w:proofErr w:type="spellStart"/>
      <w:r w:rsidRPr="00B946B7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виконують </w:t>
      </w:r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proto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файли. У них описують сервіси, методи та структури повідомлень запиту і відповіді. На основі </w:t>
      </w:r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proto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файлів можна автоматично генерувати код для клієнтської та серверної частини. Отже, і SDL, і </w:t>
      </w:r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proofErr w:type="spellStart"/>
      <w:r w:rsidRPr="00B946B7">
        <w:rPr>
          <w:rStyle w:val="HTML"/>
          <w:rFonts w:ascii="Times New Roman" w:eastAsiaTheme="minorHAnsi" w:hAnsi="Times New Roman" w:cs="Times New Roman"/>
          <w:sz w:val="28"/>
          <w:szCs w:val="28"/>
        </w:rPr>
        <w:t>proto</w:t>
      </w:r>
      <w:proofErr w:type="spellEnd"/>
      <w:r w:rsidRPr="00B946B7">
        <w:rPr>
          <w:rFonts w:ascii="Times New Roman" w:hAnsi="Times New Roman" w:cs="Times New Roman"/>
          <w:sz w:val="28"/>
          <w:szCs w:val="28"/>
        </w:rPr>
        <w:t xml:space="preserve"> виконують спільну </w:t>
      </w:r>
      <w:r w:rsidRPr="00B946B7">
        <w:rPr>
          <w:rFonts w:ascii="Times New Roman" w:hAnsi="Times New Roman" w:cs="Times New Roman"/>
          <w:sz w:val="28"/>
          <w:szCs w:val="28"/>
        </w:rPr>
        <w:lastRenderedPageBreak/>
        <w:t>функцію: формалізують API-контракт, забезпечують узгодженість між сторонами та спрощують розробку.</w:t>
      </w:r>
    </w:p>
    <w:sectPr w:rsidR="00B946B7" w:rsidRPr="00B94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74CA"/>
    <w:multiLevelType w:val="hybridMultilevel"/>
    <w:tmpl w:val="38C2BBC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8267C"/>
    <w:multiLevelType w:val="hybridMultilevel"/>
    <w:tmpl w:val="164A9462"/>
    <w:lvl w:ilvl="0" w:tplc="45D8C0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D2865"/>
    <w:multiLevelType w:val="hybridMultilevel"/>
    <w:tmpl w:val="B10CB98A"/>
    <w:lvl w:ilvl="0" w:tplc="95D0C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FE4"/>
    <w:rsid w:val="00030B1E"/>
    <w:rsid w:val="00515F93"/>
    <w:rsid w:val="007374C0"/>
    <w:rsid w:val="008525AF"/>
    <w:rsid w:val="008C301C"/>
    <w:rsid w:val="00945289"/>
    <w:rsid w:val="009D7D95"/>
    <w:rsid w:val="009E1BB2"/>
    <w:rsid w:val="00A13461"/>
    <w:rsid w:val="00A931A6"/>
    <w:rsid w:val="00B0581A"/>
    <w:rsid w:val="00B714FA"/>
    <w:rsid w:val="00B946B7"/>
    <w:rsid w:val="00D117FB"/>
    <w:rsid w:val="00D5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AB32"/>
  <w15:chartTrackingRefBased/>
  <w15:docId w15:val="{598AF01E-B81C-4A77-ABCF-0A504F7E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BB2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5F93"/>
    <w:pPr>
      <w:ind w:left="720"/>
      <w:contextualSpacing/>
    </w:pPr>
  </w:style>
  <w:style w:type="character" w:styleId="a4">
    <w:name w:val="Strong"/>
    <w:basedOn w:val="a0"/>
    <w:uiPriority w:val="22"/>
    <w:qFormat/>
    <w:rsid w:val="00515F93"/>
    <w:rPr>
      <w:b/>
      <w:bCs/>
    </w:rPr>
  </w:style>
  <w:style w:type="character" w:styleId="HTML">
    <w:name w:val="HTML Code"/>
    <w:basedOn w:val="a0"/>
    <w:uiPriority w:val="99"/>
    <w:semiHidden/>
    <w:unhideWhenUsed/>
    <w:rsid w:val="00515F93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A93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6">
    <w:name w:val="Hyperlink"/>
    <w:basedOn w:val="a0"/>
    <w:uiPriority w:val="99"/>
    <w:unhideWhenUsed/>
    <w:rsid w:val="00B714F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714FA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B714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enisLykov0308/TRVD_2026_404TN_Lykov_Lab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7AB1D-2A9D-4F4A-B77C-BC9FD7B24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10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7</cp:revision>
  <dcterms:created xsi:type="dcterms:W3CDTF">2026-03-25T18:59:00Z</dcterms:created>
  <dcterms:modified xsi:type="dcterms:W3CDTF">2026-03-27T22:01:00Z</dcterms:modified>
</cp:coreProperties>
</file>