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Мировая война 1914-1919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Россия вышла из войны в одностороннем порядке в октябре 1917. В связи с этим Россия ничего не получает.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Мировая война носила империалистический характер. Она была направлена на передел мира.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Стороны: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 ней столкнулись 2 противостоящих друг другу военных блока: Антанта и Тройственный союз.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Антанта: Россия, Англия, Франция. В дальнейшем к присоединится Япония, Сербия, Болгария и США.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Тройственный союз: Германия, Австро-Венгрия, Италия.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Причины: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-Предшествовала войне немецкая победа в Франко-Прусской войне. Образовались Эльзас и Лотарингия - спорные территории, послужившие развитию конфликта.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-Африка была поделена между Францией и Англией, Германия претендовали на колонии.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-Борьба в Австро-Венгрии.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Причины для России: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-Россия участвовала в войне из за союза с Францией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-Россия - гарант православных народов. Покровительство Сербии.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-Разгромить Турцию и занять Константинополь.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Повод: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Убийство наследника Австрийского престола в Сербии. Он убит сербским террористом - Гаврилой Принципом. Австрия потребовала ввести войска для уничтожения этих террористов, так как Сербия не справлялась. Начинается мобилизация армии в Австро-Венгрии, Франции и Англии. В таких условиях Германия предъявляет ультиматум: если Россия не прекратит мобилизацию - она объявит войну. 28.06.1914 Австро-Венгрия начинает вторжение в Сербию. 1.08.1914 - Германия объявила войну России, а затем и всем остальным странам.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войны: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Война начинает вестись по другому - танки, газы, концлагеря.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Германия вторгается во Францию. В ответ на это начинается выступление, еще не очень готовых, русских армий в сторону Пруссии. Русская армия плохо снабжалась. Не было готовности к зимней длительной войне. Одна из армий - армия Самсонова была уничтожена. Это помогло сохранить Париж: прервать наступление немцев. Россия была вынуждена воевать на 3 фронтах: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1) Фронт с Германией. На нем она раз за разом отступала. Из за хорошей тактики немцев и плохого снабжения были потеряно 15 губерний (Польша, Финляндия, Балтика)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2) Австрийский Юго-Западный. Среди Австрийцев и  очень много славян, не желающих сражаться. Русские на фронте совершили наступление - Брусиловский прорыв. Наступление прошло до Карпат.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3) Фронт на Кавказе. На нем самые большие успехи. Присоединение Армении (в ответ на это начинается геноцид Армян).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16 году обстановка меняется. Николай II становится главнокомандующим. Начинаются нормальные поставки припасов. Русская империя готовится к генеральному наступлению летом 1917.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Все меняет февральская революция 1917. В армии начинается развал, она становится неуправляемой. Наступление провалилось, а после октябрьской революции Россия в одностороннем порядке выходит из войны. Финляндия, Польша становится независимой.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Война заканчивается победой Антантой и унижением германии контрибуциями и запретом на армию. Этот “мир” привел к возникновению фашизма.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Февральская революция 1917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Она носила буржуазный характер. Главная причина - конфликт самодержавия и буржуазии (владельцы фабрик, банков и т.д.). В России образовался огромный пласт буржуазии, захотевшей принимать участие в политической жизни России. Они стремились ограничить императора. Также не были решены рабочий вопрос и аграрные проблемы. Ожесточение населения и кризис в связи с мировой войной. Партии Октябристов и Кадетов решили заставить императора принять конституцию. Они создали прогрессивный блок, предлагающий огромное количество либеральных реформ. В него входила и РСДРП. Был составлен список нового правительства. “Правительство народного доверия”. Они требовали право назначать министров. Заговорщики планировали государственный переворот.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Первый шаг - убийство Распутина в декабре 1916.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Переворот пошел не по плану. 22 февраля начинается забастовка рабочих. Император не в городе. В Петроград прекратился подвоз хлеба из за сильного снега. Люди выходят на демонстрации. 26 февраля - поступил приказ подавить наступление силой. Однако не все согласились принимать этот приказ, началось неповиновение. 27 февраля начинается восстание гарнизона (молодых офицеров). В течении нескольких часов Петроград охвачен военным мятежом. Организуется штабы революции.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1) Чрезвычайный комитет гос. думы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2) совет рабочих и солдатских депутатов (социалисты)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Гарнизон подчиняется этим штабам.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Император предпринимает попытку доехать то Петрограда, однако его отстраняют от власти не пропускают в Питер. 1 марта он приезжает в Псков. 2 числа, под сильным давлением император отрекается от престола. 3 марта - падение самодержавия.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Деятельность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