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“Непрерывные случайные величины”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Случайная величина задана интегральной функцией распределения.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дифференциальную функцию случайной величины X;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математическое ожидание, дисперсию, среднее квадратичное отклонение случайной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величины X;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вероятность попадания случайной величины в интервал (1;2)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71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интегральная функция случайной величины X.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вероятность того, что в результате шести испытаний случайная величина X два раза примет значение, принадлежащее интервалу (0;1).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87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Плотность распределения вероятностей задана следующим образом.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Подсчитайте вероятность того, что соответствующая случайная величина примет значение от -0,5 до 1.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 Excel: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451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76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aHgZk92SLLfDV2G5R/QeByQsw==">AMUW2mU469F4gN5lQvczD9Mfo81UxCGR0QK6jVeCQ3zeqD549SKo+tcw1iUP+udV+pa7n4OB4V9/s4e5SF1rWOuAc93sZVYcmFVPdftmBNn9KtaEh330K0Y=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