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3A28" w14:textId="77777777" w:rsidR="006E79FF" w:rsidRDefault="006E79FF" w:rsidP="006E7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17FF1D4" w14:textId="0C603F65" w:rsidR="008335B1" w:rsidRDefault="006E79FF" w:rsidP="006E79FF">
      <w:pPr>
        <w:rPr>
          <w:rFonts w:ascii="Times New Roman" w:hAnsi="Times New Roman" w:cs="Times New Roman"/>
          <w:sz w:val="28"/>
          <w:szCs w:val="28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9FF">
        <w:rPr>
          <w:rFonts w:ascii="Times New Roman" w:hAnsi="Times New Roman" w:cs="Times New Roman"/>
          <w:sz w:val="28"/>
          <w:szCs w:val="28"/>
        </w:rPr>
        <w:t>Компьютерное моделирование на основе решений систем линейных уравнений</w:t>
      </w:r>
    </w:p>
    <w:p w14:paraId="636CAE27" w14:textId="2A10D147" w:rsidR="006E79FF" w:rsidRDefault="006E79FF" w:rsidP="006E79FF">
      <w:pPr>
        <w:rPr>
          <w:rFonts w:ascii="Times New Roman" w:hAnsi="Times New Roman" w:cs="Times New Roman"/>
          <w:sz w:val="28"/>
          <w:szCs w:val="28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6E79FF">
        <w:rPr>
          <w:rFonts w:ascii="Times New Roman" w:hAnsi="Times New Roman" w:cs="Times New Roman"/>
          <w:sz w:val="28"/>
          <w:szCs w:val="28"/>
        </w:rPr>
        <w:t xml:space="preserve">Метод Гаусса </w:t>
      </w:r>
      <w:r w:rsidR="00E11A6A">
        <w:rPr>
          <w:rFonts w:ascii="Times New Roman" w:hAnsi="Times New Roman" w:cs="Times New Roman"/>
          <w:sz w:val="28"/>
          <w:szCs w:val="28"/>
        </w:rPr>
        <w:t xml:space="preserve">оптимального </w:t>
      </w:r>
      <w:r w:rsidRPr="006E79FF">
        <w:rPr>
          <w:rFonts w:ascii="Times New Roman" w:hAnsi="Times New Roman" w:cs="Times New Roman"/>
          <w:sz w:val="28"/>
          <w:szCs w:val="28"/>
        </w:rPr>
        <w:t>исключения неизвестных</w:t>
      </w:r>
    </w:p>
    <w:p w14:paraId="4C095A74" w14:textId="7C3F212D" w:rsidR="006E79FF" w:rsidRDefault="006E79FF" w:rsidP="006E7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1CE8AE24" w14:textId="57920882" w:rsidR="006E79FF" w:rsidRPr="006E79FF" w:rsidRDefault="006E79FF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9FF" w14:paraId="42F78E94" w14:textId="77777777" w:rsidTr="006E79FF">
        <w:tc>
          <w:tcPr>
            <w:tcW w:w="3115" w:type="dxa"/>
          </w:tcPr>
          <w:p w14:paraId="7171A282" w14:textId="39D2450A" w:rsidR="006E79FF" w:rsidRDefault="006E79FF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14:paraId="2F744CE3" w14:textId="5FF94DA2" w:rsidR="006E79FF" w:rsidRDefault="006E79FF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  <w:tc>
          <w:tcPr>
            <w:tcW w:w="3115" w:type="dxa"/>
          </w:tcPr>
          <w:p w14:paraId="1BB67D74" w14:textId="7F9372A9" w:rsidR="006E79FF" w:rsidRDefault="006E79FF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6E79FF" w14:paraId="56E7715C" w14:textId="77777777" w:rsidTr="006E79FF">
        <w:tc>
          <w:tcPr>
            <w:tcW w:w="3115" w:type="dxa"/>
          </w:tcPr>
          <w:p w14:paraId="2E258986" w14:textId="255BDF31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3115" w:type="dxa"/>
          </w:tcPr>
          <w:p w14:paraId="7119B7A3" w14:textId="70298E10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02A6DFE1" w14:textId="00F4DE12" w:rsidR="006E79FF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матрица</w:t>
            </w:r>
          </w:p>
        </w:tc>
      </w:tr>
      <w:tr w:rsidR="006E79FF" w14:paraId="0FD1BC89" w14:textId="77777777" w:rsidTr="006E79FF">
        <w:tc>
          <w:tcPr>
            <w:tcW w:w="3115" w:type="dxa"/>
          </w:tcPr>
          <w:p w14:paraId="07F4C03A" w14:textId="1E75EB01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gaus</w:t>
            </w:r>
          </w:p>
        </w:tc>
        <w:tc>
          <w:tcPr>
            <w:tcW w:w="3115" w:type="dxa"/>
          </w:tcPr>
          <w:p w14:paraId="537F2778" w14:textId="69748E88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115" w:type="dxa"/>
          </w:tcPr>
          <w:p w14:paraId="5019FB7D" w14:textId="18B81EAB" w:rsidR="006E79FF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Функция, реализующая метод</w:t>
            </w:r>
          </w:p>
        </w:tc>
      </w:tr>
      <w:tr w:rsidR="00EA0A32" w14:paraId="20E62CB4" w14:textId="77777777" w:rsidTr="006E79FF">
        <w:tc>
          <w:tcPr>
            <w:tcW w:w="3115" w:type="dxa"/>
          </w:tcPr>
          <w:p w14:paraId="46146887" w14:textId="5E8E3959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17FAED12" w14:textId="3033B9F5" w:rsid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10657FD8" w14:textId="4AB262E0" w:rsid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</w:t>
            </w:r>
          </w:p>
        </w:tc>
      </w:tr>
      <w:tr w:rsidR="00EA0A32" w14:paraId="35B9D306" w14:textId="77777777" w:rsidTr="006E79FF">
        <w:tc>
          <w:tcPr>
            <w:tcW w:w="3115" w:type="dxa"/>
          </w:tcPr>
          <w:p w14:paraId="1E56CDB7" w14:textId="3040300D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 k, j</w:t>
            </w:r>
          </w:p>
        </w:tc>
        <w:tc>
          <w:tcPr>
            <w:tcW w:w="3115" w:type="dxa"/>
          </w:tcPr>
          <w:p w14:paraId="031E9DE8" w14:textId="347750AE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489C7824" w14:textId="782E7646" w:rsid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Счетчики для обращения к элементам матрицы</w:t>
            </w:r>
          </w:p>
        </w:tc>
      </w:tr>
      <w:tr w:rsidR="00EA0A32" w14:paraId="17184B22" w14:textId="77777777" w:rsidTr="006E79FF">
        <w:tc>
          <w:tcPr>
            <w:tcW w:w="3115" w:type="dxa"/>
          </w:tcPr>
          <w:p w14:paraId="479FC6EB" w14:textId="6D43F6EC" w:rsidR="00EA0A32" w:rsidRPr="00E11A6A" w:rsidRDefault="00E11A6A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aki</w:t>
            </w:r>
          </w:p>
        </w:tc>
        <w:tc>
          <w:tcPr>
            <w:tcW w:w="3115" w:type="dxa"/>
          </w:tcPr>
          <w:p w14:paraId="579EF924" w14:textId="5D942853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</w:t>
            </w:r>
          </w:p>
        </w:tc>
        <w:tc>
          <w:tcPr>
            <w:tcW w:w="3115" w:type="dxa"/>
          </w:tcPr>
          <w:p w14:paraId="08C8B6C5" w14:textId="6D5F1B69" w:rsidR="00EA0A32" w:rsidRPr="00E11A6A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</w:t>
            </w:r>
            <w:r w:rsidR="00E11A6A">
              <w:rPr>
                <w:rFonts w:ascii="Times New Roman" w:hAnsi="Times New Roman" w:cs="Times New Roman"/>
                <w:sz w:val="28"/>
                <w:szCs w:val="28"/>
              </w:rPr>
              <w:t>ая перменная</w:t>
            </w:r>
          </w:p>
        </w:tc>
      </w:tr>
      <w:tr w:rsidR="00BB5E08" w14:paraId="7624AC8C" w14:textId="77777777" w:rsidTr="006E79FF">
        <w:tc>
          <w:tcPr>
            <w:tcW w:w="3115" w:type="dxa"/>
          </w:tcPr>
          <w:p w14:paraId="4FFC1390" w14:textId="39C47ACD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14874977" w14:textId="627AD6FE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251A1F04" w14:textId="64496E42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 результатом</w:t>
            </w:r>
          </w:p>
        </w:tc>
      </w:tr>
      <w:tr w:rsidR="00BB5E08" w14:paraId="29F43CF7" w14:textId="77777777" w:rsidTr="006E79FF">
        <w:tc>
          <w:tcPr>
            <w:tcW w:w="3115" w:type="dxa"/>
          </w:tcPr>
          <w:p w14:paraId="36EE87DD" w14:textId="2947D2A9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 </w:t>
            </w:r>
          </w:p>
        </w:tc>
        <w:tc>
          <w:tcPr>
            <w:tcW w:w="3115" w:type="dxa"/>
          </w:tcPr>
          <w:p w14:paraId="77DEF82E" w14:textId="0E6EB68B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3FE4072E" w14:textId="3CAE3A58" w:rsid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функции</w:t>
            </w:r>
          </w:p>
        </w:tc>
      </w:tr>
    </w:tbl>
    <w:p w14:paraId="6363A1C5" w14:textId="6C0F3BB8" w:rsidR="006E79FF" w:rsidRDefault="006E79FF" w:rsidP="006E79FF">
      <w:pPr>
        <w:rPr>
          <w:rFonts w:ascii="Times New Roman" w:hAnsi="Times New Roman" w:cs="Times New Roman"/>
          <w:sz w:val="28"/>
          <w:szCs w:val="28"/>
        </w:rPr>
      </w:pPr>
    </w:p>
    <w:p w14:paraId="1F72EB92" w14:textId="0CFE21E7" w:rsidR="002466EF" w:rsidRPr="002466EF" w:rsidRDefault="002466EF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6EF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F7AFCD6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66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//Метод оптимального исключения</w:t>
      </w:r>
    </w:p>
    <w:p w14:paraId="7C424C32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720BAF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matrix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[[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3036F33F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[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471E73FB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[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76543195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[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]];</w:t>
      </w:r>
    </w:p>
    <w:p w14:paraId="16FF1353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9503BC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466E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gaus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(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39BD200F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n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783B458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66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2AA6618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66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E1B5D31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aki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AD2FCAA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466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B33EAC2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-=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aki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41C20EFC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};</w:t>
      </w:r>
    </w:p>
    <w:p w14:paraId="4CC5B2C9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};</w:t>
      </w:r>
    </w:p>
    <w:p w14:paraId="5768AFAC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6282D7A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66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6592EA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66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--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9C1DC93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D37A467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66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466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AAAFBAE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                                                                                                  </w:t>
      </w:r>
    </w:p>
    <w:p w14:paraId="5C860A37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14:paraId="1D42CF2D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2712BA1B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66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console.log(a)</w:t>
      </w:r>
    </w:p>
    <w:p w14:paraId="147A5F99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66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B2367E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0E1454F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2CB0C1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sol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66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gaus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matrix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85B9C7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34BCB7" w14:textId="77777777" w:rsidR="002466EF" w:rsidRPr="002466EF" w:rsidRDefault="002466EF" w:rsidP="0024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66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66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66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`Solution 1: </w:t>
      </w: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466EF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sol</w:t>
      </w:r>
      <w:r w:rsidRPr="002466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466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46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5CD430" w14:textId="77777777" w:rsidR="002466EF" w:rsidRPr="002466EF" w:rsidRDefault="002466EF" w:rsidP="006E79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201A0E" w14:textId="0C6748B4" w:rsidR="00BB5E08" w:rsidRDefault="00BB5E08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E08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1C8441" w14:textId="62A29C57" w:rsidR="00BB5E08" w:rsidRDefault="0033382E" w:rsidP="006E79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619043" wp14:editId="7F72653C">
            <wp:extent cx="5940425" cy="330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A507" w14:textId="77777777" w:rsidR="0033382E" w:rsidRPr="0033382E" w:rsidRDefault="0033382E" w:rsidP="006E79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3382E" w:rsidRPr="00333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B1"/>
    <w:rsid w:val="002466EF"/>
    <w:rsid w:val="0033382E"/>
    <w:rsid w:val="006C28B1"/>
    <w:rsid w:val="006E79FF"/>
    <w:rsid w:val="008335B1"/>
    <w:rsid w:val="00BB5E08"/>
    <w:rsid w:val="00E11A6A"/>
    <w:rsid w:val="00EA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29E1"/>
  <w15:chartTrackingRefBased/>
  <w15:docId w15:val="{E78624D9-90FB-413D-A699-BC35029A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6</cp:revision>
  <dcterms:created xsi:type="dcterms:W3CDTF">2020-05-24T11:14:00Z</dcterms:created>
  <dcterms:modified xsi:type="dcterms:W3CDTF">2020-05-24T13:27:00Z</dcterms:modified>
</cp:coreProperties>
</file>