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FC8D5" w14:textId="40D788B6" w:rsidR="00766AC0" w:rsidRPr="00BE6A60" w:rsidRDefault="00BE6A60" w:rsidP="00766AC0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p w14:paraId="27A476CD" w14:textId="65D6D4F8" w:rsidR="00BE6A60" w:rsidRDefault="00BE6A60" w:rsidP="00BE6A60">
      <w:pPr>
        <w:jc w:val="center"/>
      </w:pPr>
      <w:r>
        <w:t>В таблице необходимо отразить по пять представителей (</w:t>
      </w:r>
      <w:proofErr w:type="spellStart"/>
      <w:r>
        <w:t>десктопные</w:t>
      </w:r>
      <w:proofErr w:type="spellEnd"/>
      <w:r>
        <w:t>, онлайн) з</w:t>
      </w:r>
      <w:r w:rsidRPr="00BE6A60">
        <w:t>арубежн</w:t>
      </w:r>
      <w:r>
        <w:t>ого</w:t>
      </w:r>
      <w:r w:rsidRPr="00BE6A60">
        <w:t xml:space="preserve"> и отечественн</w:t>
      </w:r>
      <w:r>
        <w:t>ого (кроме 1С) рын</w:t>
      </w:r>
      <w:r w:rsidRPr="00BE6A60">
        <w:t>к</w:t>
      </w:r>
      <w:r>
        <w:t>ов</w:t>
      </w:r>
    </w:p>
    <w:p w14:paraId="7DB513EB" w14:textId="0391ED90" w:rsidR="00BE6A60" w:rsidRPr="00BE6A60" w:rsidRDefault="00BE6A60" w:rsidP="00BE6A60">
      <w:pPr>
        <w:jc w:val="center"/>
      </w:pPr>
      <w:r>
        <w:t>После таблицы вставить в том же порядке скриншоты интерфейса этих программ</w:t>
      </w:r>
    </w:p>
    <w:tbl>
      <w:tblPr>
        <w:tblStyle w:val="a3"/>
        <w:tblW w:w="15091" w:type="dxa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992"/>
        <w:gridCol w:w="1701"/>
        <w:gridCol w:w="1843"/>
        <w:gridCol w:w="1134"/>
        <w:gridCol w:w="3260"/>
        <w:gridCol w:w="1560"/>
        <w:gridCol w:w="2196"/>
      </w:tblGrid>
      <w:tr w:rsidR="00BE6A60" w14:paraId="10F8688E" w14:textId="77777777" w:rsidTr="005F0B8C">
        <w:trPr>
          <w:trHeight w:val="1321"/>
        </w:trPr>
        <w:tc>
          <w:tcPr>
            <w:tcW w:w="704" w:type="dxa"/>
          </w:tcPr>
          <w:p w14:paraId="7263E00A" w14:textId="0DAFD251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701" w:type="dxa"/>
          </w:tcPr>
          <w:p w14:paraId="6F9BBB47" w14:textId="7C7D6A4C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Название </w:t>
            </w:r>
          </w:p>
        </w:tc>
        <w:tc>
          <w:tcPr>
            <w:tcW w:w="992" w:type="dxa"/>
          </w:tcPr>
          <w:p w14:paraId="446C8835" w14:textId="1161ACF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Ссылка </w:t>
            </w:r>
          </w:p>
        </w:tc>
        <w:tc>
          <w:tcPr>
            <w:tcW w:w="1701" w:type="dxa"/>
          </w:tcPr>
          <w:p w14:paraId="28E4D34F" w14:textId="21E77092" w:rsidR="00BE6A6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лицензии,</w:t>
            </w:r>
          </w:p>
          <w:p w14:paraId="12B22502" w14:textId="78A33994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</w:t>
            </w:r>
            <w:r w:rsidRPr="00766AC0">
              <w:rPr>
                <w:rFonts w:ascii="Times New Roman" w:hAnsi="Times New Roman" w:cs="Times New Roman"/>
              </w:rPr>
              <w:t>еобходимость регистрации (нет/да)</w:t>
            </w:r>
          </w:p>
        </w:tc>
        <w:tc>
          <w:tcPr>
            <w:tcW w:w="1843" w:type="dxa"/>
          </w:tcPr>
          <w:p w14:paraId="5128A7B2" w14:textId="77777777" w:rsidR="00BE6A6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Наличие </w:t>
            </w:r>
            <w:r>
              <w:rPr>
                <w:rFonts w:ascii="Times New Roman" w:hAnsi="Times New Roman" w:cs="Times New Roman"/>
              </w:rPr>
              <w:t>бесплатных</w:t>
            </w:r>
            <w:r w:rsidRPr="003267E8">
              <w:rPr>
                <w:rFonts w:ascii="Times New Roman" w:hAnsi="Times New Roman" w:cs="Times New Roman"/>
              </w:rPr>
              <w:t xml:space="preserve">/ </w:t>
            </w:r>
            <w:r w:rsidRPr="00766AC0">
              <w:rPr>
                <w:rFonts w:ascii="Times New Roman" w:hAnsi="Times New Roman" w:cs="Times New Roman"/>
              </w:rPr>
              <w:t>платных функций</w:t>
            </w:r>
          </w:p>
          <w:p w14:paraId="574289B4" w14:textId="4A4A70A2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продукта</w:t>
            </w:r>
          </w:p>
        </w:tc>
        <w:tc>
          <w:tcPr>
            <w:tcW w:w="1134" w:type="dxa"/>
          </w:tcPr>
          <w:p w14:paraId="2EA99F46" w14:textId="1489221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Язык интерфейса</w:t>
            </w:r>
          </w:p>
        </w:tc>
        <w:tc>
          <w:tcPr>
            <w:tcW w:w="3260" w:type="dxa"/>
          </w:tcPr>
          <w:p w14:paraId="3C5014F3" w14:textId="4E7790A3" w:rsidR="00BE6A60" w:rsidRPr="00BE6A60" w:rsidRDefault="00BE6A60" w:rsidP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Какие в</w:t>
            </w:r>
            <w:r w:rsidRPr="00766AC0">
              <w:rPr>
                <w:rFonts w:ascii="Times New Roman" w:hAnsi="Times New Roman" w:cs="Times New Roman"/>
              </w:rPr>
              <w:t>озможности</w:t>
            </w:r>
            <w:r>
              <w:rPr>
                <w:rFonts w:ascii="Times New Roman" w:hAnsi="Times New Roman" w:cs="Times New Roman"/>
              </w:rPr>
              <w:t xml:space="preserve"> для управления персоналом? Каков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функционал для оценки персонала?</w:t>
            </w:r>
          </w:p>
        </w:tc>
        <w:tc>
          <w:tcPr>
            <w:tcW w:w="1560" w:type="dxa"/>
          </w:tcPr>
          <w:p w14:paraId="674083EB" w14:textId="53BF177A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Инструкция (нет/</w:t>
            </w:r>
            <w:proofErr w:type="spellStart"/>
            <w:r w:rsidRPr="00766AC0">
              <w:rPr>
                <w:rFonts w:ascii="Times New Roman" w:hAnsi="Times New Roman" w:cs="Times New Roman"/>
              </w:rPr>
              <w:t>да,видео</w:t>
            </w:r>
            <w:proofErr w:type="spellEnd"/>
            <w:r w:rsidRPr="00766AC0">
              <w:rPr>
                <w:rFonts w:ascii="Times New Roman" w:hAnsi="Times New Roman" w:cs="Times New Roman"/>
              </w:rPr>
              <w:t>/текстовая)</w:t>
            </w:r>
          </w:p>
        </w:tc>
        <w:tc>
          <w:tcPr>
            <w:tcW w:w="2196" w:type="dxa"/>
          </w:tcPr>
          <w:p w14:paraId="5C405D35" w14:textId="666F081A" w:rsidR="00BE6A60" w:rsidRPr="00BE6A60" w:rsidRDefault="00BE6A60" w:rsidP="00766A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Ваши впечатления о данном ПО</w:t>
            </w:r>
            <w:r w:rsidRPr="00766AC0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можно </w:t>
            </w:r>
            <w:r w:rsidRPr="00766AC0">
              <w:rPr>
                <w:rFonts w:ascii="Times New Roman" w:hAnsi="Times New Roman" w:cs="Times New Roman"/>
              </w:rPr>
              <w:t>ли</w:t>
            </w:r>
            <w:r>
              <w:rPr>
                <w:rFonts w:ascii="Times New Roman" w:hAnsi="Times New Roman" w:cs="Times New Roman"/>
              </w:rPr>
              <w:t xml:space="preserve"> Вы его использовать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компании</w:t>
            </w:r>
          </w:p>
          <w:p w14:paraId="3111BFD0" w14:textId="77777777" w:rsidR="00BE6A60" w:rsidRPr="00766AC0" w:rsidRDefault="00BE6A60">
            <w:pPr>
              <w:rPr>
                <w:rFonts w:ascii="Times New Roman" w:hAnsi="Times New Roman" w:cs="Times New Roman"/>
              </w:rPr>
            </w:pPr>
          </w:p>
        </w:tc>
      </w:tr>
      <w:tr w:rsidR="00BE6A60" w:rsidRPr="003267E8" w14:paraId="3B06EB7B" w14:textId="77777777" w:rsidTr="005F0B8C">
        <w:trPr>
          <w:trHeight w:val="508"/>
        </w:trPr>
        <w:tc>
          <w:tcPr>
            <w:tcW w:w="704" w:type="dxa"/>
          </w:tcPr>
          <w:p w14:paraId="41F6736C" w14:textId="47E03A1A" w:rsidR="00BE6A60" w:rsidRPr="00766AC0" w:rsidRDefault="003267E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3BBC59AF" w14:textId="44C039FE" w:rsidR="00BE6A60" w:rsidRPr="003267E8" w:rsidRDefault="003267E8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Beehive</w:t>
            </w:r>
          </w:p>
        </w:tc>
        <w:tc>
          <w:tcPr>
            <w:tcW w:w="992" w:type="dxa"/>
          </w:tcPr>
          <w:p w14:paraId="43C95B60" w14:textId="58F21087" w:rsidR="00BE6A60" w:rsidRPr="003267E8" w:rsidRDefault="003267E8">
            <w:pPr>
              <w:rPr>
                <w:rFonts w:ascii="Times New Roman" w:hAnsi="Times New Roman" w:cs="Times New Roman"/>
              </w:rPr>
            </w:pPr>
            <w:hyperlink r:id="rId5" w:history="1">
              <w:r w:rsidRPr="003267E8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1EC352AF" w14:textId="636563F1" w:rsidR="00BE6A60" w:rsidRPr="003267E8" w:rsidRDefault="003267E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Регистрация не нужна, необходимо указать контактные данные для связи</w:t>
            </w:r>
          </w:p>
        </w:tc>
        <w:tc>
          <w:tcPr>
            <w:tcW w:w="1843" w:type="dxa"/>
          </w:tcPr>
          <w:p w14:paraId="4647D120" w14:textId="4DE27A86" w:rsidR="00BE6A60" w:rsidRPr="003267E8" w:rsidRDefault="003267E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Имеется тестовый период. </w:t>
            </w:r>
            <w:r w:rsidR="00F32853">
              <w:rPr>
                <w:rFonts w:ascii="Times New Roman" w:hAnsi="Times New Roman" w:cs="Times New Roman"/>
              </w:rPr>
              <w:t>Стоимость</w:t>
            </w:r>
            <w:r>
              <w:rPr>
                <w:rFonts w:ascii="Times New Roman" w:hAnsi="Times New Roman" w:cs="Times New Roman"/>
              </w:rPr>
              <w:t xml:space="preserve"> для разовой оценки персонала – 50 000 </w:t>
            </w:r>
            <w:r w:rsidRPr="003267E8">
              <w:rPr>
                <w:rFonts w:ascii="Times New Roman" w:hAnsi="Times New Roman" w:cs="Times New Roman"/>
              </w:rPr>
              <w:t>₽</w:t>
            </w:r>
            <w:r w:rsidR="00F32853">
              <w:rPr>
                <w:rFonts w:ascii="Times New Roman" w:hAnsi="Times New Roman" w:cs="Times New Roman"/>
              </w:rPr>
              <w:t xml:space="preserve">. Годовая подписка (кол-во сотрудников </w:t>
            </w:r>
            <w:r w:rsidR="00F32853" w:rsidRPr="005F0B8C">
              <w:rPr>
                <w:rFonts w:ascii="Times New Roman" w:hAnsi="Times New Roman" w:cs="Times New Roman"/>
              </w:rPr>
              <w:t>&lt;1000</w:t>
            </w:r>
            <w:r w:rsidR="00F32853">
              <w:rPr>
                <w:rFonts w:ascii="Times New Roman" w:hAnsi="Times New Roman" w:cs="Times New Roman"/>
              </w:rPr>
              <w:t>) - 400</w:t>
            </w:r>
            <w:r w:rsidR="00F32853">
              <w:rPr>
                <w:rFonts w:ascii="Times New Roman" w:hAnsi="Times New Roman" w:cs="Times New Roman"/>
              </w:rPr>
              <w:t xml:space="preserve"> 000 </w:t>
            </w:r>
            <w:r w:rsidR="00F32853" w:rsidRPr="003267E8">
              <w:rPr>
                <w:rFonts w:ascii="Times New Roman" w:hAnsi="Times New Roman" w:cs="Times New Roman"/>
              </w:rPr>
              <w:t>₽</w:t>
            </w:r>
            <w:r w:rsidR="00F32853">
              <w:rPr>
                <w:rFonts w:ascii="Times New Roman" w:hAnsi="Times New Roman" w:cs="Times New Roman"/>
              </w:rPr>
              <w:t>.</w:t>
            </w:r>
            <w:r w:rsidR="00F32853">
              <w:rPr>
                <w:rFonts w:ascii="Times New Roman" w:hAnsi="Times New Roman" w:cs="Times New Roman"/>
              </w:rPr>
              <w:t xml:space="preserve"> В других случаях тариф индивидуальный. </w:t>
            </w:r>
          </w:p>
        </w:tc>
        <w:tc>
          <w:tcPr>
            <w:tcW w:w="1134" w:type="dxa"/>
          </w:tcPr>
          <w:p w14:paraId="4C2E9264" w14:textId="2A5F8B95" w:rsidR="00BE6A60" w:rsidRPr="003267E8" w:rsidRDefault="00FA2B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260" w:type="dxa"/>
          </w:tcPr>
          <w:p w14:paraId="63B8579D" w14:textId="77777777" w:rsidR="00BE6A60" w:rsidRDefault="00E25408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Среди возможностей выделяют:</w:t>
            </w:r>
          </w:p>
          <w:p w14:paraId="61F69148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Чат-бот для адаптации сотрудников</w:t>
            </w:r>
          </w:p>
          <w:p w14:paraId="2369E60F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Конструктор профилей должности</w:t>
            </w:r>
          </w:p>
          <w:p w14:paraId="0E4DA40C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Готовые опросники для оценки</w:t>
            </w:r>
          </w:p>
          <w:p w14:paraId="2DDBDB11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Конструктор тестов и опросов</w:t>
            </w:r>
          </w:p>
          <w:p w14:paraId="1C236FF6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Командная аналитика</w:t>
            </w:r>
          </w:p>
          <w:p w14:paraId="31B2D108" w14:textId="4DAC202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Индивидуальные планы развития и адаптации</w:t>
            </w:r>
          </w:p>
        </w:tc>
        <w:tc>
          <w:tcPr>
            <w:tcW w:w="1560" w:type="dxa"/>
          </w:tcPr>
          <w:p w14:paraId="3409FD6B" w14:textId="564EE187" w:rsidR="00BE6A60" w:rsidRPr="003267E8" w:rsidRDefault="00FA2B33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Отдельной инструкции нет, есть статьи в </w:t>
            </w:r>
            <w:hyperlink r:id="rId6" w:history="1">
              <w:r w:rsidRPr="00FA2B33">
                <w:rPr>
                  <w:rStyle w:val="a5"/>
                  <w:rFonts w:ascii="Times New Roman" w:hAnsi="Times New Roman" w:cs="Times New Roman"/>
                </w:rPr>
                <w:t>бло</w:t>
              </w:r>
              <w:r w:rsidRPr="00FA2B33">
                <w:rPr>
                  <w:rStyle w:val="a5"/>
                  <w:rFonts w:ascii="Times New Roman" w:hAnsi="Times New Roman" w:cs="Times New Roman"/>
                </w:rPr>
                <w:t>г</w:t>
              </w:r>
              <w:r w:rsidRPr="00FA2B33">
                <w:rPr>
                  <w:rStyle w:val="a5"/>
                  <w:rFonts w:ascii="Times New Roman" w:hAnsi="Times New Roman" w:cs="Times New Roman"/>
                </w:rPr>
                <w:t>е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96" w:type="dxa"/>
          </w:tcPr>
          <w:p w14:paraId="7E4BBFB8" w14:textId="3DB3F613" w:rsidR="00BE6A60" w:rsidRPr="003267E8" w:rsidRDefault="005814B8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Выглядит как надежный инструмент как для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5814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компании, так и для обычной компании. Однако, о продукте не так много информации в открытом доступе. Также цены достаточно высокие за тот функционал, который указан на оф. </w:t>
            </w:r>
            <w:r w:rsidR="00043A6C">
              <w:rPr>
                <w:rFonts w:ascii="Times New Roman" w:hAnsi="Times New Roman" w:cs="Times New Roman"/>
              </w:rPr>
              <w:t>С</w:t>
            </w:r>
            <w:r>
              <w:rPr>
                <w:rFonts w:ascii="Times New Roman" w:hAnsi="Times New Roman" w:cs="Times New Roman"/>
              </w:rPr>
              <w:t>айте</w:t>
            </w:r>
            <w:r w:rsidR="00043A6C">
              <w:rPr>
                <w:rFonts w:ascii="Times New Roman" w:hAnsi="Times New Roman" w:cs="Times New Roman"/>
              </w:rPr>
              <w:t>. Радует индивидуальный подход и программы обучения (которые, однако, тоже платные)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</w:tc>
      </w:tr>
      <w:tr w:rsidR="00BE6A60" w:rsidRPr="003267E8" w14:paraId="490B23D7" w14:textId="77777777" w:rsidTr="005F0B8C">
        <w:trPr>
          <w:trHeight w:val="543"/>
        </w:trPr>
        <w:tc>
          <w:tcPr>
            <w:tcW w:w="704" w:type="dxa"/>
          </w:tcPr>
          <w:p w14:paraId="4DDAC044" w14:textId="3BF41E9B" w:rsidR="00BE6A60" w:rsidRPr="003267E8" w:rsidRDefault="00043A6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1" w:type="dxa"/>
          </w:tcPr>
          <w:p w14:paraId="68AA0113" w14:textId="7A4A194F" w:rsidR="00BE6A60" w:rsidRPr="003267E8" w:rsidRDefault="00043A6C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43A6C">
              <w:rPr>
                <w:rFonts w:ascii="Times New Roman" w:hAnsi="Times New Roman" w:cs="Times New Roman"/>
              </w:rPr>
              <w:t>Yaware.TimeTracker</w:t>
            </w:r>
            <w:proofErr w:type="spellEnd"/>
          </w:p>
        </w:tc>
        <w:tc>
          <w:tcPr>
            <w:tcW w:w="992" w:type="dxa"/>
          </w:tcPr>
          <w:p w14:paraId="5CF815BC" w14:textId="02CF54EA" w:rsidR="00BE6A60" w:rsidRPr="003267E8" w:rsidRDefault="00043A6C">
            <w:pPr>
              <w:rPr>
                <w:rFonts w:ascii="Times New Roman" w:hAnsi="Times New Roman" w:cs="Times New Roman"/>
              </w:rPr>
            </w:pPr>
            <w:hyperlink r:id="rId7" w:history="1">
              <w:r w:rsidRPr="00043A6C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3466B35A" w14:textId="14600462" w:rsidR="00BE6A60" w:rsidRPr="003267E8" w:rsidRDefault="00043A6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Регистрация необходима</w:t>
            </w:r>
          </w:p>
        </w:tc>
        <w:tc>
          <w:tcPr>
            <w:tcW w:w="1843" w:type="dxa"/>
          </w:tcPr>
          <w:p w14:paraId="62FB464E" w14:textId="31A1136F" w:rsidR="00BE6A60" w:rsidRPr="003267E8" w:rsidRDefault="00F53AC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Тарифы варьируются в зависимости от функционала. Тариф высчитывается в зависимости от кол-ва сотрудников. От 240 до </w:t>
            </w:r>
            <w:r>
              <w:rPr>
                <w:rFonts w:ascii="Times New Roman" w:hAnsi="Times New Roman" w:cs="Times New Roman"/>
              </w:rPr>
              <w:lastRenderedPageBreak/>
              <w:t>480</w:t>
            </w:r>
            <w:r w:rsidRPr="003267E8">
              <w:rPr>
                <w:rFonts w:ascii="Times New Roman" w:hAnsi="Times New Roman" w:cs="Times New Roman"/>
              </w:rPr>
              <w:t>₽</w:t>
            </w:r>
            <w:r>
              <w:rPr>
                <w:rFonts w:ascii="Times New Roman" w:hAnsi="Times New Roman" w:cs="Times New Roman"/>
              </w:rPr>
              <w:t xml:space="preserve"> в месяц за одного сотрудника (при оплате за год). Имеется индивидуальный план</w:t>
            </w:r>
            <w:r w:rsidR="00A22B5A">
              <w:rPr>
                <w:rFonts w:ascii="Times New Roman" w:hAnsi="Times New Roman" w:cs="Times New Roman"/>
              </w:rPr>
              <w:t xml:space="preserve"> и бесплатный тестовый период</w:t>
            </w:r>
          </w:p>
        </w:tc>
        <w:tc>
          <w:tcPr>
            <w:tcW w:w="1134" w:type="dxa"/>
          </w:tcPr>
          <w:p w14:paraId="5CC50A88" w14:textId="5A6DAD1B" w:rsidR="00BE6A60" w:rsidRPr="003267E8" w:rsidRDefault="00F53A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Русский, Украинский</w:t>
            </w:r>
          </w:p>
        </w:tc>
        <w:tc>
          <w:tcPr>
            <w:tcW w:w="3260" w:type="dxa"/>
          </w:tcPr>
          <w:p w14:paraId="4864F7BD" w14:textId="77777777" w:rsidR="00BE6A60" w:rsidRDefault="00F53ACF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Среди возможностей выделяют:</w:t>
            </w:r>
          </w:p>
          <w:p w14:paraId="27A639A3" w14:textId="77777777" w:rsidR="00F53ACF" w:rsidRPr="00A22B5A" w:rsidRDefault="00F53ACF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Автоматический учет рабочего времени сотрудников</w:t>
            </w:r>
          </w:p>
          <w:p w14:paraId="3C2084BF" w14:textId="77777777" w:rsidR="00F53ACF" w:rsidRPr="00A22B5A" w:rsidRDefault="00F53ACF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Мониторинг программ, приложений и сайтов, анализ продуктивности</w:t>
            </w:r>
          </w:p>
          <w:p w14:paraId="6C827358" w14:textId="77777777" w:rsidR="00F53ACF" w:rsidRPr="00A22B5A" w:rsidRDefault="00F53ACF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lastRenderedPageBreak/>
              <w:t>Офлайн активность (Учет времени совещаний, встреч, перерывов)</w:t>
            </w:r>
          </w:p>
          <w:p w14:paraId="1EE57911" w14:textId="77777777" w:rsidR="00F53ACF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Скриншоты экрана и снимки веб-камеры</w:t>
            </w:r>
          </w:p>
          <w:p w14:paraId="56E6C1A0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Контроль нарушений</w:t>
            </w:r>
          </w:p>
          <w:p w14:paraId="6CA865BA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 xml:space="preserve">Оперативное уведомление по </w:t>
            </w:r>
            <w:proofErr w:type="spellStart"/>
            <w:r w:rsidRPr="00A22B5A">
              <w:rPr>
                <w:rFonts w:ascii="Times New Roman" w:hAnsi="Times New Roman" w:cs="Times New Roman"/>
              </w:rPr>
              <w:t>email</w:t>
            </w:r>
            <w:proofErr w:type="spellEnd"/>
            <w:r w:rsidRPr="00A22B5A">
              <w:rPr>
                <w:rFonts w:ascii="Times New Roman" w:hAnsi="Times New Roman" w:cs="Times New Roman"/>
              </w:rPr>
              <w:t xml:space="preserve"> и на Ваш мобильный</w:t>
            </w:r>
          </w:p>
          <w:p w14:paraId="2133A7D4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Группировка сотрудников по отделам и назначение менеджеров групп</w:t>
            </w:r>
          </w:p>
          <w:p w14:paraId="70D2F6DE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Индивидуальные настройки для сотрудника и отдела</w:t>
            </w:r>
          </w:p>
          <w:p w14:paraId="7A554F58" w14:textId="1E7A10C1" w:rsidR="00A22B5A" w:rsidRPr="00A22B5A" w:rsidRDefault="006F33A6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  <w:r w:rsidR="00A22B5A" w:rsidRPr="00A22B5A">
              <w:rPr>
                <w:rFonts w:ascii="Times New Roman" w:hAnsi="Times New Roman" w:cs="Times New Roman"/>
              </w:rPr>
              <w:t>оступ сотрудников к личной статистике</w:t>
            </w:r>
          </w:p>
          <w:p w14:paraId="239DFD29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Скрытый и явный контроль</w:t>
            </w:r>
          </w:p>
          <w:p w14:paraId="0E31E857" w14:textId="0E0ABD00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Интеграция c Bitrix24 и другими CRM</w:t>
            </w:r>
          </w:p>
        </w:tc>
        <w:tc>
          <w:tcPr>
            <w:tcW w:w="1560" w:type="dxa"/>
          </w:tcPr>
          <w:p w14:paraId="2BAAF86B" w14:textId="5F9D1480" w:rsidR="00BE6A60" w:rsidRPr="003267E8" w:rsidRDefault="00A22B5A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Есть и текстовая и видео инструкция</w:t>
            </w:r>
          </w:p>
        </w:tc>
        <w:tc>
          <w:tcPr>
            <w:tcW w:w="2196" w:type="dxa"/>
          </w:tcPr>
          <w:p w14:paraId="5908FE28" w14:textId="59627ACE" w:rsidR="00BE6A60" w:rsidRPr="00A2743E" w:rsidRDefault="006D62E2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Очень открытый и понятный сервис. Много информации, инструкций и видеороликов. Может быть использован для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6D62E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компаний, од</w:t>
            </w:r>
            <w:r>
              <w:rPr>
                <w:rFonts w:ascii="Times New Roman" w:hAnsi="Times New Roman" w:cs="Times New Roman"/>
              </w:rPr>
              <w:lastRenderedPageBreak/>
              <w:t xml:space="preserve">нако не все функции, как кажется, могут быть корректно настроены под </w:t>
            </w:r>
            <w:r w:rsidR="00A2743E">
              <w:rPr>
                <w:rFonts w:ascii="Times New Roman" w:hAnsi="Times New Roman" w:cs="Times New Roman"/>
              </w:rPr>
              <w:t xml:space="preserve">нужды </w:t>
            </w:r>
            <w:r w:rsidR="00A2743E">
              <w:rPr>
                <w:rFonts w:ascii="Times New Roman" w:hAnsi="Times New Roman" w:cs="Times New Roman"/>
                <w:lang w:val="en-US"/>
              </w:rPr>
              <w:t>IT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</w:rPr>
              <w:t xml:space="preserve">компании (Например, учет времени проведенное в конкретном приложении). Также некоторые функции в </w:t>
            </w:r>
            <w:r w:rsidR="00A2743E">
              <w:rPr>
                <w:rFonts w:ascii="Times New Roman" w:hAnsi="Times New Roman" w:cs="Times New Roman"/>
                <w:lang w:val="en-US"/>
              </w:rPr>
              <w:t>Linux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</w:rPr>
              <w:t>и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  <w:lang w:val="en-US"/>
              </w:rPr>
              <w:t>MacOS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</w:rPr>
              <w:t>версии программы могут быть недоступны, а разработчики часто используют именно эти системы.</w:t>
            </w:r>
          </w:p>
        </w:tc>
      </w:tr>
      <w:tr w:rsidR="00BE6A60" w:rsidRPr="003267E8" w14:paraId="3C1531CA" w14:textId="77777777" w:rsidTr="005F0B8C">
        <w:trPr>
          <w:trHeight w:val="543"/>
        </w:trPr>
        <w:tc>
          <w:tcPr>
            <w:tcW w:w="704" w:type="dxa"/>
          </w:tcPr>
          <w:p w14:paraId="3CD95B0D" w14:textId="7745B59E" w:rsidR="00BE6A60" w:rsidRPr="003267E8" w:rsidRDefault="00A9676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701" w:type="dxa"/>
          </w:tcPr>
          <w:p w14:paraId="35A34003" w14:textId="7E2AB103" w:rsidR="00BE6A60" w:rsidRPr="003267E8" w:rsidRDefault="00A96766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6766">
              <w:rPr>
                <w:rFonts w:ascii="Times New Roman" w:hAnsi="Times New Roman" w:cs="Times New Roman"/>
              </w:rPr>
              <w:t>Mirapolis</w:t>
            </w:r>
            <w:proofErr w:type="spellEnd"/>
            <w:r w:rsidRPr="00A96766">
              <w:rPr>
                <w:rFonts w:ascii="Times New Roman" w:hAnsi="Times New Roman" w:cs="Times New Roman"/>
              </w:rPr>
              <w:t xml:space="preserve"> HCM</w:t>
            </w:r>
          </w:p>
        </w:tc>
        <w:tc>
          <w:tcPr>
            <w:tcW w:w="992" w:type="dxa"/>
          </w:tcPr>
          <w:p w14:paraId="52DB8283" w14:textId="023658E2" w:rsidR="00BE6A60" w:rsidRPr="003267E8" w:rsidRDefault="00A96766">
            <w:pPr>
              <w:rPr>
                <w:rFonts w:ascii="Times New Roman" w:hAnsi="Times New Roman" w:cs="Times New Roman"/>
              </w:rPr>
            </w:pPr>
            <w:hyperlink r:id="rId8" w:history="1">
              <w:r w:rsidRPr="00A96766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4A2ACA1C" w14:textId="2B2B11E2" w:rsidR="00BE6A60" w:rsidRPr="003267E8" w:rsidRDefault="006F33A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 регистрации</w:t>
            </w:r>
          </w:p>
        </w:tc>
        <w:tc>
          <w:tcPr>
            <w:tcW w:w="1843" w:type="dxa"/>
          </w:tcPr>
          <w:p w14:paraId="66986AF0" w14:textId="0D8C5945" w:rsidR="00BE6A60" w:rsidRPr="003267E8" w:rsidRDefault="006F33A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Индивидуальный тарифный план</w:t>
            </w:r>
          </w:p>
        </w:tc>
        <w:tc>
          <w:tcPr>
            <w:tcW w:w="1134" w:type="dxa"/>
          </w:tcPr>
          <w:p w14:paraId="004B6011" w14:textId="5FD6BA3D" w:rsidR="00BE6A60" w:rsidRPr="003267E8" w:rsidRDefault="006F33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260" w:type="dxa"/>
          </w:tcPr>
          <w:p w14:paraId="4795F558" w14:textId="77777777" w:rsidR="00BE6A60" w:rsidRDefault="006F33A6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Среди возможностей выделяют:</w:t>
            </w:r>
          </w:p>
          <w:p w14:paraId="5F0DF45E" w14:textId="77777777" w:rsidR="00023721" w:rsidRDefault="006F33A6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Автоматиз</w:t>
            </w:r>
            <w:r w:rsidRPr="00023721">
              <w:rPr>
                <w:rFonts w:ascii="inherit" w:hAnsi="inherit" w:cs="Open Sans"/>
                <w:color w:val="222222"/>
              </w:rPr>
              <w:t>ация</w:t>
            </w:r>
            <w:r w:rsidRPr="00023721">
              <w:rPr>
                <w:rFonts w:ascii="inherit" w:hAnsi="inherit" w:cs="Open Sans"/>
                <w:color w:val="222222"/>
              </w:rPr>
              <w:t xml:space="preserve"> полн</w:t>
            </w:r>
            <w:r w:rsidRPr="00023721">
              <w:rPr>
                <w:rFonts w:ascii="inherit" w:hAnsi="inherit" w:cs="Open Sans"/>
                <w:color w:val="222222"/>
              </w:rPr>
              <w:t>ого</w:t>
            </w:r>
            <w:r w:rsidRPr="00023721">
              <w:rPr>
                <w:rFonts w:ascii="inherit" w:hAnsi="inherit" w:cs="Open Sans"/>
                <w:color w:val="222222"/>
              </w:rPr>
              <w:t xml:space="preserve"> цикл</w:t>
            </w:r>
            <w:r w:rsidRPr="00023721">
              <w:rPr>
                <w:rFonts w:ascii="inherit" w:hAnsi="inherit" w:cs="Open Sans"/>
                <w:color w:val="222222"/>
              </w:rPr>
              <w:t>а</w:t>
            </w:r>
            <w:r w:rsidRPr="00023721">
              <w:rPr>
                <w:rFonts w:ascii="inherit" w:hAnsi="inherit" w:cs="Open Sans"/>
                <w:color w:val="222222"/>
              </w:rPr>
              <w:t xml:space="preserve"> подбора с момента заявки</w:t>
            </w:r>
            <w:r w:rsidR="00AD67C0" w:rsidRPr="00023721">
              <w:rPr>
                <w:rFonts w:ascii="inherit" w:hAnsi="inherit" w:cs="Open Sans"/>
                <w:color w:val="222222"/>
              </w:rPr>
              <w:t xml:space="preserve">. </w:t>
            </w:r>
          </w:p>
          <w:p w14:paraId="6E4365F1" w14:textId="77777777" w:rsid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 xml:space="preserve">Создание единой базы кандидатов и вакансий. </w:t>
            </w:r>
          </w:p>
          <w:p w14:paraId="344F08E0" w14:textId="3564920A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Контроль коммуникации с соискателями</w:t>
            </w:r>
          </w:p>
          <w:p w14:paraId="418719A1" w14:textId="5814FE63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Анализ потребности в обучении сотрудников</w:t>
            </w:r>
          </w:p>
          <w:p w14:paraId="386FF667" w14:textId="11310592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Планирование очного и дистанционного обучения сотрудников</w:t>
            </w:r>
          </w:p>
          <w:p w14:paraId="20AF7002" w14:textId="71ABAB84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lastRenderedPageBreak/>
              <w:t xml:space="preserve">Отчетность и оценка </w:t>
            </w:r>
            <w:r w:rsidRPr="00023721">
              <w:rPr>
                <w:rFonts w:ascii="inherit" w:hAnsi="inherit" w:cs="Open Sans"/>
                <w:color w:val="222222"/>
                <w:lang w:val="en-US"/>
              </w:rPr>
              <w:t>KPI</w:t>
            </w:r>
            <w:r w:rsidRPr="00023721">
              <w:rPr>
                <w:rFonts w:ascii="inherit" w:hAnsi="inherit" w:cs="Open Sans"/>
                <w:color w:val="222222"/>
              </w:rPr>
              <w:t xml:space="preserve"> сотрудников</w:t>
            </w:r>
          </w:p>
          <w:p w14:paraId="61DFDD90" w14:textId="707D5A77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Оценка компетенций, формирование пула сотрудников</w:t>
            </w:r>
          </w:p>
          <w:p w14:paraId="140469B0" w14:textId="5C0876DB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Настройка системы вознаграждения</w:t>
            </w:r>
          </w:p>
          <w:p w14:paraId="66B12EB6" w14:textId="60F1B8E5" w:rsidR="006F33A6" w:rsidRPr="003267E8" w:rsidRDefault="006F33A6" w:rsidP="00AD67C0">
            <w:pPr>
              <w:spacing w:after="150"/>
              <w:textAlignment w:val="baseline"/>
              <w:rPr>
                <w:rFonts w:ascii="Times New Roman" w:hAnsi="Times New Roman" w:cs="Times New Roman"/>
              </w:rPr>
            </w:pPr>
            <w:r>
              <w:rPr>
                <w:rFonts w:ascii="inherit" w:hAnsi="inherit" w:cs="Open Sans"/>
                <w:color w:val="222222"/>
              </w:rPr>
              <w:t xml:space="preserve"> </w:t>
            </w:r>
          </w:p>
        </w:tc>
        <w:tc>
          <w:tcPr>
            <w:tcW w:w="1560" w:type="dxa"/>
          </w:tcPr>
          <w:p w14:paraId="3659E159" w14:textId="34237086" w:rsidR="00BE6A60" w:rsidRPr="00023721" w:rsidRDefault="00023721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Инструкции и обучение по запросу. Есть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youtube</w:t>
            </w:r>
            <w:proofErr w:type="spellEnd"/>
            <w:r w:rsidRPr="0002372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канал с </w:t>
            </w:r>
            <w:proofErr w:type="spellStart"/>
            <w:r>
              <w:rPr>
                <w:rFonts w:ascii="Times New Roman" w:hAnsi="Times New Roman" w:cs="Times New Roman"/>
              </w:rPr>
              <w:t>вебинарами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и демонстрацией работы</w:t>
            </w:r>
          </w:p>
        </w:tc>
        <w:tc>
          <w:tcPr>
            <w:tcW w:w="2196" w:type="dxa"/>
          </w:tcPr>
          <w:p w14:paraId="3126E468" w14:textId="58A94FD1" w:rsidR="00BE6A60" w:rsidRPr="00CA7CBE" w:rsidRDefault="00CA7CBE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Решение рассчитано на большие корпорации, оно может быть эффективно в больших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CA7CB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компаниях с текучкой кадров, но </w:t>
            </w:r>
            <w:proofErr w:type="spellStart"/>
            <w:r>
              <w:rPr>
                <w:rFonts w:ascii="Times New Roman" w:hAnsi="Times New Roman" w:cs="Times New Roman"/>
              </w:rPr>
              <w:t>наврядли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подойдет для среднего бизнеса. </w:t>
            </w:r>
          </w:p>
        </w:tc>
      </w:tr>
      <w:tr w:rsidR="00BE6A60" w:rsidRPr="003267E8" w14:paraId="3EB34C16" w14:textId="77777777" w:rsidTr="005F0B8C">
        <w:trPr>
          <w:trHeight w:val="543"/>
        </w:trPr>
        <w:tc>
          <w:tcPr>
            <w:tcW w:w="704" w:type="dxa"/>
          </w:tcPr>
          <w:p w14:paraId="43BF0AB6" w14:textId="5C32B433" w:rsidR="00BE6A60" w:rsidRPr="003267E8" w:rsidRDefault="00D73863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1" w:type="dxa"/>
          </w:tcPr>
          <w:p w14:paraId="3F9F7CD8" w14:textId="104489E5" w:rsidR="00BE6A60" w:rsidRPr="00D73863" w:rsidRDefault="00D73863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Sage HR</w:t>
            </w:r>
          </w:p>
        </w:tc>
        <w:tc>
          <w:tcPr>
            <w:tcW w:w="992" w:type="dxa"/>
          </w:tcPr>
          <w:p w14:paraId="64854069" w14:textId="02154EBD" w:rsidR="00BE6A60" w:rsidRPr="00D73863" w:rsidRDefault="00D73863">
            <w:pPr>
              <w:rPr>
                <w:rFonts w:ascii="Times New Roman" w:hAnsi="Times New Roman" w:cs="Times New Roman"/>
              </w:rPr>
            </w:pPr>
            <w:hyperlink r:id="rId9" w:history="1">
              <w:r w:rsidRPr="00D73863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6704FA19" w14:textId="09F31999" w:rsidR="00BE6A60" w:rsidRPr="007D70C8" w:rsidRDefault="00D73863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Нужна регистрация</w:t>
            </w:r>
          </w:p>
        </w:tc>
        <w:tc>
          <w:tcPr>
            <w:tcW w:w="1843" w:type="dxa"/>
          </w:tcPr>
          <w:p w14:paraId="44FB77E2" w14:textId="2CB8F8A2" w:rsidR="00BE6A60" w:rsidRPr="007D70C8" w:rsidRDefault="007D70C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Оплата ведется по сотрудникам (5,5 </w:t>
            </w:r>
            <w:r w:rsidRPr="007D70C8">
              <w:rPr>
                <w:rFonts w:ascii="Times New Roman" w:hAnsi="Times New Roman" w:cs="Times New Roman"/>
              </w:rPr>
              <w:t>$</w:t>
            </w:r>
            <w:r>
              <w:rPr>
                <w:rFonts w:ascii="Times New Roman" w:hAnsi="Times New Roman" w:cs="Times New Roman"/>
              </w:rPr>
              <w:t xml:space="preserve"> за сотрудника в месяц). Чтобы открыть функционал </w:t>
            </w:r>
            <w:proofErr w:type="spellStart"/>
            <w:r>
              <w:rPr>
                <w:rFonts w:ascii="Times New Roman" w:hAnsi="Times New Roman" w:cs="Times New Roman"/>
              </w:rPr>
              <w:t>рекрутмента</w:t>
            </w:r>
            <w:proofErr w:type="spellEnd"/>
            <w:r>
              <w:rPr>
                <w:rFonts w:ascii="Times New Roman" w:hAnsi="Times New Roman" w:cs="Times New Roman"/>
              </w:rPr>
              <w:t xml:space="preserve"> нужно доплатить 200</w:t>
            </w:r>
            <w:r w:rsidRPr="007D70C8">
              <w:rPr>
                <w:rFonts w:ascii="Times New Roman" w:hAnsi="Times New Roman" w:cs="Times New Roman"/>
              </w:rPr>
              <w:t>$</w:t>
            </w:r>
            <w:r>
              <w:rPr>
                <w:rFonts w:ascii="Times New Roman" w:hAnsi="Times New Roman" w:cs="Times New Roman"/>
              </w:rPr>
              <w:t xml:space="preserve"> в подписку</w:t>
            </w:r>
          </w:p>
        </w:tc>
        <w:tc>
          <w:tcPr>
            <w:tcW w:w="1134" w:type="dxa"/>
          </w:tcPr>
          <w:p w14:paraId="7E32FB08" w14:textId="29733E27" w:rsidR="00BE6A60" w:rsidRPr="003267E8" w:rsidRDefault="007D70C8">
            <w:pPr>
              <w:rPr>
                <w:rFonts w:ascii="Times New Roman" w:hAnsi="Times New Roman" w:cs="Times New Roman"/>
              </w:rPr>
            </w:pPr>
            <w:r w:rsidRPr="007D70C8">
              <w:rPr>
                <w:rFonts w:ascii="Times New Roman" w:hAnsi="Times New Roman" w:cs="Times New Roman"/>
              </w:rPr>
              <w:t>Русский, Английский, Испанский, Немецкий, Французский, Чешский</w:t>
            </w:r>
            <w:r w:rsidR="005F0B8C">
              <w:rPr>
                <w:rFonts w:ascii="Times New Roman" w:hAnsi="Times New Roman" w:cs="Times New Roman"/>
              </w:rPr>
              <w:t xml:space="preserve"> и </w:t>
            </w:r>
            <w:proofErr w:type="gramStart"/>
            <w:r w:rsidR="005F0B8C">
              <w:rPr>
                <w:rFonts w:ascii="Times New Roman" w:hAnsi="Times New Roman" w:cs="Times New Roman"/>
              </w:rPr>
              <w:t>т.д.</w:t>
            </w:r>
            <w:proofErr w:type="gramEnd"/>
          </w:p>
        </w:tc>
        <w:tc>
          <w:tcPr>
            <w:tcW w:w="3260" w:type="dxa"/>
          </w:tcPr>
          <w:p w14:paraId="11CB3D76" w14:textId="77777777" w:rsidR="00BE6A60" w:rsidRDefault="005F0B8C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Возможности:</w:t>
            </w:r>
          </w:p>
          <w:p w14:paraId="36901D71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Объявления сотрудникам</w:t>
            </w:r>
          </w:p>
          <w:p w14:paraId="4503961E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Конфигурация структуры компании</w:t>
            </w:r>
          </w:p>
          <w:p w14:paraId="154F86E6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Конструктор рабочих процессов</w:t>
            </w:r>
          </w:p>
          <w:p w14:paraId="7B69B4BF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Календарь, настройка полномочий, отслеживание рабочего времени</w:t>
            </w:r>
          </w:p>
          <w:p w14:paraId="58CE2D8D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Учет доходов и расходов</w:t>
            </w:r>
          </w:p>
          <w:p w14:paraId="5311C7B8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Создание финансовых отчетов</w:t>
            </w:r>
          </w:p>
          <w:p w14:paraId="49FC1DD8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 xml:space="preserve">Управление </w:t>
            </w:r>
            <w:proofErr w:type="gramStart"/>
            <w:r w:rsidRPr="006B11FD">
              <w:rPr>
                <w:rFonts w:ascii="Times New Roman" w:hAnsi="Times New Roman" w:cs="Times New Roman"/>
              </w:rPr>
              <w:t>бизнес процессами</w:t>
            </w:r>
            <w:proofErr w:type="gramEnd"/>
          </w:p>
          <w:p w14:paraId="6CAA3158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Формы, чек листы</w:t>
            </w:r>
          </w:p>
          <w:p w14:paraId="04D54B42" w14:textId="3F830861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 xml:space="preserve">Создание </w:t>
            </w:r>
            <w:proofErr w:type="spellStart"/>
            <w:r w:rsidRPr="006B11FD">
              <w:rPr>
                <w:rFonts w:ascii="Times New Roman" w:hAnsi="Times New Roman" w:cs="Times New Roman"/>
              </w:rPr>
              <w:t>лендинга</w:t>
            </w:r>
            <w:proofErr w:type="spellEnd"/>
            <w:r w:rsidRPr="006B11FD">
              <w:rPr>
                <w:rFonts w:ascii="Times New Roman" w:hAnsi="Times New Roman" w:cs="Times New Roman"/>
              </w:rPr>
              <w:t xml:space="preserve">  </w:t>
            </w:r>
          </w:p>
        </w:tc>
        <w:tc>
          <w:tcPr>
            <w:tcW w:w="1560" w:type="dxa"/>
          </w:tcPr>
          <w:p w14:paraId="05B4E571" w14:textId="24C9BDFA" w:rsidR="00BE6A60" w:rsidRPr="006B11FD" w:rsidRDefault="006B11FD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Есть текстовая инструкция и </w:t>
            </w:r>
            <w:hyperlink r:id="rId10" w:history="1">
              <w:r w:rsidRPr="006B11FD">
                <w:rPr>
                  <w:rStyle w:val="a5"/>
                  <w:rFonts w:ascii="Times New Roman" w:hAnsi="Times New Roman" w:cs="Times New Roman"/>
                </w:rPr>
                <w:t>база знаний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96" w:type="dxa"/>
          </w:tcPr>
          <w:p w14:paraId="07D2D7F3" w14:textId="6E9AC94C" w:rsidR="00BE6A60" w:rsidRPr="00D52689" w:rsidRDefault="006B11FD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Достаточно гибкая и удобная система, не слишком перегруженная, подойдет для малого и среднего бизнеса. </w:t>
            </w:r>
            <w:proofErr w:type="gramStart"/>
            <w:r w:rsidR="00D52689">
              <w:rPr>
                <w:rFonts w:ascii="Times New Roman" w:hAnsi="Times New Roman" w:cs="Times New Roman"/>
              </w:rPr>
              <w:t>Может быть</w:t>
            </w:r>
            <w:proofErr w:type="gramEnd"/>
            <w:r w:rsidR="00D52689">
              <w:rPr>
                <w:rFonts w:ascii="Times New Roman" w:hAnsi="Times New Roman" w:cs="Times New Roman"/>
              </w:rPr>
              <w:t xml:space="preserve"> удобная для </w:t>
            </w:r>
            <w:r w:rsidR="00D52689">
              <w:rPr>
                <w:rFonts w:ascii="Times New Roman" w:hAnsi="Times New Roman" w:cs="Times New Roman"/>
                <w:lang w:val="en-US"/>
              </w:rPr>
              <w:t>IT</w:t>
            </w:r>
            <w:r w:rsidR="00D52689">
              <w:rPr>
                <w:rFonts w:ascii="Times New Roman" w:hAnsi="Times New Roman" w:cs="Times New Roman"/>
              </w:rPr>
              <w:t xml:space="preserve"> компаний у которой есть сотрудники на удаленке, так как поддерживается много языков. </w:t>
            </w:r>
          </w:p>
        </w:tc>
      </w:tr>
      <w:tr w:rsidR="00BE6A60" w:rsidRPr="003267E8" w14:paraId="4FAF41F0" w14:textId="77777777" w:rsidTr="005F0B8C">
        <w:trPr>
          <w:trHeight w:val="543"/>
        </w:trPr>
        <w:tc>
          <w:tcPr>
            <w:tcW w:w="704" w:type="dxa"/>
          </w:tcPr>
          <w:p w14:paraId="1EF92317" w14:textId="5C50D851" w:rsidR="00BE6A60" w:rsidRPr="003267E8" w:rsidRDefault="00B66F5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01" w:type="dxa"/>
          </w:tcPr>
          <w:p w14:paraId="7F7AB46A" w14:textId="6411F5AB" w:rsidR="00BE6A60" w:rsidRPr="00B66F58" w:rsidRDefault="00B66F58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Hurma</w:t>
            </w:r>
            <w:proofErr w:type="spellEnd"/>
          </w:p>
        </w:tc>
        <w:tc>
          <w:tcPr>
            <w:tcW w:w="992" w:type="dxa"/>
          </w:tcPr>
          <w:p w14:paraId="21685134" w14:textId="7C551C1E" w:rsidR="00BE6A60" w:rsidRPr="00B66F58" w:rsidRDefault="00B66F58">
            <w:pPr>
              <w:rPr>
                <w:rFonts w:ascii="Times New Roman" w:hAnsi="Times New Roman" w:cs="Times New Roman"/>
              </w:rPr>
            </w:pPr>
            <w:hyperlink r:id="rId11" w:history="1">
              <w:r w:rsidRPr="00B66F58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39FFF3C2" w14:textId="521FA08F" w:rsidR="00BE6A60" w:rsidRPr="003267E8" w:rsidRDefault="00B66F5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Нужна регистрация</w:t>
            </w:r>
          </w:p>
        </w:tc>
        <w:tc>
          <w:tcPr>
            <w:tcW w:w="1843" w:type="dxa"/>
          </w:tcPr>
          <w:p w14:paraId="2B373856" w14:textId="06ADE35C" w:rsidR="00BE6A60" w:rsidRPr="003267E8" w:rsidRDefault="00B66F5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Индивидуальный план</w:t>
            </w:r>
          </w:p>
        </w:tc>
        <w:tc>
          <w:tcPr>
            <w:tcW w:w="1134" w:type="dxa"/>
          </w:tcPr>
          <w:p w14:paraId="00791370" w14:textId="65430ED4" w:rsidR="00BE6A60" w:rsidRPr="003267E8" w:rsidRDefault="00B66F58">
            <w:p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Русский, Английский, Украинский</w:t>
            </w:r>
          </w:p>
        </w:tc>
        <w:tc>
          <w:tcPr>
            <w:tcW w:w="3260" w:type="dxa"/>
          </w:tcPr>
          <w:p w14:paraId="10472785" w14:textId="77777777" w:rsidR="00B66F58" w:rsidRDefault="00B66F58" w:rsidP="00B66F5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Основные возможности: </w:t>
            </w:r>
          </w:p>
          <w:p w14:paraId="061A27A4" w14:textId="590AD982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HR-</w:t>
            </w:r>
            <w:proofErr w:type="spellStart"/>
            <w:r w:rsidRPr="00B66F58">
              <w:rPr>
                <w:rFonts w:ascii="Times New Roman" w:hAnsi="Times New Roman" w:cs="Times New Roman"/>
              </w:rPr>
              <w:t>дашборд</w:t>
            </w:r>
            <w:proofErr w:type="spellEnd"/>
          </w:p>
          <w:p w14:paraId="346F61F2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proofErr w:type="spellStart"/>
            <w:r w:rsidRPr="00B66F58">
              <w:rPr>
                <w:rFonts w:ascii="Times New Roman" w:hAnsi="Times New Roman" w:cs="Times New Roman"/>
              </w:rPr>
              <w:t>Онбординг</w:t>
            </w:r>
            <w:proofErr w:type="spellEnd"/>
            <w:r w:rsidRPr="00B66F58">
              <w:rPr>
                <w:rFonts w:ascii="Times New Roman" w:hAnsi="Times New Roman" w:cs="Times New Roman"/>
              </w:rPr>
              <w:t xml:space="preserve"> и адаптация</w:t>
            </w:r>
          </w:p>
          <w:p w14:paraId="300D5090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База сотрудников</w:t>
            </w:r>
          </w:p>
          <w:p w14:paraId="09D88161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События и напоминания</w:t>
            </w:r>
          </w:p>
          <w:p w14:paraId="51E80A47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 xml:space="preserve">Опросы и </w:t>
            </w:r>
            <w:proofErr w:type="spellStart"/>
            <w:r w:rsidRPr="00B66F58">
              <w:rPr>
                <w:rFonts w:ascii="Times New Roman" w:hAnsi="Times New Roman" w:cs="Times New Roman"/>
              </w:rPr>
              <w:t>Performance</w:t>
            </w:r>
            <w:proofErr w:type="spellEnd"/>
            <w:r w:rsidRPr="00B66F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66F58">
              <w:rPr>
                <w:rFonts w:ascii="Times New Roman" w:hAnsi="Times New Roman" w:cs="Times New Roman"/>
              </w:rPr>
              <w:t>review</w:t>
            </w:r>
            <w:proofErr w:type="spellEnd"/>
          </w:p>
          <w:p w14:paraId="4DDF2DCB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Календарь компании</w:t>
            </w:r>
          </w:p>
          <w:p w14:paraId="62392A67" w14:textId="7CE0353D" w:rsid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lastRenderedPageBreak/>
              <w:t xml:space="preserve">Мобильный бот </w:t>
            </w:r>
          </w:p>
          <w:p w14:paraId="4067516F" w14:textId="4A437FD4" w:rsidR="00297975" w:rsidRPr="00B66F58" w:rsidRDefault="00297975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Интеграции с сервисами поиска работы</w:t>
            </w:r>
          </w:p>
          <w:p w14:paraId="461CA016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HR-аналитика</w:t>
            </w:r>
          </w:p>
          <w:p w14:paraId="533650B2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 xml:space="preserve">Сценарии: автоматизация </w:t>
            </w:r>
            <w:proofErr w:type="spellStart"/>
            <w:r w:rsidRPr="00B66F58">
              <w:rPr>
                <w:rFonts w:ascii="Times New Roman" w:hAnsi="Times New Roman" w:cs="Times New Roman"/>
              </w:rPr>
              <w:t>онбординга</w:t>
            </w:r>
            <w:proofErr w:type="spellEnd"/>
            <w:r w:rsidRPr="00B66F58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B66F58">
              <w:rPr>
                <w:rFonts w:ascii="Times New Roman" w:hAnsi="Times New Roman" w:cs="Times New Roman"/>
              </w:rPr>
              <w:t>офбординга</w:t>
            </w:r>
            <w:proofErr w:type="spellEnd"/>
          </w:p>
          <w:p w14:paraId="65C29B4C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Автоматизация запросов сотрудников: отсутствия, переработки, командировки и другие события</w:t>
            </w:r>
          </w:p>
          <w:p w14:paraId="2D97967B" w14:textId="77777777" w:rsidR="00BE6A60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 xml:space="preserve">Учет переработок, рабочего времени, расчет зарплат с помощью </w:t>
            </w:r>
            <w:proofErr w:type="spellStart"/>
            <w:r w:rsidRPr="00B66F58">
              <w:rPr>
                <w:rFonts w:ascii="Times New Roman" w:hAnsi="Times New Roman" w:cs="Times New Roman"/>
              </w:rPr>
              <w:t>Payroll</w:t>
            </w:r>
            <w:proofErr w:type="spellEnd"/>
          </w:p>
          <w:p w14:paraId="3FBEE77C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База кандидатов и кадровый резерв компании</w:t>
            </w:r>
          </w:p>
          <w:p w14:paraId="19C354A5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 xml:space="preserve">Реферальный </w:t>
            </w:r>
            <w:proofErr w:type="spellStart"/>
            <w:r w:rsidRPr="00297975">
              <w:rPr>
                <w:rFonts w:ascii="Times New Roman" w:hAnsi="Times New Roman" w:cs="Times New Roman"/>
              </w:rPr>
              <w:t>рекрутинг</w:t>
            </w:r>
            <w:proofErr w:type="spellEnd"/>
            <w:r w:rsidRPr="00297975">
              <w:rPr>
                <w:rFonts w:ascii="Times New Roman" w:hAnsi="Times New Roman" w:cs="Times New Roman"/>
              </w:rPr>
              <w:t xml:space="preserve"> и публичные вакансии</w:t>
            </w:r>
          </w:p>
          <w:p w14:paraId="7592F430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Визуальная воронка рекрутинга с гибкой настройкой</w:t>
            </w:r>
          </w:p>
          <w:p w14:paraId="21AEC2C3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proofErr w:type="spellStart"/>
            <w:r w:rsidRPr="00297975">
              <w:rPr>
                <w:rFonts w:ascii="Times New Roman" w:hAnsi="Times New Roman" w:cs="Times New Roman"/>
              </w:rPr>
              <w:t>Парсинг</w:t>
            </w:r>
            <w:proofErr w:type="spellEnd"/>
            <w:r w:rsidRPr="00297975">
              <w:rPr>
                <w:rFonts w:ascii="Times New Roman" w:hAnsi="Times New Roman" w:cs="Times New Roman"/>
              </w:rPr>
              <w:t xml:space="preserve"> резюме, интеграция с </w:t>
            </w:r>
            <w:proofErr w:type="spellStart"/>
            <w:r w:rsidRPr="00297975">
              <w:rPr>
                <w:rFonts w:ascii="Times New Roman" w:hAnsi="Times New Roman" w:cs="Times New Roman"/>
              </w:rPr>
              <w:t>сорсинг</w:t>
            </w:r>
            <w:proofErr w:type="spellEnd"/>
            <w:r w:rsidRPr="00297975">
              <w:rPr>
                <w:rFonts w:ascii="Times New Roman" w:hAnsi="Times New Roman" w:cs="Times New Roman"/>
              </w:rPr>
              <w:t xml:space="preserve"> плагином</w:t>
            </w:r>
          </w:p>
          <w:p w14:paraId="487266EA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Коммуникация с кандидатами прямо из системы. Настраиваемые шаблоны</w:t>
            </w:r>
          </w:p>
          <w:p w14:paraId="67E30210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Совместная работа рекрутера и компании, нанимающие менеджеры, задачи</w:t>
            </w:r>
          </w:p>
          <w:p w14:paraId="3FEB5B25" w14:textId="0AD2FE9A" w:rsidR="00297975" w:rsidRPr="00B66F58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lastRenderedPageBreak/>
              <w:t>Аналитика рекрутинга, оценка эффективности каналов</w:t>
            </w:r>
          </w:p>
        </w:tc>
        <w:tc>
          <w:tcPr>
            <w:tcW w:w="1560" w:type="dxa"/>
          </w:tcPr>
          <w:p w14:paraId="431481C5" w14:textId="4C1AE629" w:rsidR="00BE6A60" w:rsidRPr="003267E8" w:rsidRDefault="00297975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Инструкции и обучение по запросу. Есть </w:t>
            </w:r>
            <w:hyperlink r:id="rId12" w:history="1">
              <w:proofErr w:type="spellStart"/>
              <w:r w:rsidRPr="00297975">
                <w:rPr>
                  <w:rStyle w:val="a5"/>
                  <w:rFonts w:ascii="Times New Roman" w:hAnsi="Times New Roman" w:cs="Times New Roman"/>
                </w:rPr>
                <w:t>вебинары</w:t>
              </w:r>
              <w:proofErr w:type="spellEnd"/>
              <w:r w:rsidRPr="00297975">
                <w:rPr>
                  <w:rStyle w:val="a5"/>
                  <w:rFonts w:ascii="Times New Roman" w:hAnsi="Times New Roman" w:cs="Times New Roman"/>
                </w:rPr>
                <w:t xml:space="preserve"> с</w:t>
              </w:r>
              <w:r w:rsidRPr="00297975">
                <w:rPr>
                  <w:rStyle w:val="a5"/>
                  <w:rFonts w:ascii="Times New Roman" w:hAnsi="Times New Roman" w:cs="Times New Roman"/>
                </w:rPr>
                <w:t xml:space="preserve"> демонстрацией работы</w:t>
              </w:r>
            </w:hyperlink>
          </w:p>
        </w:tc>
        <w:tc>
          <w:tcPr>
            <w:tcW w:w="2196" w:type="dxa"/>
          </w:tcPr>
          <w:p w14:paraId="04C33404" w14:textId="61079406" w:rsidR="00BE6A60" w:rsidRPr="00297975" w:rsidRDefault="00297975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Приятная внешне система, с хорошим функционалом. Навряд ли подойдет для малого бизнеса. Вполне интегрируемая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>
              <w:rPr>
                <w:rFonts w:ascii="Times New Roman" w:hAnsi="Times New Roman" w:cs="Times New Roman"/>
              </w:rPr>
              <w:t xml:space="preserve"> компании. Судя по оф. Сайту </w:t>
            </w:r>
            <w:r>
              <w:rPr>
                <w:rFonts w:ascii="Times New Roman" w:hAnsi="Times New Roman" w:cs="Times New Roman"/>
              </w:rPr>
              <w:lastRenderedPageBreak/>
              <w:t xml:space="preserve">очень много различных инструментов для рекрутинга и управления </w:t>
            </w:r>
            <w:r>
              <w:rPr>
                <w:rFonts w:ascii="Times New Roman" w:hAnsi="Times New Roman" w:cs="Times New Roman"/>
                <w:lang w:val="en-US"/>
              </w:rPr>
              <w:t>HR</w:t>
            </w:r>
            <w:r w:rsidRPr="002979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компнии</w:t>
            </w:r>
            <w:proofErr w:type="spellEnd"/>
          </w:p>
        </w:tc>
      </w:tr>
    </w:tbl>
    <w:p w14:paraId="464984DF" w14:textId="13A513DC" w:rsidR="002E1855" w:rsidRPr="003267E8" w:rsidRDefault="002E1855"/>
    <w:p w14:paraId="509FEEB2" w14:textId="3E1D143A" w:rsid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"https://336118.selcdn.ru/Gutsy-Culebra/screenshots/Beehive-Scr-02.png"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56B664" wp14:editId="0D2A88DF">
            <wp:extent cx="9251950" cy="4590415"/>
            <wp:effectExtent l="0" t="0" r="6350" b="0"/>
            <wp:docPr id="1" name="Рисунок 1" descr="Отчёт с аналитикой по профессиональным компетенциям (Hard skills) команды в HCM-системе Beeh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чёт с аналитикой по профессиональным компетенциям (Hard skills) команды в HCM-системе Beehiv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0ACE500" w14:textId="0B563EF3" w:rsid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"https://336118.selcdn.ru/Gutsy-Culebra/screenshots/Yaware-HRM-Scr-02.png"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571426" wp14:editId="6524FBA4">
            <wp:extent cx="9251950" cy="4723130"/>
            <wp:effectExtent l="0" t="0" r="6350" b="1270"/>
            <wp:docPr id="2" name="Рисунок 2" descr="Организационно-штатная структура компании в системе управления человеческими ресурсами (HRM) Yaware.H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рганизационно-штатная структура компании в системе управления человеческими ресурсами (HRM) Yaware.HR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C9DC6F7" w14:textId="65650AF6" w:rsid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"https://336118.selcdn.ru/Gutsy-Culebra/screenshots/Mirapolis-HCM-Scr-01.png"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7BF5B2" wp14:editId="55B26493">
            <wp:extent cx="6599555" cy="5940425"/>
            <wp:effectExtent l="0" t="0" r="4445" b="3175"/>
            <wp:docPr id="3" name="Рисунок 3" descr="Просмотр резюме сотрудника в системе управления персоналом Mirapolis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резюме сотрудника в системе управления персоналом Mirapolis HC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5F70F43A" w14:textId="77777777" w:rsidR="00C132E8" w:rsidRP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F78F7A" w14:textId="706279DF" w:rsidR="00D3505E" w:rsidRP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"/var/folders/c6/c__wh9ps20b8p2bkthzcwn680000gn/T/com.microsoft.Word/WebArchiveCopyPasteTempFiles/browser-ad021ce0c6d5110c9ff18ab72b0e408f248e56bb1cc4c9c209fd756d760acf3c.png"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9E2933" wp14:editId="7215B396">
            <wp:extent cx="9251950" cy="5748020"/>
            <wp:effectExtent l="0" t="0" r="0" b="0"/>
            <wp:docPr id="6" name="Рисунок 6" descr="Sage HR | Система управления трудовыми ресурсами | Воспользуйтесь  бесплатным пробным режимом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ge HR | Система управления трудовыми ресурсами | Воспользуйтесь  бесплатным пробным режимом!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4702A8B" w14:textId="0CEA5F8B" w:rsidR="00C132E8" w:rsidRP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"https://336118.selcdn.ru/Gutsy-Culebra/screenshots/Hurma-System-Scr-01.png"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93563B" wp14:editId="4F20A7EC">
            <wp:extent cx="8526145" cy="5940425"/>
            <wp:effectExtent l="0" t="0" r="0" b="3175"/>
            <wp:docPr id="5" name="Рисунок 5" descr="Главная страница интернет-сервиса для управления персоналом Hurma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Главная страница интернет-сервиса для управления персоналом Hurma Syst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14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sectPr w:rsidR="00C132E8" w:rsidRPr="00C132E8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B6028"/>
    <w:multiLevelType w:val="multilevel"/>
    <w:tmpl w:val="3E080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7D7834"/>
    <w:multiLevelType w:val="hybridMultilevel"/>
    <w:tmpl w:val="4C581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33A17"/>
    <w:multiLevelType w:val="hybridMultilevel"/>
    <w:tmpl w:val="909C1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641AE"/>
    <w:multiLevelType w:val="hybridMultilevel"/>
    <w:tmpl w:val="E1FAE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F001D"/>
    <w:multiLevelType w:val="hybridMultilevel"/>
    <w:tmpl w:val="25721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0048B7"/>
    <w:multiLevelType w:val="hybridMultilevel"/>
    <w:tmpl w:val="3076A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C0"/>
    <w:rsid w:val="00023721"/>
    <w:rsid w:val="00043A6C"/>
    <w:rsid w:val="000B22F3"/>
    <w:rsid w:val="00286735"/>
    <w:rsid w:val="00297975"/>
    <w:rsid w:val="002C3A8D"/>
    <w:rsid w:val="002E1855"/>
    <w:rsid w:val="00322063"/>
    <w:rsid w:val="003267E8"/>
    <w:rsid w:val="003465A0"/>
    <w:rsid w:val="00462E08"/>
    <w:rsid w:val="004A228D"/>
    <w:rsid w:val="005634FC"/>
    <w:rsid w:val="005814B8"/>
    <w:rsid w:val="005F0B8C"/>
    <w:rsid w:val="0063168C"/>
    <w:rsid w:val="006B11FD"/>
    <w:rsid w:val="006D62E2"/>
    <w:rsid w:val="006F33A6"/>
    <w:rsid w:val="00766AC0"/>
    <w:rsid w:val="007D70C8"/>
    <w:rsid w:val="007E0E4C"/>
    <w:rsid w:val="00A22B5A"/>
    <w:rsid w:val="00A2743E"/>
    <w:rsid w:val="00A96766"/>
    <w:rsid w:val="00AD67C0"/>
    <w:rsid w:val="00B5763C"/>
    <w:rsid w:val="00B66F58"/>
    <w:rsid w:val="00BE6A60"/>
    <w:rsid w:val="00C132E8"/>
    <w:rsid w:val="00CA4ECB"/>
    <w:rsid w:val="00CA7CBE"/>
    <w:rsid w:val="00D3505E"/>
    <w:rsid w:val="00D52689"/>
    <w:rsid w:val="00D73863"/>
    <w:rsid w:val="00E25408"/>
    <w:rsid w:val="00F11FE2"/>
    <w:rsid w:val="00F32853"/>
    <w:rsid w:val="00F53ACF"/>
    <w:rsid w:val="00FA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66AC0"/>
    <w:rPr>
      <w:color w:val="605E5C"/>
      <w:shd w:val="clear" w:color="auto" w:fill="E1DFDD"/>
    </w:rPr>
  </w:style>
  <w:style w:type="character" w:styleId="a6">
    <w:name w:val="Unresolved Mention"/>
    <w:basedOn w:val="a0"/>
    <w:uiPriority w:val="99"/>
    <w:semiHidden/>
    <w:unhideWhenUsed/>
    <w:rsid w:val="003267E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A2B33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581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2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7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9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rapolis.ru/hcm/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imetracker.yaware.com.ua/what-is-yaware/for-business/" TargetMode="External"/><Relationship Id="rId12" Type="http://schemas.openxmlformats.org/officeDocument/2006/relationships/hyperlink" Target="https://hurma.work/rf/videos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b2b.beehive.team/blog" TargetMode="External"/><Relationship Id="rId11" Type="http://schemas.openxmlformats.org/officeDocument/2006/relationships/hyperlink" Target="https://hurma.work/rf/" TargetMode="External"/><Relationship Id="rId5" Type="http://schemas.openxmlformats.org/officeDocument/2006/relationships/hyperlink" Target="https://b2b.beehive.team/?utm_source=soware&amp;utm_medium=organic&amp;utm_campaign=candidate&amp;utm_term=beehive&amp;utm_content=product-info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support.sage.hr/en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ge.hr/ru/features/leave-managemen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Denis Nyukhalov</cp:lastModifiedBy>
  <cp:revision>3</cp:revision>
  <dcterms:created xsi:type="dcterms:W3CDTF">2022-03-03T07:32:00Z</dcterms:created>
  <dcterms:modified xsi:type="dcterms:W3CDTF">2022-03-03T09:45:00Z</dcterms:modified>
</cp:coreProperties>
</file>