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92AD" w14:textId="7DE6DE00" w:rsidR="00B00955" w:rsidRPr="00B00955" w:rsidRDefault="00E17E5D" w:rsidP="00B00955">
      <w:pPr>
        <w:pStyle w:val="1"/>
        <w:spacing w:line="276" w:lineRule="auto"/>
      </w:pPr>
      <w:r>
        <w:t>Компьютерная графика</w:t>
      </w:r>
      <w:r w:rsidR="005B2A16">
        <w:t xml:space="preserve"> (</w:t>
      </w:r>
      <w:r w:rsidR="005B2A16">
        <w:rPr>
          <w:lang w:val="en-US"/>
        </w:rPr>
        <w:t>Graphics</w:t>
      </w:r>
      <w:r w:rsidR="005B2A16">
        <w:t>)</w:t>
      </w:r>
    </w:p>
    <w:p w14:paraId="20E50F5B" w14:textId="62F7534D" w:rsidR="00B00955" w:rsidRPr="00B00955" w:rsidRDefault="0007398C" w:rsidP="00B00955">
      <w:pPr>
        <w:pStyle w:val="2"/>
        <w:spacing w:line="276" w:lineRule="auto"/>
      </w:pPr>
      <w:r>
        <w:t>Анализ предметной области</w:t>
      </w:r>
    </w:p>
    <w:p w14:paraId="0582B5EF" w14:textId="7AAE3A21" w:rsidR="00931983" w:rsidRDefault="005B2A16" w:rsidP="00B00955">
      <w:pPr>
        <w:spacing w:line="276" w:lineRule="auto"/>
        <w:ind w:firstLine="851"/>
        <w:rPr>
          <w:szCs w:val="28"/>
        </w:rPr>
      </w:pPr>
      <w:r w:rsidRPr="005B2A16">
        <w:rPr>
          <w:szCs w:val="28"/>
        </w:rPr>
        <w:t xml:space="preserve">Компьютерная графика — это раздел </w:t>
      </w:r>
      <w:r>
        <w:rPr>
          <w:szCs w:val="28"/>
        </w:rPr>
        <w:t>информатики</w:t>
      </w:r>
      <w:r w:rsidRPr="005B2A16">
        <w:rPr>
          <w:szCs w:val="28"/>
        </w:rPr>
        <w:t xml:space="preserve">, изучающий методы </w:t>
      </w:r>
      <w:r>
        <w:rPr>
          <w:szCs w:val="28"/>
        </w:rPr>
        <w:t xml:space="preserve">создания </w:t>
      </w:r>
      <w:r w:rsidRPr="005B2A16">
        <w:rPr>
          <w:szCs w:val="28"/>
        </w:rPr>
        <w:t xml:space="preserve">и обработки визуального контента. Хотя этот термин часто относится к изучению трехмерной компьютерной графики, он также охватывает двухмерную графику и обработку изображений. </w:t>
      </w:r>
    </w:p>
    <w:p w14:paraId="717EB4FF" w14:textId="1541DCBD" w:rsidR="0007398C" w:rsidRDefault="0007398C" w:rsidP="00B00955">
      <w:pPr>
        <w:spacing w:line="276" w:lineRule="auto"/>
        <w:ind w:firstLine="851"/>
        <w:rPr>
          <w:szCs w:val="28"/>
        </w:rPr>
      </w:pPr>
      <w:r>
        <w:rPr>
          <w:szCs w:val="28"/>
        </w:rPr>
        <w:t xml:space="preserve">Можно выделить 4 основных </w:t>
      </w:r>
      <w:r w:rsidR="006C5CB5">
        <w:rPr>
          <w:szCs w:val="28"/>
        </w:rPr>
        <w:t>вида</w:t>
      </w:r>
      <w:r>
        <w:rPr>
          <w:szCs w:val="28"/>
        </w:rPr>
        <w:t xml:space="preserve"> компьютерной графики:</w:t>
      </w:r>
    </w:p>
    <w:p w14:paraId="063323FA" w14:textId="425FFA16" w:rsidR="0007398C" w:rsidRPr="00A603DC" w:rsidRDefault="0007398C" w:rsidP="00A603DC">
      <w:pPr>
        <w:pStyle w:val="a5"/>
        <w:numPr>
          <w:ilvl w:val="0"/>
          <w:numId w:val="1"/>
        </w:numPr>
        <w:spacing w:line="276" w:lineRule="auto"/>
        <w:rPr>
          <w:szCs w:val="28"/>
        </w:rPr>
      </w:pPr>
      <w:r w:rsidRPr="00A603DC">
        <w:rPr>
          <w:szCs w:val="28"/>
        </w:rPr>
        <w:t>Растровая</w:t>
      </w:r>
      <w:r w:rsidR="00A603DC" w:rsidRPr="00A603DC">
        <w:rPr>
          <w:szCs w:val="28"/>
        </w:rPr>
        <w:t xml:space="preserve"> – </w:t>
      </w:r>
      <w:r w:rsidR="00A603DC" w:rsidRPr="00A603DC">
        <w:rPr>
          <w:szCs w:val="28"/>
        </w:rPr>
        <w:t>изображение</w:t>
      </w:r>
      <w:r w:rsidR="00A603DC" w:rsidRPr="00A603DC">
        <w:rPr>
          <w:szCs w:val="28"/>
        </w:rPr>
        <w:t xml:space="preserve"> </w:t>
      </w:r>
      <w:r w:rsidR="00A603DC" w:rsidRPr="00A603DC">
        <w:rPr>
          <w:szCs w:val="28"/>
        </w:rPr>
        <w:t>представля</w:t>
      </w:r>
      <w:r w:rsidR="00A603DC" w:rsidRPr="00A603DC">
        <w:rPr>
          <w:szCs w:val="28"/>
        </w:rPr>
        <w:t>ет</w:t>
      </w:r>
      <w:r w:rsidR="00A603DC" w:rsidRPr="00A603DC">
        <w:rPr>
          <w:szCs w:val="28"/>
        </w:rPr>
        <w:t xml:space="preserve"> собой сетку</w:t>
      </w:r>
      <w:r w:rsidR="00A603DC" w:rsidRPr="00A603DC">
        <w:rPr>
          <w:szCs w:val="28"/>
        </w:rPr>
        <w:t xml:space="preserve"> </w:t>
      </w:r>
      <w:r w:rsidR="00A603DC" w:rsidRPr="00A603DC">
        <w:rPr>
          <w:szCs w:val="28"/>
        </w:rPr>
        <w:t xml:space="preserve">цветных точек </w:t>
      </w:r>
      <w:r w:rsidR="00A603DC" w:rsidRPr="00A603DC">
        <w:rPr>
          <w:szCs w:val="28"/>
        </w:rPr>
        <w:t>– пикселей</w:t>
      </w:r>
      <w:r w:rsidR="00990060" w:rsidRPr="00990060">
        <w:rPr>
          <w:szCs w:val="28"/>
        </w:rPr>
        <w:t>;</w:t>
      </w:r>
    </w:p>
    <w:p w14:paraId="329C6A47" w14:textId="770A08C3" w:rsidR="0007398C" w:rsidRDefault="0007398C" w:rsidP="0007398C">
      <w:pPr>
        <w:pStyle w:val="a5"/>
        <w:numPr>
          <w:ilvl w:val="0"/>
          <w:numId w:val="1"/>
        </w:numPr>
        <w:spacing w:line="276" w:lineRule="auto"/>
        <w:rPr>
          <w:szCs w:val="28"/>
        </w:rPr>
      </w:pPr>
      <w:r>
        <w:rPr>
          <w:szCs w:val="28"/>
        </w:rPr>
        <w:t>Векторная</w:t>
      </w:r>
      <w:r w:rsidR="00A603DC">
        <w:rPr>
          <w:szCs w:val="28"/>
        </w:rPr>
        <w:t xml:space="preserve"> – и</w:t>
      </w:r>
      <w:r w:rsidR="00A603DC" w:rsidRPr="00A603DC">
        <w:rPr>
          <w:szCs w:val="28"/>
        </w:rPr>
        <w:t>зображение</w:t>
      </w:r>
      <w:r w:rsidR="00A603DC">
        <w:rPr>
          <w:szCs w:val="28"/>
        </w:rPr>
        <w:t xml:space="preserve"> строится из </w:t>
      </w:r>
      <w:r w:rsidR="00A603DC" w:rsidRPr="00A603DC">
        <w:rPr>
          <w:szCs w:val="28"/>
        </w:rPr>
        <w:t>набор</w:t>
      </w:r>
      <w:r w:rsidR="00A603DC">
        <w:rPr>
          <w:szCs w:val="28"/>
        </w:rPr>
        <w:t>а</w:t>
      </w:r>
      <w:r w:rsidR="00A603DC" w:rsidRPr="00A603DC">
        <w:rPr>
          <w:szCs w:val="28"/>
        </w:rPr>
        <w:t xml:space="preserve"> примитивов (линий, кривых, квадратов, кругов), описанных математическими формулами</w:t>
      </w:r>
      <w:r w:rsidR="00990060" w:rsidRPr="00990060">
        <w:rPr>
          <w:szCs w:val="28"/>
        </w:rPr>
        <w:t>;</w:t>
      </w:r>
    </w:p>
    <w:p w14:paraId="44BFE451" w14:textId="2AB2D774" w:rsidR="0007398C" w:rsidRDefault="00A603DC" w:rsidP="0007398C">
      <w:pPr>
        <w:pStyle w:val="a5"/>
        <w:numPr>
          <w:ilvl w:val="0"/>
          <w:numId w:val="1"/>
        </w:numPr>
        <w:spacing w:line="276" w:lineRule="auto"/>
        <w:rPr>
          <w:szCs w:val="28"/>
        </w:rPr>
      </w:pPr>
      <w:r>
        <w:rPr>
          <w:szCs w:val="28"/>
        </w:rPr>
        <w:t xml:space="preserve">Фрактальная – изображение строится на основе </w:t>
      </w:r>
      <w:r w:rsidR="006C5CB5">
        <w:rPr>
          <w:szCs w:val="28"/>
        </w:rPr>
        <w:t>т. н.</w:t>
      </w:r>
      <w:r>
        <w:rPr>
          <w:szCs w:val="28"/>
        </w:rPr>
        <w:t xml:space="preserve"> фрактальных </w:t>
      </w:r>
      <w:r w:rsidR="00990060">
        <w:rPr>
          <w:szCs w:val="28"/>
        </w:rPr>
        <w:t xml:space="preserve">фигур, обладающих принципом самоподобия. </w:t>
      </w:r>
    </w:p>
    <w:p w14:paraId="3CACA9C5" w14:textId="33A2BFFF" w:rsidR="00990060" w:rsidRPr="00990060" w:rsidRDefault="00A603DC" w:rsidP="00990060">
      <w:pPr>
        <w:pStyle w:val="a5"/>
        <w:numPr>
          <w:ilvl w:val="0"/>
          <w:numId w:val="1"/>
        </w:numPr>
        <w:spacing w:line="276" w:lineRule="auto"/>
        <w:rPr>
          <w:szCs w:val="28"/>
        </w:rPr>
      </w:pPr>
      <w:r>
        <w:rPr>
          <w:szCs w:val="28"/>
        </w:rPr>
        <w:t>Трехмерная</w:t>
      </w:r>
      <w:r w:rsidR="00990060">
        <w:rPr>
          <w:szCs w:val="28"/>
        </w:rPr>
        <w:t xml:space="preserve"> – изображение создается путем моделирования объекта в 3 измерениях</w:t>
      </w:r>
    </w:p>
    <w:p w14:paraId="75DCAB73" w14:textId="3FEC57CB" w:rsidR="00E0298A" w:rsidRDefault="00495889" w:rsidP="00990060">
      <w:pPr>
        <w:spacing w:line="276" w:lineRule="auto"/>
        <w:ind w:firstLine="851"/>
        <w:rPr>
          <w:szCs w:val="28"/>
        </w:rPr>
      </w:pPr>
      <w:r>
        <w:rPr>
          <w:szCs w:val="28"/>
        </w:rPr>
        <w:t xml:space="preserve">Компьютерная графика </w:t>
      </w:r>
      <w:r w:rsidR="00E0298A">
        <w:rPr>
          <w:szCs w:val="28"/>
        </w:rPr>
        <w:t>востребована</w:t>
      </w:r>
      <w:r>
        <w:rPr>
          <w:szCs w:val="28"/>
        </w:rPr>
        <w:t xml:space="preserve"> в различных областях нашей жизни. </w:t>
      </w:r>
      <w:r w:rsidR="00E0298A">
        <w:rPr>
          <w:szCs w:val="28"/>
        </w:rPr>
        <w:t>Для каждой области и задачи может быть эффективен определенный вид компьютерной графики.</w:t>
      </w:r>
    </w:p>
    <w:p w14:paraId="6570B602" w14:textId="43ABA601" w:rsidR="00990060" w:rsidRPr="00990060" w:rsidRDefault="00495889" w:rsidP="00990060">
      <w:pPr>
        <w:spacing w:line="276" w:lineRule="auto"/>
        <w:ind w:firstLine="851"/>
        <w:rPr>
          <w:szCs w:val="28"/>
        </w:rPr>
      </w:pPr>
      <w:r>
        <w:rPr>
          <w:szCs w:val="28"/>
        </w:rPr>
        <w:t xml:space="preserve">Инструментарий компьютерной графики применятся как для создания </w:t>
      </w:r>
      <w:r w:rsidR="00E0298A">
        <w:rPr>
          <w:szCs w:val="28"/>
        </w:rPr>
        <w:t xml:space="preserve">чертежей, инфографик, схем, так и для кино, компьютерных игр, </w:t>
      </w:r>
      <w:r w:rsidR="002D1315">
        <w:rPr>
          <w:szCs w:val="28"/>
        </w:rPr>
        <w:t xml:space="preserve">книжных иллюстрациях </w:t>
      </w:r>
      <w:r w:rsidR="00E0298A">
        <w:rPr>
          <w:szCs w:val="28"/>
        </w:rPr>
        <w:t xml:space="preserve">и </w:t>
      </w:r>
      <w:r w:rsidR="006C5CB5">
        <w:rPr>
          <w:szCs w:val="28"/>
        </w:rPr>
        <w:t>т. д.</w:t>
      </w:r>
    </w:p>
    <w:p w14:paraId="51C6F8B5" w14:textId="77777777" w:rsidR="00E0298A" w:rsidRDefault="00E0298A" w:rsidP="00B00955">
      <w:pPr>
        <w:pStyle w:val="2"/>
        <w:spacing w:line="276" w:lineRule="auto"/>
      </w:pPr>
    </w:p>
    <w:p w14:paraId="4B839488" w14:textId="08F8F476" w:rsidR="00B00955" w:rsidRDefault="00A108E6" w:rsidP="00B00955">
      <w:pPr>
        <w:pStyle w:val="2"/>
        <w:spacing w:line="276" w:lineRule="auto"/>
      </w:pPr>
      <w:r>
        <w:t>Книги</w:t>
      </w:r>
    </w:p>
    <w:p w14:paraId="618CB0DE" w14:textId="4E9534D8" w:rsidR="00A108E6" w:rsidRPr="00303028" w:rsidRDefault="00303028" w:rsidP="00303028">
      <w:pPr>
        <w:spacing w:line="276" w:lineRule="auto"/>
        <w:ind w:firstLine="851"/>
        <w:rPr>
          <w:szCs w:val="28"/>
        </w:rPr>
      </w:pPr>
      <w:r>
        <w:rPr>
          <w:szCs w:val="28"/>
        </w:rPr>
        <w:t xml:space="preserve">1. </w:t>
      </w:r>
      <w:r w:rsidR="00A108E6" w:rsidRPr="00156C1F">
        <w:rPr>
          <w:szCs w:val="28"/>
        </w:rPr>
        <w:t xml:space="preserve">Гущина, О. М. Компьютерная графика и </w:t>
      </w:r>
      <w:proofErr w:type="spellStart"/>
      <w:proofErr w:type="gramStart"/>
      <w:r w:rsidR="00A108E6" w:rsidRPr="00156C1F">
        <w:rPr>
          <w:szCs w:val="28"/>
        </w:rPr>
        <w:t>мультимедиатехнологии</w:t>
      </w:r>
      <w:proofErr w:type="spellEnd"/>
      <w:r w:rsidR="00A108E6" w:rsidRPr="00156C1F">
        <w:rPr>
          <w:szCs w:val="28"/>
        </w:rPr>
        <w:t xml:space="preserve"> :</w:t>
      </w:r>
      <w:proofErr w:type="gramEnd"/>
      <w:r w:rsidR="00A108E6" w:rsidRPr="00156C1F">
        <w:rPr>
          <w:szCs w:val="28"/>
        </w:rPr>
        <w:t xml:space="preserve"> учебно-методическое пособие / О. М. Гущина, Н. Н. </w:t>
      </w:r>
      <w:proofErr w:type="spellStart"/>
      <w:r w:rsidR="00A108E6" w:rsidRPr="00156C1F">
        <w:rPr>
          <w:szCs w:val="28"/>
        </w:rPr>
        <w:t>Казаченок</w:t>
      </w:r>
      <w:proofErr w:type="spellEnd"/>
      <w:r w:rsidR="00A108E6" w:rsidRPr="00156C1F">
        <w:rPr>
          <w:szCs w:val="28"/>
        </w:rPr>
        <w:t xml:space="preserve">. — </w:t>
      </w:r>
      <w:proofErr w:type="gramStart"/>
      <w:r w:rsidR="00A108E6" w:rsidRPr="00156C1F">
        <w:rPr>
          <w:szCs w:val="28"/>
        </w:rPr>
        <w:t>Тольятти :</w:t>
      </w:r>
      <w:proofErr w:type="gramEnd"/>
      <w:r w:rsidR="00A108E6" w:rsidRPr="00156C1F">
        <w:rPr>
          <w:szCs w:val="28"/>
        </w:rPr>
        <w:t xml:space="preserve"> ТГУ, 2018. — 364 с. — ISBN 978-5-8259-1185-4. — </w:t>
      </w:r>
      <w:proofErr w:type="gramStart"/>
      <w:r w:rsidR="00A108E6" w:rsidRPr="00156C1F">
        <w:rPr>
          <w:szCs w:val="28"/>
        </w:rPr>
        <w:t>Текст :</w:t>
      </w:r>
      <w:proofErr w:type="gramEnd"/>
      <w:r w:rsidR="00A108E6" w:rsidRPr="00156C1F">
        <w:rPr>
          <w:szCs w:val="28"/>
        </w:rPr>
        <w:t xml:space="preserve"> электронный // Лань : электронно-библиотечная система. — URL: https://e.lanbook.com/book/139890 (дата обращения: 13.02.2022). — Режим доступа: для </w:t>
      </w:r>
      <w:proofErr w:type="spellStart"/>
      <w:r w:rsidR="00A108E6" w:rsidRPr="00156C1F">
        <w:rPr>
          <w:szCs w:val="28"/>
        </w:rPr>
        <w:t>авториз</w:t>
      </w:r>
      <w:proofErr w:type="spellEnd"/>
      <w:r w:rsidR="00A108E6" w:rsidRPr="00156C1F">
        <w:rPr>
          <w:szCs w:val="28"/>
        </w:rPr>
        <w:t>. пользователей.</w:t>
      </w:r>
    </w:p>
    <w:p w14:paraId="283DDF4F" w14:textId="5E3ABFD7" w:rsidR="00A108E6" w:rsidRDefault="00A108E6" w:rsidP="00303028">
      <w:pPr>
        <w:spacing w:line="276" w:lineRule="auto"/>
        <w:ind w:firstLine="851"/>
      </w:pPr>
      <w:r w:rsidRPr="00A108E6">
        <w:t xml:space="preserve">В </w:t>
      </w:r>
      <w:r w:rsidR="00303028">
        <w:t>данном</w:t>
      </w:r>
      <w:r w:rsidRPr="00A108E6">
        <w:t xml:space="preserve"> пособии излагаются основы </w:t>
      </w:r>
      <w:r w:rsidR="00303028" w:rsidRPr="00A108E6">
        <w:t>прикладной</w:t>
      </w:r>
      <w:r w:rsidRPr="00A108E6">
        <w:t xml:space="preserve"> компьютерной графики и мультимедийных технологий. Рассматриваются методы и алгоритмы растровой, векторной и трехмерной компьютерной графики</w:t>
      </w:r>
      <w:r w:rsidR="00303028">
        <w:t xml:space="preserve">. </w:t>
      </w:r>
      <w:r w:rsidRPr="00A108E6">
        <w:t>Предложено большое количество практических упражнений</w:t>
      </w:r>
      <w:r w:rsidR="00303028">
        <w:t>.</w:t>
      </w:r>
      <w:r w:rsidR="0007398C">
        <w:t xml:space="preserve"> Книга позволяет получить общее представление о компьютерной графике.</w:t>
      </w:r>
    </w:p>
    <w:p w14:paraId="1895D3CD" w14:textId="77777777" w:rsidR="00303028" w:rsidRDefault="00303028" w:rsidP="00303028">
      <w:pPr>
        <w:spacing w:line="276" w:lineRule="auto"/>
        <w:ind w:firstLine="851"/>
      </w:pPr>
    </w:p>
    <w:p w14:paraId="0D0D3299" w14:textId="13B6F818" w:rsidR="00931983" w:rsidRPr="00303028" w:rsidRDefault="00303028" w:rsidP="00303028">
      <w:pPr>
        <w:spacing w:line="276" w:lineRule="auto"/>
        <w:ind w:firstLine="851"/>
      </w:pPr>
      <w:r>
        <w:lastRenderedPageBreak/>
        <w:t xml:space="preserve">2. </w:t>
      </w:r>
      <w:r w:rsidRPr="00303028">
        <w:t xml:space="preserve">Зиновьева, Е. А. Компьютерный дизайн. Векторная </w:t>
      </w:r>
      <w:proofErr w:type="gramStart"/>
      <w:r w:rsidRPr="00303028">
        <w:t>графика :</w:t>
      </w:r>
      <w:proofErr w:type="gramEnd"/>
      <w:r w:rsidRPr="00303028">
        <w:t xml:space="preserve"> учебно-методическое пособие / Е. А. Зиновьева. — </w:t>
      </w:r>
      <w:proofErr w:type="gramStart"/>
      <w:r w:rsidRPr="00303028">
        <w:t>Екатеринбург :</w:t>
      </w:r>
      <w:proofErr w:type="gramEnd"/>
      <w:r w:rsidRPr="00303028">
        <w:t xml:space="preserve"> </w:t>
      </w:r>
      <w:proofErr w:type="spellStart"/>
      <w:r w:rsidRPr="00303028">
        <w:t>УрФУ</w:t>
      </w:r>
      <w:proofErr w:type="spellEnd"/>
      <w:r w:rsidRPr="00303028">
        <w:t xml:space="preserve">, 2016. — 115 с. — ISBN 978-5-7996-1699-1. — </w:t>
      </w:r>
      <w:proofErr w:type="gramStart"/>
      <w:r w:rsidRPr="00303028">
        <w:t>Текст :</w:t>
      </w:r>
      <w:proofErr w:type="gramEnd"/>
      <w:r w:rsidRPr="00303028">
        <w:t xml:space="preserve"> электронный // Лань : электронно-библиотечная система. — URL: https://e.lanbook.com/book/98281 (дата обращения: 14.02.2022). — Режим доступа: для </w:t>
      </w:r>
      <w:proofErr w:type="spellStart"/>
      <w:r w:rsidRPr="00303028">
        <w:t>авториз</w:t>
      </w:r>
      <w:proofErr w:type="spellEnd"/>
      <w:r w:rsidRPr="00303028">
        <w:t>. пользователей.</w:t>
      </w:r>
    </w:p>
    <w:p w14:paraId="0BC56BC6" w14:textId="0EDE929F" w:rsidR="00931983" w:rsidRDefault="0007398C" w:rsidP="00A7436E">
      <w:pPr>
        <w:spacing w:line="276" w:lineRule="auto"/>
        <w:ind w:firstLine="851"/>
        <w:rPr>
          <w:szCs w:val="28"/>
        </w:rPr>
      </w:pPr>
      <w:r>
        <w:rPr>
          <w:szCs w:val="28"/>
        </w:rPr>
        <w:t>В данной книге р</w:t>
      </w:r>
      <w:r w:rsidR="00303028" w:rsidRPr="00303028">
        <w:rPr>
          <w:szCs w:val="28"/>
        </w:rPr>
        <w:t>ассматриваются основные приемы создания и обработки векторных компьютерных изображений. Данное пособие позволяет в полном объеме освоить инструменты работы с векторными изображениями – создание и редактирование стандартных примитивов и кривых Безье, настройка множества типов заливок и обводок, применение эффектов и стилей графики, использование инфографики.</w:t>
      </w:r>
    </w:p>
    <w:p w14:paraId="0BAB8660" w14:textId="4E4ED595" w:rsidR="0007398C" w:rsidRDefault="0007398C" w:rsidP="00A7436E">
      <w:pPr>
        <w:spacing w:line="276" w:lineRule="auto"/>
        <w:ind w:firstLine="851"/>
        <w:rPr>
          <w:szCs w:val="28"/>
        </w:rPr>
      </w:pPr>
    </w:p>
    <w:p w14:paraId="2076D86F" w14:textId="334CF6BB" w:rsidR="0007398C" w:rsidRDefault="0007398C" w:rsidP="0007398C">
      <w:pPr>
        <w:spacing w:line="276" w:lineRule="auto"/>
        <w:ind w:firstLine="851"/>
        <w:rPr>
          <w:szCs w:val="28"/>
        </w:rPr>
      </w:pPr>
      <w:r>
        <w:rPr>
          <w:szCs w:val="28"/>
        </w:rPr>
        <w:t xml:space="preserve">3. </w:t>
      </w:r>
      <w:r w:rsidRPr="00156C1F">
        <w:rPr>
          <w:szCs w:val="28"/>
        </w:rPr>
        <w:t xml:space="preserve">Никулин, Е. А. Компьютерная графика. </w:t>
      </w:r>
      <w:proofErr w:type="gramStart"/>
      <w:r w:rsidRPr="00156C1F">
        <w:rPr>
          <w:szCs w:val="28"/>
        </w:rPr>
        <w:t>Фракталы :</w:t>
      </w:r>
      <w:proofErr w:type="gramEnd"/>
      <w:r w:rsidRPr="00156C1F">
        <w:rPr>
          <w:szCs w:val="28"/>
        </w:rPr>
        <w:t xml:space="preserve"> учебное пособие для вузов / Е. А. Никулин. — 2-е изд., стер. — Санкт-</w:t>
      </w:r>
      <w:proofErr w:type="gramStart"/>
      <w:r w:rsidRPr="00156C1F">
        <w:rPr>
          <w:szCs w:val="28"/>
        </w:rPr>
        <w:t>Петербург :</w:t>
      </w:r>
      <w:proofErr w:type="gramEnd"/>
      <w:r w:rsidRPr="00156C1F">
        <w:rPr>
          <w:szCs w:val="28"/>
        </w:rPr>
        <w:t xml:space="preserve"> Лань, 2021. — 100 с. — ISBN 978-5-8114-8422-5. — </w:t>
      </w:r>
      <w:proofErr w:type="gramStart"/>
      <w:r w:rsidRPr="00156C1F">
        <w:rPr>
          <w:szCs w:val="28"/>
        </w:rPr>
        <w:t>Текст :</w:t>
      </w:r>
      <w:proofErr w:type="gramEnd"/>
      <w:r w:rsidRPr="00156C1F">
        <w:rPr>
          <w:szCs w:val="28"/>
        </w:rPr>
        <w:t xml:space="preserve"> электронный // Лань : электронно-библиотечная система. — URL: https://e.lanbook.com/book/176680 (дата обращения: 13.02.2022). — Режим доступа: для </w:t>
      </w:r>
      <w:proofErr w:type="spellStart"/>
      <w:r w:rsidRPr="00156C1F">
        <w:rPr>
          <w:szCs w:val="28"/>
        </w:rPr>
        <w:t>авториз</w:t>
      </w:r>
      <w:proofErr w:type="spellEnd"/>
      <w:r w:rsidRPr="00156C1F">
        <w:rPr>
          <w:szCs w:val="28"/>
        </w:rPr>
        <w:t>. пользователей.</w:t>
      </w:r>
    </w:p>
    <w:p w14:paraId="2AA23156" w14:textId="5D777976" w:rsidR="0007398C" w:rsidRDefault="0007398C" w:rsidP="0007398C">
      <w:pPr>
        <w:spacing w:line="276" w:lineRule="auto"/>
        <w:ind w:firstLine="851"/>
        <w:rPr>
          <w:szCs w:val="28"/>
        </w:rPr>
      </w:pPr>
      <w:r w:rsidRPr="0007398C">
        <w:rPr>
          <w:szCs w:val="28"/>
        </w:rPr>
        <w:t>В книге излагаются математические и алгоритмические основы фрактальной графики</w:t>
      </w:r>
      <w:r w:rsidR="00E0298A">
        <w:rPr>
          <w:szCs w:val="28"/>
        </w:rPr>
        <w:t>.</w:t>
      </w:r>
      <w:r w:rsidRPr="0007398C">
        <w:rPr>
          <w:szCs w:val="28"/>
        </w:rPr>
        <w:t xml:space="preserve"> </w:t>
      </w:r>
      <w:r w:rsidR="00E0298A">
        <w:rPr>
          <w:szCs w:val="28"/>
        </w:rPr>
        <w:t>Р</w:t>
      </w:r>
      <w:r w:rsidRPr="0007398C">
        <w:rPr>
          <w:szCs w:val="28"/>
        </w:rPr>
        <w:t xml:space="preserve">ассматриваются модели и способы построения некоторых наиболее известных объектов неисчерпаемого фрактального мира. </w:t>
      </w:r>
      <w:r w:rsidR="00E0298A">
        <w:rPr>
          <w:szCs w:val="28"/>
        </w:rPr>
        <w:t>Р</w:t>
      </w:r>
      <w:r w:rsidRPr="0007398C">
        <w:rPr>
          <w:szCs w:val="28"/>
        </w:rPr>
        <w:t xml:space="preserve">ассмотрены вопросы фрактального сжатия и декодирования изображений. </w:t>
      </w:r>
    </w:p>
    <w:p w14:paraId="4164A49F" w14:textId="0A59D4FF" w:rsidR="0007398C" w:rsidRDefault="0007398C" w:rsidP="00A7436E">
      <w:pPr>
        <w:spacing w:line="276" w:lineRule="auto"/>
        <w:ind w:firstLine="851"/>
        <w:rPr>
          <w:szCs w:val="28"/>
        </w:rPr>
      </w:pPr>
    </w:p>
    <w:p w14:paraId="17DFBED8" w14:textId="3AEABD00" w:rsidR="00931983" w:rsidRDefault="0078681E" w:rsidP="00243A22">
      <w:pPr>
        <w:pStyle w:val="2"/>
        <w:spacing w:line="276" w:lineRule="auto"/>
      </w:pPr>
      <w:r>
        <w:t>Научные с</w:t>
      </w:r>
      <w:r w:rsidR="00FF61CF">
        <w:t>татьи</w:t>
      </w:r>
    </w:p>
    <w:p w14:paraId="40ABBF24" w14:textId="466A32B5" w:rsidR="007637B0" w:rsidRPr="007637B0" w:rsidRDefault="007637B0" w:rsidP="00243A22">
      <w:pPr>
        <w:spacing w:line="276" w:lineRule="auto"/>
        <w:ind w:firstLine="851"/>
        <w:rPr>
          <w:szCs w:val="28"/>
        </w:rPr>
      </w:pPr>
      <w:r w:rsidRPr="007637B0">
        <w:rPr>
          <w:szCs w:val="28"/>
        </w:rPr>
        <w:t>1.</w:t>
      </w:r>
      <w:r>
        <w:rPr>
          <w:szCs w:val="28"/>
        </w:rPr>
        <w:t xml:space="preserve"> </w:t>
      </w:r>
      <w:r w:rsidRPr="007637B0">
        <w:rPr>
          <w:szCs w:val="28"/>
        </w:rPr>
        <w:t>Макарова Инна Олеговна Компьютерная графика в книжной иллюстрации // Вестник Адыгейского государственного университета. Серия 2: Филология и искусствоведение. 2011. №4. URL: https://cyberleninka.ru/article/n/kompyuternaya-grafika-v-knizhnoy-illyustratsii (дата обращения: 13.02.2022).</w:t>
      </w:r>
    </w:p>
    <w:p w14:paraId="5DEE2526" w14:textId="0C2E3E9B" w:rsidR="007637B0" w:rsidRDefault="007637B0" w:rsidP="007637B0">
      <w:pPr>
        <w:spacing w:line="276" w:lineRule="auto"/>
        <w:ind w:firstLine="851"/>
        <w:rPr>
          <w:szCs w:val="28"/>
        </w:rPr>
      </w:pPr>
      <w:r>
        <w:rPr>
          <w:szCs w:val="28"/>
        </w:rPr>
        <w:t>Данная статья раскрывает применение компьютерной графики в конкретной прикладной области.</w:t>
      </w:r>
      <w:r>
        <w:rPr>
          <w:szCs w:val="28"/>
        </w:rPr>
        <w:t xml:space="preserve"> </w:t>
      </w:r>
      <w:r w:rsidRPr="007637B0">
        <w:rPr>
          <w:szCs w:val="28"/>
        </w:rPr>
        <w:t xml:space="preserve">Рассматриваются особенности выполнения книжной иллюстрации с использованием компьютерной графики. Компьютерная графика трактуется как особый вид изобразительного искусства. </w:t>
      </w:r>
    </w:p>
    <w:p w14:paraId="438B8E18" w14:textId="77777777" w:rsidR="0078681E" w:rsidRDefault="0078681E" w:rsidP="007637B0">
      <w:pPr>
        <w:spacing w:line="276" w:lineRule="auto"/>
        <w:ind w:firstLine="851"/>
        <w:rPr>
          <w:szCs w:val="28"/>
        </w:rPr>
      </w:pPr>
    </w:p>
    <w:p w14:paraId="40CE6AF6" w14:textId="479BEACD" w:rsidR="007637B0" w:rsidRDefault="007637B0" w:rsidP="007637B0">
      <w:pPr>
        <w:spacing w:line="276" w:lineRule="auto"/>
        <w:ind w:firstLine="851"/>
        <w:rPr>
          <w:szCs w:val="28"/>
        </w:rPr>
      </w:pPr>
      <w:r>
        <w:rPr>
          <w:szCs w:val="28"/>
        </w:rPr>
        <w:t xml:space="preserve">2. </w:t>
      </w:r>
      <w:r w:rsidRPr="00156C1F">
        <w:rPr>
          <w:szCs w:val="28"/>
        </w:rPr>
        <w:t xml:space="preserve">Кудрина М. А., Мурзин А. В. Аффинные преобразования объектов в компьютерной графике // </w:t>
      </w:r>
      <w:proofErr w:type="spellStart"/>
      <w:r w:rsidRPr="00156C1F">
        <w:rPr>
          <w:szCs w:val="28"/>
        </w:rPr>
        <w:t>НиКа</w:t>
      </w:r>
      <w:proofErr w:type="spellEnd"/>
      <w:r w:rsidRPr="00156C1F">
        <w:rPr>
          <w:szCs w:val="28"/>
        </w:rPr>
        <w:t>. 2014. №. URL: https://cyberleninka.ru/article/n/affinnye-preobrazovaniya-obektov-v-kompyuternoy-grafike (дата обращения: 13.02.2022).</w:t>
      </w:r>
    </w:p>
    <w:p w14:paraId="763B9F53" w14:textId="569AC426" w:rsidR="0078681E" w:rsidRPr="007637B0" w:rsidRDefault="0078681E" w:rsidP="0078681E">
      <w:pPr>
        <w:spacing w:line="276" w:lineRule="auto"/>
        <w:ind w:firstLine="851"/>
        <w:rPr>
          <w:szCs w:val="28"/>
        </w:rPr>
      </w:pPr>
      <w:r>
        <w:rPr>
          <w:szCs w:val="28"/>
        </w:rPr>
        <w:lastRenderedPageBreak/>
        <w:t>Статья рассматривает одну из типовых задач растровой графики – преобразование всего изображения в целом и его отдельных фрагментов. Дается экскурс в математические основы компьютерной графики.</w:t>
      </w:r>
    </w:p>
    <w:p w14:paraId="61C6BAC2" w14:textId="77777777" w:rsidR="0078681E" w:rsidRDefault="0078681E" w:rsidP="0078681E">
      <w:pPr>
        <w:spacing w:line="276" w:lineRule="auto"/>
        <w:ind w:firstLine="851"/>
        <w:rPr>
          <w:szCs w:val="28"/>
        </w:rPr>
      </w:pPr>
    </w:p>
    <w:p w14:paraId="7BB48395" w14:textId="5BD6FD78" w:rsidR="00931983" w:rsidRDefault="0078681E" w:rsidP="0078681E">
      <w:pPr>
        <w:spacing w:line="276" w:lineRule="auto"/>
        <w:ind w:firstLine="851"/>
        <w:rPr>
          <w:szCs w:val="28"/>
        </w:rPr>
      </w:pPr>
      <w:r>
        <w:rPr>
          <w:szCs w:val="28"/>
        </w:rPr>
        <w:t xml:space="preserve">3. </w:t>
      </w:r>
      <w:proofErr w:type="spellStart"/>
      <w:r w:rsidRPr="0078681E">
        <w:rPr>
          <w:szCs w:val="28"/>
        </w:rPr>
        <w:t>Сакулина</w:t>
      </w:r>
      <w:proofErr w:type="spellEnd"/>
      <w:r w:rsidRPr="0078681E">
        <w:rPr>
          <w:szCs w:val="28"/>
        </w:rPr>
        <w:t xml:space="preserve"> Ю. В., Рожина И. В. Компьютерная графика как средство формирования профессиональных компетенций // Педагогическое образование в России. 2012. №6. URL: https://cyberleninka.ru/article/n/kompyuternaya-grafika-kak-sredstvo-formirovaniya-professionalnyh-kompetentsiy (дата обращения: 14.02.2022).</w:t>
      </w:r>
    </w:p>
    <w:p w14:paraId="72380DA0" w14:textId="49E80C83" w:rsidR="007637B0" w:rsidRDefault="00243A22" w:rsidP="0078681E">
      <w:pPr>
        <w:spacing w:line="276" w:lineRule="auto"/>
        <w:ind w:firstLine="851"/>
        <w:rPr>
          <w:szCs w:val="28"/>
        </w:rPr>
      </w:pPr>
      <w:r>
        <w:rPr>
          <w:szCs w:val="28"/>
        </w:rPr>
        <w:t>В статье р</w:t>
      </w:r>
      <w:r w:rsidR="0078681E" w:rsidRPr="0078681E">
        <w:rPr>
          <w:szCs w:val="28"/>
        </w:rPr>
        <w:t>ассматриваются методические вопросы обучения компьютерной графике следующих направлений: «Информационные системы и технологии», «Дизайн и компьютерная графика», «Прикладная математика и информатика», «Социальная работа», «Педагогическое образование», «Международные отношения».</w:t>
      </w:r>
      <w:r>
        <w:rPr>
          <w:szCs w:val="28"/>
        </w:rPr>
        <w:t xml:space="preserve"> Дается более широкий взгляд на </w:t>
      </w:r>
      <w:r w:rsidR="006C5CB5">
        <w:rPr>
          <w:szCs w:val="28"/>
        </w:rPr>
        <w:t>то,</w:t>
      </w:r>
      <w:r>
        <w:rPr>
          <w:szCs w:val="28"/>
        </w:rPr>
        <w:t xml:space="preserve"> как применяется компьютерная графика в различных профессиональных сферах.</w:t>
      </w:r>
    </w:p>
    <w:p w14:paraId="3295DA93" w14:textId="39EF0083" w:rsidR="00243A22" w:rsidRDefault="00243A22" w:rsidP="0078681E">
      <w:pPr>
        <w:spacing w:line="276" w:lineRule="auto"/>
        <w:ind w:firstLine="851"/>
        <w:rPr>
          <w:szCs w:val="28"/>
        </w:rPr>
      </w:pPr>
    </w:p>
    <w:p w14:paraId="20F36387" w14:textId="00EB6241" w:rsidR="00243A22" w:rsidRDefault="00243A22" w:rsidP="006C5CB5">
      <w:pPr>
        <w:pStyle w:val="2"/>
        <w:spacing w:line="276" w:lineRule="auto"/>
      </w:pPr>
      <w:r>
        <w:t>Материалы сайтов:</w:t>
      </w:r>
    </w:p>
    <w:p w14:paraId="612507B7" w14:textId="2F3976A3" w:rsidR="00243A22" w:rsidRDefault="00243A22" w:rsidP="006C5CB5">
      <w:pPr>
        <w:spacing w:line="276" w:lineRule="auto"/>
        <w:ind w:firstLine="851"/>
      </w:pPr>
      <w:r>
        <w:t xml:space="preserve">1. </w:t>
      </w:r>
      <w:hyperlink r:id="rId5" w:history="1">
        <w:r w:rsidRPr="00243A22">
          <w:rPr>
            <w:rStyle w:val="a3"/>
          </w:rPr>
          <w:t>https://stepik.org/course/419/promo?auth=login</w:t>
        </w:r>
      </w:hyperlink>
    </w:p>
    <w:p w14:paraId="4A891937" w14:textId="61C07970" w:rsidR="00243A22" w:rsidRDefault="00243A22" w:rsidP="006C5CB5">
      <w:pPr>
        <w:spacing w:line="276" w:lineRule="auto"/>
        <w:ind w:firstLine="851"/>
      </w:pPr>
      <w:r>
        <w:t xml:space="preserve">Бесплатный курс на платформе </w:t>
      </w:r>
      <w:r>
        <w:rPr>
          <w:lang w:val="en-US"/>
        </w:rPr>
        <w:t>Stepik</w:t>
      </w:r>
      <w:r>
        <w:t xml:space="preserve">, знакомящий с основами компьютерной графики. </w:t>
      </w:r>
      <w:r w:rsidR="006C5CB5">
        <w:t xml:space="preserve">Рассматриваются </w:t>
      </w:r>
      <w:r w:rsidR="006C5CB5">
        <w:t>подходы к описанию цвета и цветовые модели для его представления в компьютере, основные понятия, сопровождающие работу с графической информацией в технике</w:t>
      </w:r>
      <w:r w:rsidR="006C5CB5">
        <w:t xml:space="preserve">, </w:t>
      </w:r>
      <w:r w:rsidR="006C5CB5">
        <w:t>различные форматы файлов и алгоритмы сжатия информации</w:t>
      </w:r>
      <w:r w:rsidR="006C5CB5">
        <w:t xml:space="preserve">. Рассматриваются инструменты и подходы </w:t>
      </w:r>
      <w:r w:rsidR="006C5CB5">
        <w:t>работ</w:t>
      </w:r>
      <w:r w:rsidR="006C5CB5">
        <w:t>ы</w:t>
      </w:r>
      <w:r w:rsidR="006C5CB5">
        <w:t xml:space="preserve"> с графикой</w:t>
      </w:r>
      <w:r w:rsidR="006C5CB5">
        <w:t>.</w:t>
      </w:r>
      <w:r>
        <w:t xml:space="preserve"> </w:t>
      </w:r>
    </w:p>
    <w:p w14:paraId="2FFF9A86" w14:textId="2307F280" w:rsidR="006C5CB5" w:rsidRDefault="006C5CB5" w:rsidP="006C5CB5">
      <w:pPr>
        <w:spacing w:line="276" w:lineRule="auto"/>
        <w:ind w:firstLine="851"/>
      </w:pPr>
      <w:r>
        <w:t xml:space="preserve">2. </w:t>
      </w:r>
      <w:hyperlink r:id="rId6" w:history="1">
        <w:r w:rsidRPr="006C5CB5">
          <w:rPr>
            <w:rStyle w:val="a3"/>
          </w:rPr>
          <w:t>https://habr.com/ru/post/248153/</w:t>
        </w:r>
      </w:hyperlink>
    </w:p>
    <w:p w14:paraId="02EECCA7" w14:textId="63D1BE9A" w:rsidR="006C5CB5" w:rsidRDefault="006C5CB5" w:rsidP="006C5CB5">
      <w:pPr>
        <w:spacing w:line="276" w:lineRule="auto"/>
        <w:ind w:firstLine="851"/>
      </w:pPr>
      <w:r>
        <w:t xml:space="preserve">Сборник статей в </w:t>
      </w:r>
      <w:r>
        <w:rPr>
          <w:lang w:val="en-US"/>
        </w:rPr>
        <w:t>IT</w:t>
      </w:r>
      <w:r w:rsidRPr="006C5CB5">
        <w:t xml:space="preserve"> </w:t>
      </w:r>
      <w:r>
        <w:t xml:space="preserve">блоге </w:t>
      </w:r>
      <w:proofErr w:type="spellStart"/>
      <w:r>
        <w:rPr>
          <w:lang w:val="en-US"/>
        </w:rPr>
        <w:t>habr</w:t>
      </w:r>
      <w:proofErr w:type="spellEnd"/>
      <w:r w:rsidRPr="006C5CB5">
        <w:t>.</w:t>
      </w:r>
      <w:r>
        <w:rPr>
          <w:lang w:val="en-US"/>
        </w:rPr>
        <w:t>com</w:t>
      </w:r>
      <w:r>
        <w:t xml:space="preserve">. </w:t>
      </w:r>
      <w:r w:rsidR="003E59E6">
        <w:t xml:space="preserve">Они посвящены принципам работы с библиотеками по обработке изображениями. В частности, со спецификацией </w:t>
      </w:r>
      <w:r w:rsidR="003E59E6">
        <w:rPr>
          <w:lang w:val="en-US"/>
        </w:rPr>
        <w:t>OpenGL</w:t>
      </w:r>
      <w:r w:rsidR="003E59E6" w:rsidRPr="003E59E6">
        <w:t xml:space="preserve">. </w:t>
      </w:r>
      <w:r w:rsidR="003E59E6">
        <w:t>Сами статьи</w:t>
      </w:r>
      <w:r w:rsidR="003E59E6" w:rsidRPr="00CF7A6A">
        <w:t xml:space="preserve"> </w:t>
      </w:r>
      <w:r w:rsidR="003E59E6">
        <w:t xml:space="preserve">на практике описывают создание аналога </w:t>
      </w:r>
      <w:r w:rsidR="003E59E6">
        <w:rPr>
          <w:lang w:val="en-US"/>
        </w:rPr>
        <w:t>OpenGL</w:t>
      </w:r>
      <w:r w:rsidR="003E59E6">
        <w:t>.</w:t>
      </w:r>
    </w:p>
    <w:p w14:paraId="0089F42A" w14:textId="1A803089" w:rsidR="003E59E6" w:rsidRDefault="003E59E6" w:rsidP="006C5CB5">
      <w:pPr>
        <w:spacing w:line="276" w:lineRule="auto"/>
        <w:ind w:firstLine="851"/>
      </w:pPr>
      <w:r>
        <w:t xml:space="preserve">3. </w:t>
      </w:r>
      <w:hyperlink r:id="rId7" w:history="1">
        <w:r w:rsidR="00CF7A6A" w:rsidRPr="00CF7A6A">
          <w:rPr>
            <w:rStyle w:val="a3"/>
          </w:rPr>
          <w:t>https://3ddd.ru/forum/</w:t>
        </w:r>
      </w:hyperlink>
    </w:p>
    <w:p w14:paraId="7D964BEC" w14:textId="387CC441" w:rsidR="00EA0772" w:rsidRPr="00146CD1" w:rsidRDefault="00CF7A6A" w:rsidP="00146CD1">
      <w:pPr>
        <w:spacing w:line="276" w:lineRule="auto"/>
        <w:ind w:firstLine="851"/>
      </w:pPr>
      <w:r>
        <w:t xml:space="preserve">Форум, посвященный </w:t>
      </w:r>
      <w:r w:rsidRPr="00CF7A6A">
        <w:t>3</w:t>
      </w:r>
      <w:r>
        <w:rPr>
          <w:lang w:val="en-US"/>
        </w:rPr>
        <w:t>d</w:t>
      </w:r>
      <w:r w:rsidRPr="00CF7A6A">
        <w:t xml:space="preserve"> </w:t>
      </w:r>
      <w:r>
        <w:t xml:space="preserve">графике. Может быть полезен для тех, кто только начинает знакомство с </w:t>
      </w:r>
      <w:r w:rsidR="00146CD1" w:rsidRPr="00146CD1">
        <w:t>3</w:t>
      </w:r>
      <w:r w:rsidR="00146CD1">
        <w:rPr>
          <w:lang w:val="en-US"/>
        </w:rPr>
        <w:t>d</w:t>
      </w:r>
      <w:r w:rsidR="00146CD1" w:rsidRPr="00146CD1">
        <w:t xml:space="preserve"> </w:t>
      </w:r>
      <w:r w:rsidR="00146CD1">
        <w:t>графикой и пытается освоить инструменты ее создания</w:t>
      </w:r>
    </w:p>
    <w:sectPr w:rsidR="00EA0772" w:rsidRPr="00146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785C"/>
    <w:multiLevelType w:val="hybridMultilevel"/>
    <w:tmpl w:val="C0A88182"/>
    <w:lvl w:ilvl="0" w:tplc="62ACE7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2384F62"/>
    <w:multiLevelType w:val="hybridMultilevel"/>
    <w:tmpl w:val="A6EC5532"/>
    <w:lvl w:ilvl="0" w:tplc="531813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D613BE0"/>
    <w:multiLevelType w:val="hybridMultilevel"/>
    <w:tmpl w:val="471A24EA"/>
    <w:lvl w:ilvl="0" w:tplc="A1C81F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2F627C4"/>
    <w:multiLevelType w:val="hybridMultilevel"/>
    <w:tmpl w:val="9318A0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F3"/>
    <w:rsid w:val="00001326"/>
    <w:rsid w:val="0007398C"/>
    <w:rsid w:val="00146CD1"/>
    <w:rsid w:val="00156C1F"/>
    <w:rsid w:val="00243A22"/>
    <w:rsid w:val="002D1315"/>
    <w:rsid w:val="002E09E2"/>
    <w:rsid w:val="00303028"/>
    <w:rsid w:val="0031024D"/>
    <w:rsid w:val="003E59E6"/>
    <w:rsid w:val="00495889"/>
    <w:rsid w:val="005A5FF3"/>
    <w:rsid w:val="005B2A16"/>
    <w:rsid w:val="006024F2"/>
    <w:rsid w:val="006C5CB5"/>
    <w:rsid w:val="007637B0"/>
    <w:rsid w:val="0078681E"/>
    <w:rsid w:val="00931983"/>
    <w:rsid w:val="00990060"/>
    <w:rsid w:val="00A108E6"/>
    <w:rsid w:val="00A603DC"/>
    <w:rsid w:val="00A7436E"/>
    <w:rsid w:val="00B00955"/>
    <w:rsid w:val="00CF7A6A"/>
    <w:rsid w:val="00D9345B"/>
    <w:rsid w:val="00E0298A"/>
    <w:rsid w:val="00E17E5D"/>
    <w:rsid w:val="00EA0772"/>
    <w:rsid w:val="00F313A2"/>
    <w:rsid w:val="00F34581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1D7B0"/>
  <w15:chartTrackingRefBased/>
  <w15:docId w15:val="{D22AEB12-4DA2-4E46-B949-2163D9D4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A16"/>
    <w:rPr>
      <w:rFonts w:ascii="Times" w:hAnsi="Times"/>
      <w:sz w:val="28"/>
    </w:rPr>
  </w:style>
  <w:style w:type="paragraph" w:styleId="1">
    <w:name w:val="heading 1"/>
    <w:basedOn w:val="a"/>
    <w:next w:val="a"/>
    <w:link w:val="10"/>
    <w:uiPriority w:val="9"/>
    <w:qFormat/>
    <w:rsid w:val="005B2A16"/>
    <w:pPr>
      <w:keepNext/>
      <w:keepLines/>
      <w:spacing w:before="360" w:after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077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C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C1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B2A16"/>
    <w:rPr>
      <w:rFonts w:ascii="Times" w:eastAsiaTheme="majorEastAsia" w:hAnsi="Times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0772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A108E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43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0427">
              <w:marLeft w:val="0"/>
              <w:marRight w:val="0"/>
              <w:marTop w:val="150"/>
              <w:marBottom w:val="0"/>
              <w:divBdr>
                <w:top w:val="single" w:sz="6" w:space="14" w:color="DDDDDD"/>
                <w:left w:val="none" w:sz="0" w:space="0" w:color="auto"/>
                <w:bottom w:val="none" w:sz="0" w:space="11" w:color="auto"/>
                <w:right w:val="none" w:sz="0" w:space="0" w:color="auto"/>
              </w:divBdr>
            </w:div>
          </w:divsChild>
        </w:div>
        <w:div w:id="1643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264">
              <w:marLeft w:val="0"/>
              <w:marRight w:val="0"/>
              <w:marTop w:val="150"/>
              <w:marBottom w:val="0"/>
              <w:divBdr>
                <w:top w:val="single" w:sz="6" w:space="14" w:color="DDDDDD"/>
                <w:left w:val="none" w:sz="0" w:space="0" w:color="auto"/>
                <w:bottom w:val="none" w:sz="0" w:space="11" w:color="auto"/>
                <w:right w:val="none" w:sz="0" w:space="0" w:color="auto"/>
              </w:divBdr>
              <w:divsChild>
                <w:div w:id="6456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ddd.ru/fo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48153/" TargetMode="External"/><Relationship Id="rId5" Type="http://schemas.openxmlformats.org/officeDocument/2006/relationships/hyperlink" Target="https://stepik.org/course/419/promo?auth=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2022-02-13T12:05:00Z</dcterms:created>
  <dcterms:modified xsi:type="dcterms:W3CDTF">2022-02-14T11:05:00Z</dcterms:modified>
</cp:coreProperties>
</file>