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24BBB" w14:textId="3802479F" w:rsidR="00945F67" w:rsidRDefault="00945F67" w:rsidP="00945F67">
      <w:pPr>
        <w:jc w:val="center"/>
        <w:rPr>
          <w:rFonts w:ascii="Times" w:hAnsi="Times"/>
          <w:sz w:val="28"/>
          <w:szCs w:val="28"/>
        </w:rPr>
      </w:pPr>
      <w:r w:rsidRPr="00945F67">
        <w:rPr>
          <w:rFonts w:ascii="Times" w:hAnsi="Times"/>
          <w:sz w:val="28"/>
          <w:szCs w:val="28"/>
        </w:rPr>
        <w:t>Инвариантная самостоятельная работа №4</w:t>
      </w:r>
    </w:p>
    <w:p w14:paraId="4A825E86" w14:textId="06712AA0" w:rsidR="00945F67" w:rsidRDefault="00945F67" w:rsidP="00945F67">
      <w:pPr>
        <w:jc w:val="center"/>
        <w:rPr>
          <w:rFonts w:ascii="Times" w:hAnsi="Times"/>
          <w:sz w:val="28"/>
          <w:szCs w:val="28"/>
        </w:rPr>
      </w:pPr>
    </w:p>
    <w:p w14:paraId="43BA05E9" w14:textId="77F62E6D" w:rsidR="00FF032B" w:rsidRDefault="00945F67" w:rsidP="00945F67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Т</w:t>
      </w:r>
      <w:r w:rsidRPr="00945F67">
        <w:rPr>
          <w:rFonts w:ascii="Times" w:hAnsi="Times"/>
          <w:sz w:val="28"/>
          <w:szCs w:val="28"/>
        </w:rPr>
        <w:t>екст выпускной квалификационной работы</w:t>
      </w:r>
      <w:r>
        <w:rPr>
          <w:rFonts w:ascii="Times" w:hAnsi="Times"/>
          <w:sz w:val="28"/>
          <w:szCs w:val="28"/>
        </w:rPr>
        <w:t xml:space="preserve"> был проверен</w:t>
      </w:r>
      <w:r w:rsidRPr="00945F67">
        <w:rPr>
          <w:rFonts w:ascii="Times" w:hAnsi="Times"/>
          <w:sz w:val="28"/>
          <w:szCs w:val="28"/>
        </w:rPr>
        <w:t xml:space="preserve"> на стилистику </w:t>
      </w:r>
      <w:r>
        <w:rPr>
          <w:rFonts w:ascii="Times" w:hAnsi="Times"/>
          <w:sz w:val="28"/>
          <w:szCs w:val="28"/>
        </w:rPr>
        <w:t>в серви</w:t>
      </w:r>
      <w:r>
        <w:rPr>
          <w:rFonts w:ascii="Times" w:hAnsi="Times"/>
          <w:sz w:val="28"/>
          <w:szCs w:val="28"/>
          <w:lang w:val="en-US"/>
        </w:rPr>
        <w:t>c</w:t>
      </w:r>
      <w:r>
        <w:rPr>
          <w:rFonts w:ascii="Times" w:hAnsi="Times"/>
          <w:sz w:val="28"/>
          <w:szCs w:val="28"/>
        </w:rPr>
        <w:t xml:space="preserve">е </w:t>
      </w:r>
      <w:proofErr w:type="spellStart"/>
      <w:r>
        <w:rPr>
          <w:rFonts w:ascii="Times" w:hAnsi="Times"/>
          <w:sz w:val="28"/>
          <w:szCs w:val="28"/>
          <w:lang w:val="en-US"/>
        </w:rPr>
        <w:t>glavred</w:t>
      </w:r>
      <w:proofErr w:type="spellEnd"/>
      <w:r w:rsidRPr="00945F67">
        <w:rPr>
          <w:rFonts w:ascii="Times" w:hAnsi="Times"/>
          <w:sz w:val="28"/>
          <w:szCs w:val="28"/>
        </w:rPr>
        <w:t xml:space="preserve">. </w:t>
      </w:r>
      <w:r w:rsidR="00FF032B">
        <w:rPr>
          <w:rFonts w:ascii="Times" w:hAnsi="Times"/>
          <w:sz w:val="28"/>
          <w:szCs w:val="28"/>
        </w:rPr>
        <w:t>Результат проверки:</w:t>
      </w:r>
    </w:p>
    <w:p w14:paraId="1A078816" w14:textId="77777777" w:rsidR="00FF032B" w:rsidRDefault="00FF032B" w:rsidP="00945F67">
      <w:pPr>
        <w:rPr>
          <w:rFonts w:ascii="Times" w:hAnsi="Times"/>
          <w:sz w:val="28"/>
          <w:szCs w:val="28"/>
        </w:rPr>
      </w:pPr>
    </w:p>
    <w:p w14:paraId="3A5FF53F" w14:textId="1D2E733C" w:rsidR="00FF032B" w:rsidRDefault="00FF032B" w:rsidP="00945F67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Чистота:</w:t>
      </w:r>
    </w:p>
    <w:p w14:paraId="255DFD93" w14:textId="1A6C040E" w:rsidR="00FF032B" w:rsidRDefault="00FF032B" w:rsidP="00945F67">
      <w:pPr>
        <w:rPr>
          <w:rFonts w:ascii="Times" w:hAnsi="Times"/>
          <w:sz w:val="28"/>
          <w:szCs w:val="28"/>
        </w:rPr>
      </w:pPr>
      <w:r w:rsidRPr="00FF032B">
        <w:rPr>
          <w:rFonts w:ascii="Times" w:hAnsi="Times"/>
          <w:sz w:val="28"/>
          <w:szCs w:val="28"/>
        </w:rPr>
        <w:drawing>
          <wp:inline distT="0" distB="0" distL="0" distR="0" wp14:anchorId="03F6CA51" wp14:editId="47969C47">
            <wp:extent cx="5940425" cy="518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4B6D" w14:textId="2DFC6BD1" w:rsidR="00FF032B" w:rsidRDefault="00FF032B" w:rsidP="00945F67">
      <w:pPr>
        <w:rPr>
          <w:rFonts w:ascii="Times" w:hAnsi="Times"/>
          <w:sz w:val="28"/>
          <w:szCs w:val="28"/>
        </w:rPr>
      </w:pPr>
    </w:p>
    <w:p w14:paraId="47C0F0C4" w14:textId="2CCF72AA" w:rsidR="00FF032B" w:rsidRDefault="00FF032B" w:rsidP="00945F67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Читаемость:</w:t>
      </w:r>
    </w:p>
    <w:p w14:paraId="2D6EB44F" w14:textId="289FB56F" w:rsidR="00FF032B" w:rsidRPr="00FF032B" w:rsidRDefault="00FF032B" w:rsidP="00945F67">
      <w:pPr>
        <w:rPr>
          <w:rFonts w:ascii="Times" w:hAnsi="Times"/>
          <w:sz w:val="28"/>
          <w:szCs w:val="28"/>
        </w:rPr>
      </w:pPr>
      <w:r w:rsidRPr="00FF032B">
        <w:rPr>
          <w:rFonts w:ascii="Times" w:hAnsi="Times"/>
          <w:sz w:val="28"/>
          <w:szCs w:val="28"/>
        </w:rPr>
        <w:drawing>
          <wp:inline distT="0" distB="0" distL="0" distR="0" wp14:anchorId="12002CD5" wp14:editId="706ABD8B">
            <wp:extent cx="5940425" cy="5175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32B" w:rsidRPr="00FF0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67"/>
    <w:rsid w:val="00945F67"/>
    <w:rsid w:val="00F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C7523"/>
  <w15:chartTrackingRefBased/>
  <w15:docId w15:val="{C1B3DBD2-F6FE-A94B-BFFB-1D0CEA1E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4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2022-05-24T14:01:00Z</dcterms:created>
  <dcterms:modified xsi:type="dcterms:W3CDTF">2022-05-24T14:11:00Z</dcterms:modified>
</cp:coreProperties>
</file>