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667A4D" w:rsidRPr="00667A4D" w14:paraId="2BAA4410" w14:textId="77777777" w:rsidTr="00DC1139">
        <w:tc>
          <w:tcPr>
            <w:tcW w:w="1383" w:type="dxa"/>
          </w:tcPr>
          <w:p w14:paraId="77E1B5D9" w14:textId="341BB932" w:rsidR="00667A4D" w:rsidRPr="00E65A97" w:rsidRDefault="00667A4D" w:rsidP="00667A4D">
            <w:pPr>
              <w:spacing w:after="0" w:line="240" w:lineRule="auto"/>
              <w:ind w:firstLine="0"/>
              <w:jc w:val="left"/>
              <w:rPr>
                <w:rFonts w:eastAsia="Calibri" w:cs="Times New Roman"/>
                <w:b/>
                <w:sz w:val="22"/>
                <w:lang w:val="en-US"/>
              </w:rPr>
            </w:pPr>
            <w:r w:rsidRPr="00667A4D">
              <w:rPr>
                <w:rFonts w:eastAsia="Calibri" w:cs="Times New Roman"/>
                <w:noProof/>
                <w:sz w:val="22"/>
              </w:rPr>
              <w:drawing>
                <wp:anchor distT="0" distB="0" distL="114300" distR="114300" simplePos="0" relativeHeight="251659264" behindDoc="1" locked="0" layoutInCell="1" allowOverlap="1" wp14:anchorId="2C9554C4" wp14:editId="35E573B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65A97">
              <w:rPr>
                <w:rFonts w:eastAsia="Calibri" w:cs="Times New Roman"/>
                <w:b/>
                <w:sz w:val="22"/>
                <w:lang w:val="en-US"/>
              </w:rPr>
              <w:t xml:space="preserve">A </w:t>
            </w:r>
          </w:p>
        </w:tc>
        <w:tc>
          <w:tcPr>
            <w:tcW w:w="8188" w:type="dxa"/>
          </w:tcPr>
          <w:p w14:paraId="290A2D16" w14:textId="77777777" w:rsidR="00667A4D" w:rsidRPr="00667A4D" w:rsidRDefault="00667A4D" w:rsidP="00667A4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667A4D">
              <w:rPr>
                <w:rFonts w:eastAsia="Calibr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06706429" w14:textId="77777777" w:rsidR="00667A4D" w:rsidRPr="00667A4D" w:rsidRDefault="00667A4D" w:rsidP="00667A4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667A4D">
              <w:rPr>
                <w:rFonts w:eastAsia="Calibr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20BF3118" w14:textId="77777777" w:rsidR="00667A4D" w:rsidRPr="00667A4D" w:rsidRDefault="00667A4D" w:rsidP="00667A4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667A4D">
              <w:rPr>
                <w:rFonts w:eastAsia="Calibri" w:cs="Times New Roman"/>
                <w:b/>
                <w:sz w:val="22"/>
              </w:rPr>
              <w:t>высшего образования</w:t>
            </w:r>
          </w:p>
          <w:p w14:paraId="61CB2209" w14:textId="77777777" w:rsidR="00667A4D" w:rsidRPr="00667A4D" w:rsidRDefault="00667A4D" w:rsidP="00667A4D">
            <w:pPr>
              <w:spacing w:after="0" w:line="240" w:lineRule="auto"/>
              <w:ind w:right="-2"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667A4D">
              <w:rPr>
                <w:rFonts w:eastAsia="Calibr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14:paraId="48E59593" w14:textId="77777777" w:rsidR="00667A4D" w:rsidRPr="00667A4D" w:rsidRDefault="00667A4D" w:rsidP="00667A4D">
            <w:pPr>
              <w:spacing w:after="0" w:line="240" w:lineRule="auto"/>
              <w:ind w:right="-2"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667A4D">
              <w:rPr>
                <w:rFonts w:eastAsia="Calibri" w:cs="Times New Roman"/>
                <w:b/>
                <w:sz w:val="22"/>
              </w:rPr>
              <w:t>имени Н.Э. Баумана</w:t>
            </w:r>
          </w:p>
          <w:p w14:paraId="2AA80E3B" w14:textId="77777777" w:rsidR="00667A4D" w:rsidRPr="00667A4D" w:rsidRDefault="00667A4D" w:rsidP="00667A4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667A4D">
              <w:rPr>
                <w:rFonts w:eastAsia="Calibri" w:cs="Times New Roman"/>
                <w:b/>
                <w:sz w:val="22"/>
              </w:rPr>
              <w:t>(национальный исследовательский университет)»</w:t>
            </w:r>
          </w:p>
          <w:p w14:paraId="0C36C182" w14:textId="77777777" w:rsidR="00667A4D" w:rsidRPr="00667A4D" w:rsidRDefault="00667A4D" w:rsidP="00667A4D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667A4D">
              <w:rPr>
                <w:rFonts w:eastAsia="Calibri" w:cs="Times New Roman"/>
                <w:b/>
                <w:sz w:val="22"/>
              </w:rPr>
              <w:t>(МГТУ им. Н.Э. Баумана)</w:t>
            </w:r>
          </w:p>
        </w:tc>
      </w:tr>
    </w:tbl>
    <w:p w14:paraId="3E01D741" w14:textId="77777777" w:rsidR="00667A4D" w:rsidRPr="00667A4D" w:rsidRDefault="00667A4D" w:rsidP="00667A4D">
      <w:pPr>
        <w:pBdr>
          <w:bottom w:val="thinThickSmallGap" w:sz="24" w:space="1" w:color="auto"/>
        </w:pBdr>
        <w:spacing w:after="0" w:line="240" w:lineRule="auto"/>
        <w:ind w:firstLine="0"/>
        <w:jc w:val="center"/>
        <w:rPr>
          <w:rFonts w:eastAsia="Calibri" w:cs="Times New Roman"/>
          <w:b/>
          <w:sz w:val="10"/>
        </w:rPr>
      </w:pPr>
    </w:p>
    <w:p w14:paraId="67ABB05A" w14:textId="77777777" w:rsidR="00667A4D" w:rsidRPr="00667A4D" w:rsidRDefault="00667A4D" w:rsidP="00667A4D">
      <w:pPr>
        <w:spacing w:after="0" w:line="240" w:lineRule="auto"/>
        <w:ind w:firstLine="0"/>
        <w:jc w:val="left"/>
        <w:rPr>
          <w:rFonts w:eastAsia="Calibri" w:cs="Times New Roman"/>
          <w:b/>
          <w:sz w:val="32"/>
        </w:rPr>
      </w:pPr>
    </w:p>
    <w:p w14:paraId="4099616F" w14:textId="77777777" w:rsidR="00667A4D" w:rsidRPr="00667A4D" w:rsidRDefault="00667A4D" w:rsidP="00667A4D">
      <w:pPr>
        <w:spacing w:after="0" w:line="240" w:lineRule="auto"/>
        <w:ind w:firstLine="0"/>
        <w:jc w:val="left"/>
        <w:rPr>
          <w:rFonts w:eastAsia="Calibri" w:cs="Times New Roman"/>
          <w:sz w:val="22"/>
        </w:rPr>
      </w:pPr>
      <w:proofErr w:type="gramStart"/>
      <w:r w:rsidRPr="00667A4D">
        <w:rPr>
          <w:rFonts w:eastAsia="Calibri" w:cs="Times New Roman"/>
          <w:sz w:val="22"/>
        </w:rPr>
        <w:t>ФАКУЛЬТЕТ</w:t>
      </w:r>
      <w:proofErr w:type="gramEnd"/>
      <w:r w:rsidRPr="00667A4D">
        <w:rPr>
          <w:rFonts w:eastAsia="Calibri" w:cs="Times New Roman"/>
          <w:sz w:val="22"/>
        </w:rPr>
        <w:t xml:space="preserve"> </w:t>
      </w:r>
      <w:r w:rsidRPr="00667A4D">
        <w:rPr>
          <w:rFonts w:eastAsia="Calibri" w:cs="Times New Roman"/>
          <w:sz w:val="22"/>
          <w:u w:val="single"/>
        </w:rPr>
        <w:t>Радиоэлектроника и лазерная техника (РЛ)</w:t>
      </w:r>
      <w:r w:rsidRPr="00667A4D">
        <w:rPr>
          <w:rFonts w:eastAsia="Calibri" w:cs="Times New Roman"/>
          <w:sz w:val="22"/>
        </w:rPr>
        <w:t>_______________________________</w:t>
      </w:r>
    </w:p>
    <w:p w14:paraId="573BB903" w14:textId="77777777" w:rsidR="00667A4D" w:rsidRPr="00667A4D" w:rsidRDefault="00667A4D" w:rsidP="00667A4D">
      <w:pPr>
        <w:spacing w:after="0" w:line="240" w:lineRule="auto"/>
        <w:ind w:firstLine="0"/>
        <w:jc w:val="left"/>
        <w:rPr>
          <w:rFonts w:eastAsia="Calibri" w:cs="Times New Roman"/>
          <w:sz w:val="22"/>
        </w:rPr>
      </w:pPr>
    </w:p>
    <w:p w14:paraId="29359231" w14:textId="77777777" w:rsidR="00667A4D" w:rsidRPr="00667A4D" w:rsidRDefault="00667A4D" w:rsidP="00667A4D">
      <w:pPr>
        <w:spacing w:after="0" w:line="240" w:lineRule="auto"/>
        <w:ind w:firstLine="0"/>
        <w:jc w:val="left"/>
        <w:rPr>
          <w:rFonts w:eastAsia="Calibri" w:cs="Times New Roman"/>
          <w:iCs/>
          <w:sz w:val="22"/>
        </w:rPr>
      </w:pPr>
      <w:r w:rsidRPr="00667A4D">
        <w:rPr>
          <w:rFonts w:eastAsia="Calibri" w:cs="Times New Roman"/>
          <w:sz w:val="22"/>
        </w:rPr>
        <w:t xml:space="preserve">КАФЕДРА </w:t>
      </w:r>
      <w:r w:rsidRPr="00667A4D">
        <w:rPr>
          <w:rFonts w:eastAsia="Calibri" w:cs="Times New Roman"/>
          <w:sz w:val="22"/>
          <w:u w:val="single"/>
        </w:rPr>
        <w:t>Технология приборостроения (РЛ</w:t>
      </w:r>
      <w:proofErr w:type="gramStart"/>
      <w:r w:rsidRPr="00667A4D">
        <w:rPr>
          <w:rFonts w:eastAsia="Calibri" w:cs="Times New Roman"/>
          <w:sz w:val="22"/>
          <w:u w:val="single"/>
        </w:rPr>
        <w:t>6)</w:t>
      </w:r>
      <w:r w:rsidRPr="00667A4D">
        <w:rPr>
          <w:rFonts w:eastAsia="Calibri" w:cs="Times New Roman"/>
          <w:iCs/>
          <w:sz w:val="22"/>
        </w:rPr>
        <w:t>_</w:t>
      </w:r>
      <w:proofErr w:type="gramEnd"/>
      <w:r w:rsidRPr="00667A4D">
        <w:rPr>
          <w:rFonts w:eastAsia="Calibri" w:cs="Times New Roman"/>
          <w:iCs/>
          <w:sz w:val="22"/>
        </w:rPr>
        <w:t>_______________________________________</w:t>
      </w:r>
    </w:p>
    <w:p w14:paraId="07361D13" w14:textId="77777777" w:rsidR="00667A4D" w:rsidRPr="00667A4D" w:rsidRDefault="00667A4D" w:rsidP="00667A4D">
      <w:pPr>
        <w:spacing w:after="0" w:line="240" w:lineRule="auto"/>
        <w:ind w:firstLine="0"/>
        <w:jc w:val="left"/>
        <w:rPr>
          <w:rFonts w:eastAsia="Calibri" w:cs="Times New Roman"/>
          <w:i/>
          <w:sz w:val="22"/>
        </w:rPr>
      </w:pPr>
    </w:p>
    <w:p w14:paraId="42060904" w14:textId="77777777" w:rsidR="00667A4D" w:rsidRPr="00667A4D" w:rsidRDefault="00667A4D" w:rsidP="00667A4D">
      <w:pPr>
        <w:spacing w:after="0" w:line="240" w:lineRule="auto"/>
        <w:ind w:firstLine="0"/>
        <w:jc w:val="left"/>
        <w:rPr>
          <w:rFonts w:eastAsia="Calibri" w:cs="Times New Roman"/>
          <w:i/>
          <w:sz w:val="18"/>
        </w:rPr>
      </w:pPr>
    </w:p>
    <w:p w14:paraId="7C94B13F" w14:textId="77777777" w:rsidR="00667A4D" w:rsidRPr="00667A4D" w:rsidRDefault="00667A4D" w:rsidP="00667A4D">
      <w:pPr>
        <w:spacing w:after="0" w:line="240" w:lineRule="auto"/>
        <w:ind w:firstLine="0"/>
        <w:jc w:val="left"/>
        <w:rPr>
          <w:rFonts w:eastAsia="Calibri" w:cs="Times New Roman"/>
          <w:i/>
          <w:sz w:val="32"/>
        </w:rPr>
      </w:pPr>
    </w:p>
    <w:p w14:paraId="6F60B312" w14:textId="77777777" w:rsidR="00667A4D" w:rsidRPr="00667A4D" w:rsidRDefault="00667A4D" w:rsidP="00667A4D">
      <w:pPr>
        <w:spacing w:after="0" w:line="240" w:lineRule="auto"/>
        <w:ind w:firstLine="0"/>
        <w:jc w:val="left"/>
        <w:rPr>
          <w:rFonts w:eastAsia="Calibri" w:cs="Times New Roman"/>
          <w:i/>
          <w:sz w:val="32"/>
        </w:rPr>
      </w:pPr>
    </w:p>
    <w:p w14:paraId="6BC2BD09" w14:textId="77777777" w:rsidR="00667A4D" w:rsidRPr="00667A4D" w:rsidRDefault="00667A4D" w:rsidP="00667A4D">
      <w:pPr>
        <w:spacing w:after="0" w:line="240" w:lineRule="auto"/>
        <w:ind w:firstLine="0"/>
        <w:jc w:val="center"/>
        <w:rPr>
          <w:rFonts w:eastAsia="Calibri" w:cs="Times New Roman"/>
          <w:b/>
          <w:sz w:val="44"/>
        </w:rPr>
      </w:pPr>
      <w:r w:rsidRPr="00667A4D">
        <w:rPr>
          <w:rFonts w:eastAsia="Calibri" w:cs="Times New Roman"/>
          <w:b/>
          <w:sz w:val="44"/>
        </w:rPr>
        <w:t>РАСЧЕТНО-ПОЯСНИТЕЛЬНАЯ ЗАПИСКА</w:t>
      </w:r>
    </w:p>
    <w:p w14:paraId="28DAFA15" w14:textId="77777777" w:rsidR="00667A4D" w:rsidRPr="00667A4D" w:rsidRDefault="00667A4D" w:rsidP="00667A4D">
      <w:pPr>
        <w:spacing w:after="0" w:line="240" w:lineRule="auto"/>
        <w:ind w:firstLine="0"/>
        <w:jc w:val="center"/>
        <w:rPr>
          <w:rFonts w:eastAsia="Calibri" w:cs="Times New Roman"/>
          <w:i/>
          <w:sz w:val="22"/>
        </w:rPr>
      </w:pPr>
    </w:p>
    <w:p w14:paraId="73B8BC2F" w14:textId="77777777" w:rsidR="00667A4D" w:rsidRPr="00667A4D" w:rsidRDefault="00667A4D" w:rsidP="00667A4D">
      <w:pPr>
        <w:spacing w:after="0" w:line="240" w:lineRule="auto"/>
        <w:ind w:firstLine="0"/>
        <w:jc w:val="center"/>
        <w:rPr>
          <w:rFonts w:eastAsia="Calibri" w:cs="Times New Roman"/>
          <w:b/>
          <w:i/>
          <w:sz w:val="40"/>
        </w:rPr>
      </w:pPr>
      <w:r w:rsidRPr="00667A4D">
        <w:rPr>
          <w:rFonts w:eastAsia="Calibri" w:cs="Times New Roman"/>
          <w:b/>
          <w:i/>
          <w:sz w:val="40"/>
        </w:rPr>
        <w:t>К   КУРСОВОЙ   РАБОТЕ</w:t>
      </w:r>
    </w:p>
    <w:p w14:paraId="11185EFF" w14:textId="77777777" w:rsidR="00667A4D" w:rsidRPr="00667A4D" w:rsidRDefault="00667A4D" w:rsidP="00667A4D">
      <w:pPr>
        <w:spacing w:after="0" w:line="240" w:lineRule="auto"/>
        <w:ind w:firstLine="0"/>
        <w:jc w:val="center"/>
        <w:rPr>
          <w:rFonts w:eastAsia="Calibri" w:cs="Times New Roman"/>
          <w:b/>
          <w:i/>
          <w:sz w:val="28"/>
        </w:rPr>
      </w:pPr>
    </w:p>
    <w:p w14:paraId="6F01234B" w14:textId="77777777" w:rsidR="00667A4D" w:rsidRPr="00667A4D" w:rsidRDefault="00667A4D" w:rsidP="00667A4D">
      <w:pPr>
        <w:spacing w:after="0" w:line="240" w:lineRule="auto"/>
        <w:ind w:firstLine="0"/>
        <w:jc w:val="center"/>
        <w:rPr>
          <w:rFonts w:eastAsia="Calibri" w:cs="Times New Roman"/>
          <w:b/>
          <w:i/>
          <w:sz w:val="40"/>
        </w:rPr>
      </w:pPr>
      <w:r w:rsidRPr="00667A4D">
        <w:rPr>
          <w:rFonts w:eastAsia="Calibri" w:cs="Times New Roman"/>
          <w:b/>
          <w:i/>
          <w:sz w:val="40"/>
        </w:rPr>
        <w:t>НА ТЕМУ:</w:t>
      </w:r>
    </w:p>
    <w:p w14:paraId="1CF8E4EA" w14:textId="76FF558E" w:rsidR="00667A4D" w:rsidRDefault="00C976DA" w:rsidP="008E3A56">
      <w:pPr>
        <w:spacing w:after="0" w:line="240" w:lineRule="auto"/>
        <w:ind w:firstLine="0"/>
        <w:jc w:val="center"/>
        <w:rPr>
          <w:rFonts w:eastAsia="Calibri" w:cs="Times New Roman"/>
          <w:b/>
          <w:i/>
          <w:color w:val="000000" w:themeColor="text1"/>
          <w:sz w:val="40"/>
        </w:rPr>
      </w:pPr>
      <w:r w:rsidRPr="008E3A56">
        <w:rPr>
          <w:rFonts w:eastAsia="Calibri" w:cs="Times New Roman"/>
          <w:b/>
          <w:i/>
          <w:color w:val="000000" w:themeColor="text1"/>
          <w:sz w:val="40"/>
        </w:rPr>
        <w:t>Система управления термостатом</w:t>
      </w:r>
    </w:p>
    <w:p w14:paraId="59475D69" w14:textId="77777777" w:rsidR="008E3A56" w:rsidRDefault="008E3A56" w:rsidP="00667A4D">
      <w:pPr>
        <w:spacing w:after="0" w:line="240" w:lineRule="auto"/>
        <w:ind w:firstLine="0"/>
        <w:jc w:val="left"/>
        <w:rPr>
          <w:rFonts w:eastAsia="Calibri" w:cs="Times New Roman"/>
          <w:b/>
          <w:i/>
          <w:color w:val="000000" w:themeColor="text1"/>
          <w:sz w:val="40"/>
        </w:rPr>
      </w:pPr>
    </w:p>
    <w:p w14:paraId="5C5AC48C" w14:textId="3C822FAF" w:rsidR="008E3A56" w:rsidRDefault="008E3A56" w:rsidP="00667A4D">
      <w:pPr>
        <w:spacing w:after="0" w:line="240" w:lineRule="auto"/>
        <w:ind w:firstLine="0"/>
        <w:jc w:val="left"/>
        <w:rPr>
          <w:rFonts w:eastAsia="Calibri" w:cs="Times New Roman"/>
          <w:b/>
          <w:i/>
          <w:color w:val="000000" w:themeColor="text1"/>
          <w:sz w:val="40"/>
        </w:rPr>
      </w:pPr>
    </w:p>
    <w:p w14:paraId="696C133B" w14:textId="722AA349" w:rsidR="008E3A56" w:rsidRDefault="008E3A56" w:rsidP="00667A4D">
      <w:pPr>
        <w:spacing w:after="0" w:line="240" w:lineRule="auto"/>
        <w:ind w:firstLine="0"/>
        <w:jc w:val="left"/>
        <w:rPr>
          <w:rFonts w:eastAsia="Calibri" w:cs="Times New Roman"/>
          <w:b/>
          <w:i/>
          <w:color w:val="000000" w:themeColor="text1"/>
          <w:sz w:val="40"/>
        </w:rPr>
      </w:pPr>
    </w:p>
    <w:p w14:paraId="68C71417" w14:textId="77777777" w:rsidR="008E3A56" w:rsidRDefault="008E3A56" w:rsidP="00667A4D">
      <w:pPr>
        <w:spacing w:after="0" w:line="240" w:lineRule="auto"/>
        <w:ind w:firstLine="0"/>
        <w:jc w:val="left"/>
        <w:rPr>
          <w:rFonts w:eastAsia="Calibri" w:cs="Times New Roman"/>
          <w:b/>
          <w:i/>
          <w:color w:val="000000" w:themeColor="text1"/>
          <w:sz w:val="40"/>
        </w:rPr>
      </w:pPr>
    </w:p>
    <w:p w14:paraId="3EDBA173" w14:textId="0ACD84E8" w:rsidR="008E3A56" w:rsidRDefault="008E3A56" w:rsidP="00667A4D">
      <w:pPr>
        <w:spacing w:after="0" w:line="240" w:lineRule="auto"/>
        <w:ind w:firstLine="0"/>
        <w:jc w:val="left"/>
        <w:rPr>
          <w:rFonts w:eastAsia="Calibri" w:cs="Times New Roman"/>
          <w:b/>
          <w:i/>
          <w:color w:val="000000" w:themeColor="text1"/>
          <w:sz w:val="40"/>
        </w:rPr>
      </w:pPr>
    </w:p>
    <w:p w14:paraId="097080BE" w14:textId="3C079EF0" w:rsidR="008E3A56" w:rsidRDefault="008E3A56" w:rsidP="00667A4D">
      <w:pPr>
        <w:spacing w:after="0" w:line="240" w:lineRule="auto"/>
        <w:ind w:firstLine="0"/>
        <w:jc w:val="left"/>
        <w:rPr>
          <w:rFonts w:eastAsia="Calibri" w:cs="Times New Roman"/>
          <w:b/>
          <w:i/>
          <w:color w:val="000000" w:themeColor="text1"/>
          <w:sz w:val="40"/>
        </w:rPr>
      </w:pPr>
    </w:p>
    <w:p w14:paraId="0B693395" w14:textId="77777777" w:rsidR="008E3A56" w:rsidRPr="00667A4D" w:rsidRDefault="008E3A56" w:rsidP="00667A4D">
      <w:pPr>
        <w:spacing w:after="0" w:line="240" w:lineRule="auto"/>
        <w:ind w:firstLine="0"/>
        <w:jc w:val="left"/>
        <w:rPr>
          <w:rFonts w:eastAsia="Calibri" w:cs="Times New Roman"/>
          <w:i/>
          <w:color w:val="000000" w:themeColor="text1"/>
          <w:sz w:val="22"/>
          <w:u w:val="single"/>
        </w:rPr>
      </w:pPr>
    </w:p>
    <w:p w14:paraId="1372AB5E" w14:textId="77777777" w:rsidR="00667A4D" w:rsidRPr="00667A4D" w:rsidRDefault="00667A4D" w:rsidP="00667A4D">
      <w:pPr>
        <w:spacing w:after="0" w:line="240" w:lineRule="auto"/>
        <w:ind w:firstLine="0"/>
        <w:jc w:val="left"/>
        <w:rPr>
          <w:rFonts w:eastAsia="Calibri" w:cs="Times New Roman"/>
          <w:sz w:val="22"/>
        </w:rPr>
      </w:pPr>
    </w:p>
    <w:p w14:paraId="3124FE21" w14:textId="77777777" w:rsidR="00667A4D" w:rsidRPr="00667A4D" w:rsidRDefault="00667A4D" w:rsidP="00667A4D">
      <w:pPr>
        <w:spacing w:after="0" w:line="240" w:lineRule="auto"/>
        <w:ind w:firstLine="0"/>
        <w:jc w:val="left"/>
        <w:rPr>
          <w:rFonts w:eastAsia="Calibri" w:cs="Times New Roman"/>
          <w:sz w:val="22"/>
        </w:rPr>
      </w:pPr>
    </w:p>
    <w:p w14:paraId="73360EAD" w14:textId="7C62D3B3" w:rsidR="00667A4D" w:rsidRPr="00667A4D" w:rsidRDefault="00667A4D" w:rsidP="00667A4D">
      <w:pPr>
        <w:spacing w:after="0" w:line="240" w:lineRule="auto"/>
        <w:ind w:firstLine="0"/>
        <w:jc w:val="left"/>
        <w:rPr>
          <w:rFonts w:eastAsia="Calibri" w:cs="Times New Roman"/>
          <w:b/>
          <w:sz w:val="22"/>
        </w:rPr>
      </w:pPr>
      <w:r w:rsidRPr="00667A4D">
        <w:rPr>
          <w:rFonts w:eastAsia="Calibri" w:cs="Times New Roman"/>
          <w:sz w:val="22"/>
        </w:rPr>
        <w:t>Студент _____</w:t>
      </w:r>
      <w:r w:rsidR="00870874" w:rsidRPr="00870874">
        <w:rPr>
          <w:rFonts w:eastAsia="Calibri" w:cs="Times New Roman"/>
          <w:sz w:val="22"/>
          <w:u w:val="single"/>
        </w:rPr>
        <w:t>РЛ6-79</w:t>
      </w:r>
      <w:r w:rsidRPr="00667A4D">
        <w:rPr>
          <w:rFonts w:eastAsia="Calibri" w:cs="Times New Roman"/>
          <w:sz w:val="22"/>
        </w:rPr>
        <w:t>______</w:t>
      </w:r>
      <w:r w:rsidRPr="00667A4D">
        <w:rPr>
          <w:rFonts w:eastAsia="Calibri" w:cs="Times New Roman"/>
          <w:sz w:val="22"/>
        </w:rPr>
        <w:tab/>
      </w:r>
      <w:r w:rsidRPr="00667A4D">
        <w:rPr>
          <w:rFonts w:eastAsia="Calibri" w:cs="Times New Roman"/>
          <w:sz w:val="22"/>
        </w:rPr>
        <w:tab/>
      </w:r>
      <w:r w:rsidRPr="00667A4D">
        <w:rPr>
          <w:rFonts w:eastAsia="Calibri" w:cs="Times New Roman"/>
          <w:sz w:val="22"/>
        </w:rPr>
        <w:tab/>
      </w:r>
      <w:r w:rsidRPr="00667A4D">
        <w:rPr>
          <w:rFonts w:eastAsia="Calibri" w:cs="Times New Roman"/>
          <w:sz w:val="22"/>
        </w:rPr>
        <w:tab/>
      </w:r>
      <w:r w:rsidRPr="00667A4D">
        <w:rPr>
          <w:rFonts w:eastAsia="Calibri" w:cs="Times New Roman"/>
          <w:b/>
          <w:sz w:val="22"/>
        </w:rPr>
        <w:t>___________________</w:t>
      </w:r>
      <w:r w:rsidRPr="00667A4D">
        <w:rPr>
          <w:rFonts w:eastAsia="Calibri" w:cs="Times New Roman"/>
          <w:bCs/>
          <w:sz w:val="22"/>
          <w:u w:val="single"/>
        </w:rPr>
        <w:t>Лобанов Д.Д.</w:t>
      </w:r>
      <w:r w:rsidRPr="00667A4D">
        <w:rPr>
          <w:rFonts w:eastAsia="Calibri" w:cs="Times New Roman"/>
          <w:b/>
          <w:sz w:val="22"/>
        </w:rPr>
        <w:t xml:space="preserve">_____ </w:t>
      </w:r>
    </w:p>
    <w:p w14:paraId="7BDE091E" w14:textId="33BB4B96" w:rsidR="00667A4D" w:rsidRPr="00667A4D" w:rsidRDefault="00667A4D" w:rsidP="00667A4D">
      <w:pPr>
        <w:spacing w:after="0" w:line="240" w:lineRule="auto"/>
        <w:ind w:left="709" w:right="565"/>
        <w:jc w:val="left"/>
        <w:rPr>
          <w:rFonts w:eastAsia="Calibri" w:cs="Times New Roman"/>
          <w:sz w:val="18"/>
          <w:szCs w:val="18"/>
        </w:rPr>
      </w:pPr>
      <w:r w:rsidRPr="00667A4D">
        <w:rPr>
          <w:rFonts w:eastAsia="Calibri" w:cs="Times New Roman"/>
          <w:sz w:val="18"/>
          <w:szCs w:val="18"/>
        </w:rPr>
        <w:t>(Группа)</w:t>
      </w:r>
      <w:r w:rsidRPr="00667A4D">
        <w:rPr>
          <w:rFonts w:eastAsia="Calibri" w:cs="Times New Roman"/>
          <w:sz w:val="18"/>
          <w:szCs w:val="18"/>
        </w:rPr>
        <w:tab/>
      </w:r>
      <w:r w:rsidRPr="00667A4D">
        <w:rPr>
          <w:rFonts w:eastAsia="Calibri" w:cs="Times New Roman"/>
          <w:sz w:val="18"/>
          <w:szCs w:val="18"/>
        </w:rPr>
        <w:tab/>
      </w:r>
      <w:r w:rsidRPr="00667A4D">
        <w:rPr>
          <w:rFonts w:eastAsia="Calibri" w:cs="Times New Roman"/>
          <w:sz w:val="18"/>
          <w:szCs w:val="18"/>
        </w:rPr>
        <w:tab/>
      </w:r>
      <w:r w:rsidRPr="00667A4D">
        <w:rPr>
          <w:rFonts w:eastAsia="Calibri" w:cs="Times New Roman"/>
          <w:sz w:val="18"/>
          <w:szCs w:val="18"/>
        </w:rPr>
        <w:tab/>
      </w:r>
      <w:r w:rsidRPr="00667A4D">
        <w:rPr>
          <w:rFonts w:eastAsia="Calibri" w:cs="Times New Roman"/>
          <w:sz w:val="18"/>
          <w:szCs w:val="18"/>
        </w:rPr>
        <w:tab/>
        <w:t xml:space="preserve">      </w:t>
      </w:r>
      <w:proofErr w:type="gramStart"/>
      <w:r w:rsidRPr="00667A4D">
        <w:rPr>
          <w:rFonts w:eastAsia="Calibri" w:cs="Times New Roman"/>
          <w:sz w:val="18"/>
          <w:szCs w:val="18"/>
        </w:rPr>
        <w:t xml:space="preserve">   (</w:t>
      </w:r>
      <w:proofErr w:type="gramEnd"/>
      <w:r w:rsidRPr="00667A4D">
        <w:rPr>
          <w:rFonts w:eastAsia="Calibri" w:cs="Times New Roman"/>
          <w:sz w:val="18"/>
          <w:szCs w:val="18"/>
        </w:rPr>
        <w:t>Подпись, дата)               (</w:t>
      </w:r>
      <w:r w:rsidR="00C3211F">
        <w:rPr>
          <w:rFonts w:eastAsia="Calibri" w:cs="Times New Roman"/>
          <w:sz w:val="18"/>
          <w:szCs w:val="18"/>
        </w:rPr>
        <w:t>Ф.</w:t>
      </w:r>
      <w:r w:rsidRPr="00667A4D">
        <w:rPr>
          <w:rFonts w:eastAsia="Calibri" w:cs="Times New Roman"/>
          <w:sz w:val="18"/>
          <w:szCs w:val="18"/>
        </w:rPr>
        <w:t xml:space="preserve">И.О.)            </w:t>
      </w:r>
    </w:p>
    <w:p w14:paraId="1010B0EC" w14:textId="77777777" w:rsidR="00667A4D" w:rsidRPr="00667A4D" w:rsidRDefault="00667A4D" w:rsidP="00667A4D">
      <w:pPr>
        <w:spacing w:after="0" w:line="240" w:lineRule="auto"/>
        <w:ind w:firstLine="0"/>
        <w:rPr>
          <w:rFonts w:eastAsia="Calibri" w:cs="Times New Roman"/>
          <w:sz w:val="20"/>
        </w:rPr>
      </w:pPr>
    </w:p>
    <w:p w14:paraId="6B600C4C" w14:textId="77777777" w:rsidR="00667A4D" w:rsidRPr="00667A4D" w:rsidRDefault="00667A4D" w:rsidP="00667A4D">
      <w:pPr>
        <w:spacing w:after="0" w:line="240" w:lineRule="auto"/>
        <w:ind w:firstLine="0"/>
        <w:rPr>
          <w:rFonts w:eastAsia="Calibri" w:cs="Times New Roman"/>
          <w:sz w:val="20"/>
        </w:rPr>
      </w:pPr>
    </w:p>
    <w:p w14:paraId="5EC4B326" w14:textId="256A52DE" w:rsidR="00667A4D" w:rsidRPr="00667A4D" w:rsidRDefault="00667A4D" w:rsidP="00667A4D">
      <w:pPr>
        <w:spacing w:after="0" w:line="240" w:lineRule="auto"/>
        <w:ind w:firstLine="0"/>
        <w:jc w:val="left"/>
        <w:rPr>
          <w:rFonts w:eastAsia="Calibri" w:cs="Times New Roman"/>
          <w:b/>
          <w:sz w:val="22"/>
        </w:rPr>
      </w:pPr>
      <w:r w:rsidRPr="00667A4D">
        <w:rPr>
          <w:rFonts w:eastAsia="Calibri" w:cs="Times New Roman"/>
          <w:sz w:val="22"/>
        </w:rPr>
        <w:t xml:space="preserve">Руководитель курсовой работы </w:t>
      </w:r>
      <w:r w:rsidRPr="00667A4D">
        <w:rPr>
          <w:rFonts w:eastAsia="Calibri" w:cs="Times New Roman"/>
          <w:sz w:val="22"/>
        </w:rPr>
        <w:tab/>
      </w:r>
      <w:r w:rsidRPr="00667A4D">
        <w:rPr>
          <w:rFonts w:eastAsia="Calibri" w:cs="Times New Roman"/>
          <w:sz w:val="22"/>
        </w:rPr>
        <w:tab/>
      </w:r>
      <w:r w:rsidRPr="00667A4D">
        <w:rPr>
          <w:rFonts w:eastAsia="Calibri" w:cs="Times New Roman"/>
          <w:sz w:val="22"/>
        </w:rPr>
        <w:tab/>
      </w:r>
      <w:r w:rsidRPr="00667A4D">
        <w:rPr>
          <w:rFonts w:eastAsia="Calibri" w:cs="Times New Roman"/>
          <w:b/>
          <w:sz w:val="22"/>
        </w:rPr>
        <w:t>__________________</w:t>
      </w:r>
      <w:proofErr w:type="spellStart"/>
      <w:r w:rsidRPr="00667A4D">
        <w:rPr>
          <w:rFonts w:eastAsia="Calibri" w:cs="Times New Roman"/>
          <w:bCs/>
          <w:sz w:val="22"/>
          <w:u w:val="single"/>
        </w:rPr>
        <w:t>Семеренко</w:t>
      </w:r>
      <w:proofErr w:type="spellEnd"/>
      <w:r>
        <w:rPr>
          <w:rFonts w:eastAsia="Calibri" w:cs="Times New Roman"/>
          <w:bCs/>
          <w:sz w:val="22"/>
          <w:u w:val="single"/>
        </w:rPr>
        <w:t xml:space="preserve"> </w:t>
      </w:r>
      <w:r w:rsidRPr="00667A4D">
        <w:rPr>
          <w:rFonts w:eastAsia="Calibri" w:cs="Times New Roman"/>
          <w:bCs/>
          <w:sz w:val="22"/>
          <w:u w:val="single"/>
        </w:rPr>
        <w:t>Д.А</w:t>
      </w:r>
      <w:r w:rsidRPr="00667A4D">
        <w:rPr>
          <w:rFonts w:eastAsia="Calibri" w:cs="Times New Roman"/>
          <w:b/>
          <w:sz w:val="22"/>
          <w:u w:val="single"/>
        </w:rPr>
        <w:t>.</w:t>
      </w:r>
      <w:r w:rsidRPr="00667A4D">
        <w:rPr>
          <w:rFonts w:eastAsia="Calibri" w:cs="Times New Roman"/>
          <w:b/>
          <w:sz w:val="22"/>
        </w:rPr>
        <w:t xml:space="preserve">____ </w:t>
      </w:r>
    </w:p>
    <w:p w14:paraId="3B19963E" w14:textId="3D3DC5B9" w:rsidR="00667A4D" w:rsidRPr="00667A4D" w:rsidRDefault="00667A4D" w:rsidP="00667A4D">
      <w:pPr>
        <w:spacing w:after="0" w:line="240" w:lineRule="auto"/>
        <w:ind w:right="565" w:firstLine="0"/>
        <w:jc w:val="right"/>
        <w:rPr>
          <w:rFonts w:eastAsia="Calibri" w:cs="Times New Roman"/>
          <w:sz w:val="18"/>
          <w:szCs w:val="18"/>
        </w:rPr>
      </w:pPr>
      <w:r w:rsidRPr="00667A4D">
        <w:rPr>
          <w:rFonts w:eastAsia="Calibri" w:cs="Times New Roman"/>
          <w:sz w:val="18"/>
          <w:szCs w:val="18"/>
        </w:rPr>
        <w:t xml:space="preserve">(Подпись, </w:t>
      </w:r>
      <w:proofErr w:type="gramStart"/>
      <w:r w:rsidRPr="00667A4D">
        <w:rPr>
          <w:rFonts w:eastAsia="Calibri" w:cs="Times New Roman"/>
          <w:sz w:val="18"/>
          <w:szCs w:val="18"/>
        </w:rPr>
        <w:t xml:space="preserve">дата)   </w:t>
      </w:r>
      <w:proofErr w:type="gramEnd"/>
      <w:r w:rsidRPr="00667A4D">
        <w:rPr>
          <w:rFonts w:eastAsia="Calibri" w:cs="Times New Roman"/>
          <w:sz w:val="18"/>
          <w:szCs w:val="18"/>
        </w:rPr>
        <w:t xml:space="preserve">              (</w:t>
      </w:r>
      <w:proofErr w:type="spellStart"/>
      <w:r w:rsidRPr="00667A4D">
        <w:rPr>
          <w:rFonts w:eastAsia="Calibri" w:cs="Times New Roman"/>
          <w:sz w:val="18"/>
          <w:szCs w:val="18"/>
        </w:rPr>
        <w:t>И.О.Фамилия</w:t>
      </w:r>
      <w:proofErr w:type="spellEnd"/>
      <w:r w:rsidRPr="00667A4D">
        <w:rPr>
          <w:rFonts w:eastAsia="Calibri" w:cs="Times New Roman"/>
          <w:sz w:val="18"/>
          <w:szCs w:val="18"/>
        </w:rPr>
        <w:t xml:space="preserve">)            </w:t>
      </w:r>
    </w:p>
    <w:p w14:paraId="5FA58F67" w14:textId="77777777" w:rsidR="00667A4D" w:rsidRPr="00667A4D" w:rsidRDefault="00667A4D" w:rsidP="00667A4D">
      <w:pPr>
        <w:spacing w:after="0" w:line="240" w:lineRule="auto"/>
        <w:ind w:firstLine="0"/>
        <w:rPr>
          <w:rFonts w:eastAsia="Calibri" w:cs="Times New Roman"/>
          <w:sz w:val="20"/>
        </w:rPr>
      </w:pPr>
    </w:p>
    <w:p w14:paraId="6D7B5C2D" w14:textId="77777777" w:rsidR="00667A4D" w:rsidRPr="00667A4D" w:rsidRDefault="00667A4D" w:rsidP="00667A4D">
      <w:pPr>
        <w:spacing w:after="0" w:line="240" w:lineRule="auto"/>
        <w:ind w:firstLine="0"/>
        <w:jc w:val="left"/>
        <w:rPr>
          <w:rFonts w:eastAsia="Calibri" w:cs="Times New Roman"/>
          <w:sz w:val="18"/>
          <w:szCs w:val="18"/>
        </w:rPr>
      </w:pPr>
      <w:r w:rsidRPr="00667A4D">
        <w:rPr>
          <w:rFonts w:eastAsia="Calibri" w:cs="Times New Roman"/>
          <w:sz w:val="22"/>
        </w:rPr>
        <w:tab/>
      </w:r>
      <w:r w:rsidRPr="00667A4D">
        <w:rPr>
          <w:rFonts w:eastAsia="Calibri" w:cs="Times New Roman"/>
          <w:sz w:val="22"/>
        </w:rPr>
        <w:tab/>
      </w:r>
      <w:r w:rsidRPr="00667A4D">
        <w:rPr>
          <w:rFonts w:eastAsia="Calibri" w:cs="Times New Roman"/>
          <w:sz w:val="22"/>
        </w:rPr>
        <w:tab/>
      </w:r>
      <w:r w:rsidRPr="00667A4D">
        <w:rPr>
          <w:rFonts w:eastAsia="Calibri" w:cs="Times New Roman"/>
          <w:sz w:val="22"/>
        </w:rPr>
        <w:tab/>
      </w:r>
      <w:r w:rsidRPr="00667A4D">
        <w:rPr>
          <w:rFonts w:eastAsia="Calibri" w:cs="Times New Roman"/>
          <w:sz w:val="22"/>
        </w:rPr>
        <w:tab/>
      </w:r>
      <w:r w:rsidRPr="00667A4D">
        <w:rPr>
          <w:rFonts w:eastAsia="Calibri" w:cs="Times New Roman"/>
          <w:sz w:val="22"/>
        </w:rPr>
        <w:tab/>
      </w:r>
    </w:p>
    <w:p w14:paraId="34A35A47" w14:textId="0BD72DD8" w:rsidR="00667A4D" w:rsidRPr="00667A4D" w:rsidRDefault="00667A4D" w:rsidP="00667A4D">
      <w:pPr>
        <w:spacing w:after="0" w:line="240" w:lineRule="auto"/>
        <w:ind w:right="565" w:firstLine="0"/>
        <w:jc w:val="right"/>
        <w:rPr>
          <w:rFonts w:eastAsia="Calibri" w:cs="Times New Roman"/>
          <w:sz w:val="18"/>
          <w:szCs w:val="18"/>
        </w:rPr>
      </w:pPr>
      <w:r w:rsidRPr="00667A4D">
        <w:rPr>
          <w:rFonts w:eastAsia="Calibri" w:cs="Times New Roman"/>
          <w:sz w:val="18"/>
          <w:szCs w:val="18"/>
        </w:rPr>
        <w:t xml:space="preserve">        </w:t>
      </w:r>
    </w:p>
    <w:p w14:paraId="79CB2643" w14:textId="77777777" w:rsidR="00667A4D" w:rsidRPr="00667A4D" w:rsidRDefault="00667A4D" w:rsidP="00667A4D">
      <w:pPr>
        <w:spacing w:after="0" w:line="240" w:lineRule="auto"/>
        <w:ind w:firstLine="0"/>
        <w:jc w:val="center"/>
        <w:rPr>
          <w:rFonts w:eastAsia="Calibri" w:cs="Times New Roman"/>
          <w:i/>
          <w:sz w:val="22"/>
        </w:rPr>
      </w:pPr>
    </w:p>
    <w:p w14:paraId="0187DBB1" w14:textId="77777777" w:rsidR="00667A4D" w:rsidRPr="00667A4D" w:rsidRDefault="00667A4D" w:rsidP="00667A4D">
      <w:pPr>
        <w:spacing w:after="0" w:line="240" w:lineRule="auto"/>
        <w:ind w:firstLine="0"/>
        <w:jc w:val="center"/>
        <w:rPr>
          <w:rFonts w:eastAsia="Calibri" w:cs="Times New Roman"/>
          <w:i/>
          <w:sz w:val="22"/>
        </w:rPr>
      </w:pPr>
    </w:p>
    <w:p w14:paraId="5403D8CF" w14:textId="77777777" w:rsidR="00667A4D" w:rsidRPr="00667A4D" w:rsidRDefault="00667A4D" w:rsidP="00667A4D">
      <w:pPr>
        <w:spacing w:after="0" w:line="240" w:lineRule="auto"/>
        <w:ind w:firstLine="0"/>
        <w:jc w:val="center"/>
        <w:rPr>
          <w:rFonts w:eastAsia="Calibri" w:cs="Times New Roman"/>
          <w:i/>
          <w:sz w:val="22"/>
        </w:rPr>
      </w:pPr>
    </w:p>
    <w:p w14:paraId="32A1704B" w14:textId="77777777" w:rsidR="00667A4D" w:rsidRPr="00667A4D" w:rsidRDefault="00667A4D" w:rsidP="00667A4D">
      <w:pPr>
        <w:spacing w:after="0" w:line="240" w:lineRule="auto"/>
        <w:ind w:firstLine="0"/>
        <w:jc w:val="center"/>
        <w:rPr>
          <w:rFonts w:eastAsia="Calibri" w:cs="Times New Roman"/>
          <w:i/>
          <w:sz w:val="22"/>
        </w:rPr>
      </w:pPr>
    </w:p>
    <w:p w14:paraId="765DAC2F" w14:textId="77777777" w:rsidR="00667A4D" w:rsidRPr="00667A4D" w:rsidRDefault="00667A4D" w:rsidP="00667A4D">
      <w:pPr>
        <w:spacing w:after="0" w:line="240" w:lineRule="auto"/>
        <w:ind w:firstLine="0"/>
        <w:jc w:val="center"/>
        <w:rPr>
          <w:rFonts w:eastAsia="Calibri" w:cs="Times New Roman"/>
          <w:i/>
          <w:sz w:val="28"/>
        </w:rPr>
      </w:pPr>
      <w:r w:rsidRPr="00667A4D">
        <w:rPr>
          <w:rFonts w:eastAsia="Calibri" w:cs="Times New Roman"/>
          <w:i/>
          <w:sz w:val="28"/>
        </w:rPr>
        <w:t>2023 г.</w:t>
      </w:r>
    </w:p>
    <w:p w14:paraId="26775036" w14:textId="2BF1D7A0" w:rsidR="00667A4D" w:rsidRDefault="00667A4D">
      <w:pPr>
        <w:spacing w:after="160" w:line="259" w:lineRule="auto"/>
        <w:ind w:firstLine="0"/>
        <w:jc w:val="left"/>
      </w:pPr>
    </w:p>
    <w:sdt>
      <w:sdtPr>
        <w:rPr>
          <w:rFonts w:ascii="Times New Roman" w:eastAsiaTheme="minorHAnsi" w:hAnsi="Times New Roman" w:cstheme="minorBidi"/>
          <w:color w:val="auto"/>
          <w:sz w:val="26"/>
          <w:szCs w:val="22"/>
          <w:lang w:eastAsia="en-US"/>
        </w:rPr>
        <w:id w:val="-10046714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AC8DD9" w14:textId="63CC0F64" w:rsidR="007A203E" w:rsidRPr="0040133D" w:rsidRDefault="007A203E" w:rsidP="00E11956">
          <w:pPr>
            <w:pStyle w:val="a7"/>
            <w:ind w:left="-142"/>
            <w:rPr>
              <w:rFonts w:ascii="Times New Roman" w:hAnsi="Times New Roman" w:cs="Times New Roman"/>
              <w:color w:val="000000" w:themeColor="text1"/>
            </w:rPr>
          </w:pPr>
          <w:r w:rsidRPr="0040133D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1F14839F" w14:textId="682E8BF1" w:rsidR="0040133D" w:rsidRDefault="007A203E" w:rsidP="0040133D">
          <w:pPr>
            <w:pStyle w:val="11"/>
            <w:ind w:firstLine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487680" w:history="1">
            <w:r w:rsidR="0040133D" w:rsidRPr="00331CAF">
              <w:rPr>
                <w:rStyle w:val="a8"/>
                <w:noProof/>
              </w:rPr>
              <w:t>Введение</w:t>
            </w:r>
            <w:r w:rsidR="0040133D">
              <w:rPr>
                <w:noProof/>
                <w:webHidden/>
              </w:rPr>
              <w:tab/>
            </w:r>
            <w:r w:rsidR="0040133D">
              <w:rPr>
                <w:noProof/>
                <w:webHidden/>
              </w:rPr>
              <w:fldChar w:fldCharType="begin"/>
            </w:r>
            <w:r w:rsidR="0040133D">
              <w:rPr>
                <w:noProof/>
                <w:webHidden/>
              </w:rPr>
              <w:instrText xml:space="preserve"> PAGEREF _Toc151487680 \h </w:instrText>
            </w:r>
            <w:r w:rsidR="0040133D">
              <w:rPr>
                <w:noProof/>
                <w:webHidden/>
              </w:rPr>
            </w:r>
            <w:r w:rsidR="0040133D">
              <w:rPr>
                <w:noProof/>
                <w:webHidden/>
              </w:rPr>
              <w:fldChar w:fldCharType="separate"/>
            </w:r>
            <w:r w:rsidR="00E65A97">
              <w:rPr>
                <w:noProof/>
                <w:webHidden/>
              </w:rPr>
              <w:t>3</w:t>
            </w:r>
            <w:r w:rsidR="0040133D">
              <w:rPr>
                <w:noProof/>
                <w:webHidden/>
              </w:rPr>
              <w:fldChar w:fldCharType="end"/>
            </w:r>
          </w:hyperlink>
        </w:p>
        <w:p w14:paraId="710A2D85" w14:textId="0622C9E3" w:rsidR="0040133D" w:rsidRDefault="00000000" w:rsidP="0040133D">
          <w:pPr>
            <w:pStyle w:val="11"/>
            <w:ind w:firstLine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1487681" w:history="1">
            <w:r w:rsidR="0040133D" w:rsidRPr="00331CAF">
              <w:rPr>
                <w:rStyle w:val="a8"/>
                <w:noProof/>
              </w:rPr>
              <w:t>Глава 1. Обзор существующих решений</w:t>
            </w:r>
            <w:r w:rsidR="0040133D">
              <w:rPr>
                <w:noProof/>
                <w:webHidden/>
              </w:rPr>
              <w:tab/>
            </w:r>
            <w:r w:rsidR="0040133D">
              <w:rPr>
                <w:noProof/>
                <w:webHidden/>
              </w:rPr>
              <w:fldChar w:fldCharType="begin"/>
            </w:r>
            <w:r w:rsidR="0040133D">
              <w:rPr>
                <w:noProof/>
                <w:webHidden/>
              </w:rPr>
              <w:instrText xml:space="preserve"> PAGEREF _Toc151487681 \h </w:instrText>
            </w:r>
            <w:r w:rsidR="0040133D">
              <w:rPr>
                <w:noProof/>
                <w:webHidden/>
              </w:rPr>
            </w:r>
            <w:r w:rsidR="0040133D">
              <w:rPr>
                <w:noProof/>
                <w:webHidden/>
              </w:rPr>
              <w:fldChar w:fldCharType="separate"/>
            </w:r>
            <w:r w:rsidR="00E65A97">
              <w:rPr>
                <w:noProof/>
                <w:webHidden/>
              </w:rPr>
              <w:t>4</w:t>
            </w:r>
            <w:r w:rsidR="0040133D">
              <w:rPr>
                <w:noProof/>
                <w:webHidden/>
              </w:rPr>
              <w:fldChar w:fldCharType="end"/>
            </w:r>
          </w:hyperlink>
        </w:p>
        <w:p w14:paraId="2E814173" w14:textId="5FFFC71E" w:rsidR="0040133D" w:rsidRDefault="00000000" w:rsidP="0040133D">
          <w:pPr>
            <w:pStyle w:val="11"/>
            <w:ind w:firstLine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1487682" w:history="1">
            <w:r w:rsidR="0040133D" w:rsidRPr="00331CAF">
              <w:rPr>
                <w:rStyle w:val="a8"/>
                <w:noProof/>
              </w:rPr>
              <w:t>Глава 2. Функциональная и принципиальная электрическая схем устройства</w:t>
            </w:r>
            <w:r w:rsidR="0040133D">
              <w:rPr>
                <w:noProof/>
                <w:webHidden/>
              </w:rPr>
              <w:tab/>
            </w:r>
            <w:r w:rsidR="0040133D">
              <w:rPr>
                <w:noProof/>
                <w:webHidden/>
              </w:rPr>
              <w:fldChar w:fldCharType="begin"/>
            </w:r>
            <w:r w:rsidR="0040133D">
              <w:rPr>
                <w:noProof/>
                <w:webHidden/>
              </w:rPr>
              <w:instrText xml:space="preserve"> PAGEREF _Toc151487682 \h </w:instrText>
            </w:r>
            <w:r w:rsidR="0040133D">
              <w:rPr>
                <w:noProof/>
                <w:webHidden/>
              </w:rPr>
            </w:r>
            <w:r w:rsidR="0040133D">
              <w:rPr>
                <w:noProof/>
                <w:webHidden/>
              </w:rPr>
              <w:fldChar w:fldCharType="separate"/>
            </w:r>
            <w:r w:rsidR="00E65A97">
              <w:rPr>
                <w:noProof/>
                <w:webHidden/>
              </w:rPr>
              <w:t>6</w:t>
            </w:r>
            <w:r w:rsidR="0040133D">
              <w:rPr>
                <w:noProof/>
                <w:webHidden/>
              </w:rPr>
              <w:fldChar w:fldCharType="end"/>
            </w:r>
          </w:hyperlink>
        </w:p>
        <w:p w14:paraId="2FB8B59D" w14:textId="374C2165" w:rsidR="0040133D" w:rsidRDefault="00000000" w:rsidP="0040133D">
          <w:pPr>
            <w:pStyle w:val="11"/>
            <w:ind w:firstLine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1487683" w:history="1">
            <w:r w:rsidR="0040133D" w:rsidRPr="00331CAF">
              <w:rPr>
                <w:rStyle w:val="a8"/>
                <w:noProof/>
              </w:rPr>
              <w:t>Глава 3. Алгоритм работы микроконтроллера и основные узлы устройства</w:t>
            </w:r>
            <w:r w:rsidR="0040133D">
              <w:rPr>
                <w:noProof/>
                <w:webHidden/>
              </w:rPr>
              <w:tab/>
            </w:r>
            <w:r w:rsidR="0040133D">
              <w:rPr>
                <w:noProof/>
                <w:webHidden/>
              </w:rPr>
              <w:fldChar w:fldCharType="begin"/>
            </w:r>
            <w:r w:rsidR="0040133D">
              <w:rPr>
                <w:noProof/>
                <w:webHidden/>
              </w:rPr>
              <w:instrText xml:space="preserve"> PAGEREF _Toc151487683 \h </w:instrText>
            </w:r>
            <w:r w:rsidR="0040133D">
              <w:rPr>
                <w:noProof/>
                <w:webHidden/>
              </w:rPr>
            </w:r>
            <w:r w:rsidR="0040133D">
              <w:rPr>
                <w:noProof/>
                <w:webHidden/>
              </w:rPr>
              <w:fldChar w:fldCharType="separate"/>
            </w:r>
            <w:r w:rsidR="00E65A97">
              <w:rPr>
                <w:noProof/>
                <w:webHidden/>
              </w:rPr>
              <w:t>8</w:t>
            </w:r>
            <w:r w:rsidR="0040133D">
              <w:rPr>
                <w:noProof/>
                <w:webHidden/>
              </w:rPr>
              <w:fldChar w:fldCharType="end"/>
            </w:r>
          </w:hyperlink>
        </w:p>
        <w:p w14:paraId="5C1C23E5" w14:textId="591330DF" w:rsidR="0040133D" w:rsidRDefault="00000000" w:rsidP="0040133D">
          <w:pPr>
            <w:pStyle w:val="11"/>
            <w:ind w:firstLine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1487684" w:history="1">
            <w:r w:rsidR="0040133D" w:rsidRPr="00331CAF">
              <w:rPr>
                <w:rStyle w:val="a8"/>
                <w:noProof/>
              </w:rPr>
              <w:t>Глава 4. Результаты исследований</w:t>
            </w:r>
            <w:r w:rsidR="0040133D">
              <w:rPr>
                <w:noProof/>
                <w:webHidden/>
              </w:rPr>
              <w:tab/>
            </w:r>
            <w:r w:rsidR="0040133D">
              <w:rPr>
                <w:noProof/>
                <w:webHidden/>
              </w:rPr>
              <w:fldChar w:fldCharType="begin"/>
            </w:r>
            <w:r w:rsidR="0040133D">
              <w:rPr>
                <w:noProof/>
                <w:webHidden/>
              </w:rPr>
              <w:instrText xml:space="preserve"> PAGEREF _Toc151487684 \h </w:instrText>
            </w:r>
            <w:r w:rsidR="0040133D">
              <w:rPr>
                <w:noProof/>
                <w:webHidden/>
              </w:rPr>
            </w:r>
            <w:r w:rsidR="0040133D">
              <w:rPr>
                <w:noProof/>
                <w:webHidden/>
              </w:rPr>
              <w:fldChar w:fldCharType="separate"/>
            </w:r>
            <w:r w:rsidR="00E65A97">
              <w:rPr>
                <w:noProof/>
                <w:webHidden/>
              </w:rPr>
              <w:t>14</w:t>
            </w:r>
            <w:r w:rsidR="0040133D">
              <w:rPr>
                <w:noProof/>
                <w:webHidden/>
              </w:rPr>
              <w:fldChar w:fldCharType="end"/>
            </w:r>
          </w:hyperlink>
        </w:p>
        <w:p w14:paraId="3E99FC8E" w14:textId="4549CD36" w:rsidR="0040133D" w:rsidRDefault="00000000" w:rsidP="0040133D">
          <w:pPr>
            <w:pStyle w:val="21"/>
            <w:ind w:firstLine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1487685" w:history="1">
            <w:r w:rsidR="0040133D" w:rsidRPr="00331CAF">
              <w:rPr>
                <w:rStyle w:val="a8"/>
                <w:noProof/>
              </w:rPr>
              <w:t>Сравнение датчиков температуры</w:t>
            </w:r>
            <w:r w:rsidR="0040133D">
              <w:rPr>
                <w:noProof/>
                <w:webHidden/>
              </w:rPr>
              <w:tab/>
            </w:r>
            <w:r w:rsidR="0040133D">
              <w:rPr>
                <w:noProof/>
                <w:webHidden/>
              </w:rPr>
              <w:fldChar w:fldCharType="begin"/>
            </w:r>
            <w:r w:rsidR="0040133D">
              <w:rPr>
                <w:noProof/>
                <w:webHidden/>
              </w:rPr>
              <w:instrText xml:space="preserve"> PAGEREF _Toc151487685 \h </w:instrText>
            </w:r>
            <w:r w:rsidR="0040133D">
              <w:rPr>
                <w:noProof/>
                <w:webHidden/>
              </w:rPr>
            </w:r>
            <w:r w:rsidR="0040133D">
              <w:rPr>
                <w:noProof/>
                <w:webHidden/>
              </w:rPr>
              <w:fldChar w:fldCharType="separate"/>
            </w:r>
            <w:r w:rsidR="00E65A97">
              <w:rPr>
                <w:noProof/>
                <w:webHidden/>
              </w:rPr>
              <w:t>14</w:t>
            </w:r>
            <w:r w:rsidR="0040133D">
              <w:rPr>
                <w:noProof/>
                <w:webHidden/>
              </w:rPr>
              <w:fldChar w:fldCharType="end"/>
            </w:r>
          </w:hyperlink>
        </w:p>
        <w:p w14:paraId="347AB0CC" w14:textId="61D6B2AD" w:rsidR="0040133D" w:rsidRDefault="00000000" w:rsidP="0040133D">
          <w:pPr>
            <w:pStyle w:val="21"/>
            <w:ind w:firstLine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1487686" w:history="1">
            <w:r w:rsidR="0040133D" w:rsidRPr="00331CAF">
              <w:rPr>
                <w:rStyle w:val="a8"/>
                <w:noProof/>
              </w:rPr>
              <w:t>Релейный регулятор</w:t>
            </w:r>
            <w:r w:rsidR="0040133D">
              <w:rPr>
                <w:noProof/>
                <w:webHidden/>
              </w:rPr>
              <w:tab/>
            </w:r>
            <w:r w:rsidR="0040133D">
              <w:rPr>
                <w:noProof/>
                <w:webHidden/>
              </w:rPr>
              <w:fldChar w:fldCharType="begin"/>
            </w:r>
            <w:r w:rsidR="0040133D">
              <w:rPr>
                <w:noProof/>
                <w:webHidden/>
              </w:rPr>
              <w:instrText xml:space="preserve"> PAGEREF _Toc151487686 \h </w:instrText>
            </w:r>
            <w:r w:rsidR="0040133D">
              <w:rPr>
                <w:noProof/>
                <w:webHidden/>
              </w:rPr>
            </w:r>
            <w:r w:rsidR="0040133D">
              <w:rPr>
                <w:noProof/>
                <w:webHidden/>
              </w:rPr>
              <w:fldChar w:fldCharType="separate"/>
            </w:r>
            <w:r w:rsidR="00E65A97">
              <w:rPr>
                <w:noProof/>
                <w:webHidden/>
              </w:rPr>
              <w:t>15</w:t>
            </w:r>
            <w:r w:rsidR="0040133D">
              <w:rPr>
                <w:noProof/>
                <w:webHidden/>
              </w:rPr>
              <w:fldChar w:fldCharType="end"/>
            </w:r>
          </w:hyperlink>
        </w:p>
        <w:p w14:paraId="61DD5A73" w14:textId="5E85349A" w:rsidR="0040133D" w:rsidRDefault="00000000" w:rsidP="0040133D">
          <w:pPr>
            <w:pStyle w:val="21"/>
            <w:ind w:firstLine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1487687" w:history="1">
            <w:r w:rsidR="0040133D" w:rsidRPr="00331CAF">
              <w:rPr>
                <w:rStyle w:val="a8"/>
                <w:noProof/>
              </w:rPr>
              <w:t>ПИД-регулятор</w:t>
            </w:r>
            <w:r w:rsidR="0040133D">
              <w:rPr>
                <w:noProof/>
                <w:webHidden/>
              </w:rPr>
              <w:tab/>
            </w:r>
            <w:r w:rsidR="0040133D">
              <w:rPr>
                <w:noProof/>
                <w:webHidden/>
              </w:rPr>
              <w:fldChar w:fldCharType="begin"/>
            </w:r>
            <w:r w:rsidR="0040133D">
              <w:rPr>
                <w:noProof/>
                <w:webHidden/>
              </w:rPr>
              <w:instrText xml:space="preserve"> PAGEREF _Toc151487687 \h </w:instrText>
            </w:r>
            <w:r w:rsidR="0040133D">
              <w:rPr>
                <w:noProof/>
                <w:webHidden/>
              </w:rPr>
            </w:r>
            <w:r w:rsidR="0040133D">
              <w:rPr>
                <w:noProof/>
                <w:webHidden/>
              </w:rPr>
              <w:fldChar w:fldCharType="separate"/>
            </w:r>
            <w:r w:rsidR="00E65A97">
              <w:rPr>
                <w:noProof/>
                <w:webHidden/>
              </w:rPr>
              <w:t>15</w:t>
            </w:r>
            <w:r w:rsidR="0040133D">
              <w:rPr>
                <w:noProof/>
                <w:webHidden/>
              </w:rPr>
              <w:fldChar w:fldCharType="end"/>
            </w:r>
          </w:hyperlink>
        </w:p>
        <w:p w14:paraId="03E3CD8A" w14:textId="29DAF59A" w:rsidR="0040133D" w:rsidRDefault="00000000" w:rsidP="0040133D">
          <w:pPr>
            <w:pStyle w:val="21"/>
            <w:ind w:firstLine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1487688" w:history="1">
            <w:r w:rsidR="0040133D" w:rsidRPr="00331CAF">
              <w:rPr>
                <w:rStyle w:val="a8"/>
                <w:noProof/>
              </w:rPr>
              <w:t>Вывод</w:t>
            </w:r>
            <w:r w:rsidR="0040133D">
              <w:rPr>
                <w:noProof/>
                <w:webHidden/>
              </w:rPr>
              <w:tab/>
            </w:r>
            <w:r w:rsidR="0040133D">
              <w:rPr>
                <w:noProof/>
                <w:webHidden/>
              </w:rPr>
              <w:fldChar w:fldCharType="begin"/>
            </w:r>
            <w:r w:rsidR="0040133D">
              <w:rPr>
                <w:noProof/>
                <w:webHidden/>
              </w:rPr>
              <w:instrText xml:space="preserve"> PAGEREF _Toc151487688 \h </w:instrText>
            </w:r>
            <w:r w:rsidR="0040133D">
              <w:rPr>
                <w:noProof/>
                <w:webHidden/>
              </w:rPr>
            </w:r>
            <w:r w:rsidR="0040133D">
              <w:rPr>
                <w:noProof/>
                <w:webHidden/>
              </w:rPr>
              <w:fldChar w:fldCharType="separate"/>
            </w:r>
            <w:r w:rsidR="00E65A97">
              <w:rPr>
                <w:noProof/>
                <w:webHidden/>
              </w:rPr>
              <w:t>16</w:t>
            </w:r>
            <w:r w:rsidR="0040133D">
              <w:rPr>
                <w:noProof/>
                <w:webHidden/>
              </w:rPr>
              <w:fldChar w:fldCharType="end"/>
            </w:r>
          </w:hyperlink>
        </w:p>
        <w:p w14:paraId="5550DFDA" w14:textId="19657B63" w:rsidR="0040133D" w:rsidRDefault="00000000" w:rsidP="0040133D">
          <w:pPr>
            <w:pStyle w:val="11"/>
            <w:ind w:firstLine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1487689" w:history="1">
            <w:r w:rsidR="0040133D" w:rsidRPr="00331CAF">
              <w:rPr>
                <w:rStyle w:val="a8"/>
                <w:noProof/>
              </w:rPr>
              <w:t>Заключение</w:t>
            </w:r>
            <w:r w:rsidR="0040133D">
              <w:rPr>
                <w:noProof/>
                <w:webHidden/>
              </w:rPr>
              <w:tab/>
            </w:r>
            <w:r w:rsidR="0040133D">
              <w:rPr>
                <w:noProof/>
                <w:webHidden/>
              </w:rPr>
              <w:fldChar w:fldCharType="begin"/>
            </w:r>
            <w:r w:rsidR="0040133D">
              <w:rPr>
                <w:noProof/>
                <w:webHidden/>
              </w:rPr>
              <w:instrText xml:space="preserve"> PAGEREF _Toc151487689 \h </w:instrText>
            </w:r>
            <w:r w:rsidR="0040133D">
              <w:rPr>
                <w:noProof/>
                <w:webHidden/>
              </w:rPr>
            </w:r>
            <w:r w:rsidR="0040133D">
              <w:rPr>
                <w:noProof/>
                <w:webHidden/>
              </w:rPr>
              <w:fldChar w:fldCharType="separate"/>
            </w:r>
            <w:r w:rsidR="00E65A97">
              <w:rPr>
                <w:noProof/>
                <w:webHidden/>
              </w:rPr>
              <w:t>17</w:t>
            </w:r>
            <w:r w:rsidR="0040133D">
              <w:rPr>
                <w:noProof/>
                <w:webHidden/>
              </w:rPr>
              <w:fldChar w:fldCharType="end"/>
            </w:r>
          </w:hyperlink>
        </w:p>
        <w:p w14:paraId="1AA89B4B" w14:textId="2CF3CD16" w:rsidR="0040133D" w:rsidRDefault="00000000" w:rsidP="0040133D">
          <w:pPr>
            <w:pStyle w:val="11"/>
            <w:ind w:firstLine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1487690" w:history="1">
            <w:r w:rsidR="0040133D" w:rsidRPr="00331CAF">
              <w:rPr>
                <w:rStyle w:val="a8"/>
                <w:noProof/>
              </w:rPr>
              <w:t>Литература</w:t>
            </w:r>
            <w:r w:rsidR="0040133D">
              <w:rPr>
                <w:noProof/>
                <w:webHidden/>
              </w:rPr>
              <w:tab/>
            </w:r>
            <w:r w:rsidR="0040133D">
              <w:rPr>
                <w:noProof/>
                <w:webHidden/>
              </w:rPr>
              <w:fldChar w:fldCharType="begin"/>
            </w:r>
            <w:r w:rsidR="0040133D">
              <w:rPr>
                <w:noProof/>
                <w:webHidden/>
              </w:rPr>
              <w:instrText xml:space="preserve"> PAGEREF _Toc151487690 \h </w:instrText>
            </w:r>
            <w:r w:rsidR="0040133D">
              <w:rPr>
                <w:noProof/>
                <w:webHidden/>
              </w:rPr>
            </w:r>
            <w:r w:rsidR="0040133D">
              <w:rPr>
                <w:noProof/>
                <w:webHidden/>
              </w:rPr>
              <w:fldChar w:fldCharType="separate"/>
            </w:r>
            <w:r w:rsidR="00E65A97">
              <w:rPr>
                <w:noProof/>
                <w:webHidden/>
              </w:rPr>
              <w:t>18</w:t>
            </w:r>
            <w:r w:rsidR="0040133D">
              <w:rPr>
                <w:noProof/>
                <w:webHidden/>
              </w:rPr>
              <w:fldChar w:fldCharType="end"/>
            </w:r>
          </w:hyperlink>
        </w:p>
        <w:p w14:paraId="515A51B4" w14:textId="0E64D00F" w:rsidR="0040133D" w:rsidRDefault="00000000" w:rsidP="0040133D">
          <w:pPr>
            <w:pStyle w:val="11"/>
            <w:ind w:firstLine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1487691" w:history="1">
            <w:r w:rsidR="0040133D" w:rsidRPr="00331CAF">
              <w:rPr>
                <w:rStyle w:val="a8"/>
                <w:noProof/>
              </w:rPr>
              <w:t>Приложение А</w:t>
            </w:r>
            <w:r w:rsidR="0040133D">
              <w:rPr>
                <w:noProof/>
                <w:webHidden/>
              </w:rPr>
              <w:tab/>
            </w:r>
            <w:r w:rsidR="0040133D">
              <w:rPr>
                <w:noProof/>
                <w:webHidden/>
              </w:rPr>
              <w:fldChar w:fldCharType="begin"/>
            </w:r>
            <w:r w:rsidR="0040133D">
              <w:rPr>
                <w:noProof/>
                <w:webHidden/>
              </w:rPr>
              <w:instrText xml:space="preserve"> PAGEREF _Toc151487691 \h </w:instrText>
            </w:r>
            <w:r w:rsidR="0040133D">
              <w:rPr>
                <w:noProof/>
                <w:webHidden/>
              </w:rPr>
            </w:r>
            <w:r w:rsidR="0040133D">
              <w:rPr>
                <w:noProof/>
                <w:webHidden/>
              </w:rPr>
              <w:fldChar w:fldCharType="separate"/>
            </w:r>
            <w:r w:rsidR="00E65A97">
              <w:rPr>
                <w:noProof/>
                <w:webHidden/>
              </w:rPr>
              <w:t>19</w:t>
            </w:r>
            <w:r w:rsidR="0040133D">
              <w:rPr>
                <w:noProof/>
                <w:webHidden/>
              </w:rPr>
              <w:fldChar w:fldCharType="end"/>
            </w:r>
          </w:hyperlink>
        </w:p>
        <w:p w14:paraId="10FD4ED8" w14:textId="1463B733" w:rsidR="0040133D" w:rsidRDefault="00000000" w:rsidP="0040133D">
          <w:pPr>
            <w:pStyle w:val="11"/>
            <w:ind w:firstLine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1487692" w:history="1">
            <w:r w:rsidR="0040133D" w:rsidRPr="00331CAF">
              <w:rPr>
                <w:rStyle w:val="a8"/>
                <w:noProof/>
              </w:rPr>
              <w:t>Приложение Б</w:t>
            </w:r>
            <w:r w:rsidR="0040133D">
              <w:rPr>
                <w:noProof/>
                <w:webHidden/>
              </w:rPr>
              <w:tab/>
            </w:r>
            <w:r w:rsidR="0040133D">
              <w:rPr>
                <w:noProof/>
                <w:webHidden/>
              </w:rPr>
              <w:fldChar w:fldCharType="begin"/>
            </w:r>
            <w:r w:rsidR="0040133D">
              <w:rPr>
                <w:noProof/>
                <w:webHidden/>
              </w:rPr>
              <w:instrText xml:space="preserve"> PAGEREF _Toc151487692 \h </w:instrText>
            </w:r>
            <w:r w:rsidR="0040133D">
              <w:rPr>
                <w:noProof/>
                <w:webHidden/>
              </w:rPr>
            </w:r>
            <w:r w:rsidR="0040133D">
              <w:rPr>
                <w:noProof/>
                <w:webHidden/>
              </w:rPr>
              <w:fldChar w:fldCharType="separate"/>
            </w:r>
            <w:r w:rsidR="00E65A97">
              <w:rPr>
                <w:noProof/>
                <w:webHidden/>
              </w:rPr>
              <w:t>21</w:t>
            </w:r>
            <w:r w:rsidR="0040133D">
              <w:rPr>
                <w:noProof/>
                <w:webHidden/>
              </w:rPr>
              <w:fldChar w:fldCharType="end"/>
            </w:r>
          </w:hyperlink>
        </w:p>
        <w:p w14:paraId="38420618" w14:textId="60C66FE3" w:rsidR="007A203E" w:rsidRPr="007A203E" w:rsidRDefault="007A203E" w:rsidP="0040133D">
          <w:pPr>
            <w:ind w:left="-142" w:firstLine="0"/>
          </w:pPr>
          <w:r>
            <w:rPr>
              <w:b/>
              <w:bCs/>
            </w:rPr>
            <w:fldChar w:fldCharType="end"/>
          </w:r>
        </w:p>
      </w:sdtContent>
    </w:sdt>
    <w:p w14:paraId="1236E9DA" w14:textId="77777777" w:rsidR="007A203E" w:rsidRDefault="007A203E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14:paraId="4544254E" w14:textId="271FAE08" w:rsidR="007A203E" w:rsidRDefault="007A203E" w:rsidP="00362D42">
      <w:pPr>
        <w:pStyle w:val="1"/>
        <w:spacing w:after="240"/>
      </w:pPr>
      <w:bookmarkStart w:id="0" w:name="_Toc151487680"/>
      <w:r>
        <w:lastRenderedPageBreak/>
        <w:t>Введение</w:t>
      </w:r>
      <w:bookmarkEnd w:id="0"/>
    </w:p>
    <w:p w14:paraId="097E51B8" w14:textId="1266B3A8" w:rsidR="00D90604" w:rsidRDefault="006C1928" w:rsidP="00342E1B">
      <w:r>
        <w:t>В работе</w:t>
      </w:r>
      <w:r w:rsidR="00BD6261">
        <w:t xml:space="preserve"> авторы</w:t>
      </w:r>
      <w:r w:rsidR="00D060C4">
        <w:t xml:space="preserve"> </w:t>
      </w:r>
      <w:r w:rsidR="00D060C4" w:rsidRPr="00D060C4">
        <w:t>[</w:t>
      </w:r>
      <w:r w:rsidR="0033669C">
        <w:t>1</w:t>
      </w:r>
      <w:r w:rsidR="00D060C4" w:rsidRPr="00D060C4">
        <w:t>]</w:t>
      </w:r>
      <w:r w:rsidR="00D060C4">
        <w:t xml:space="preserve"> </w:t>
      </w:r>
      <w:r>
        <w:t>приве</w:t>
      </w:r>
      <w:r w:rsidR="00BD6261">
        <w:t>ли</w:t>
      </w:r>
      <w:r w:rsidR="00D90604">
        <w:t xml:space="preserve"> </w:t>
      </w:r>
      <w:r w:rsidR="00D060C4">
        <w:t>следующ</w:t>
      </w:r>
      <w:r w:rsidR="00BD6261">
        <w:t>ую</w:t>
      </w:r>
      <w:r w:rsidR="00D060C4">
        <w:t xml:space="preserve"> классификаци</w:t>
      </w:r>
      <w:r>
        <w:t xml:space="preserve">я </w:t>
      </w:r>
      <w:r w:rsidR="00D060C4">
        <w:t>термостатов</w:t>
      </w:r>
      <w:r w:rsidR="00D90604" w:rsidRPr="00D90604">
        <w:t>:</w:t>
      </w:r>
    </w:p>
    <w:p w14:paraId="4AAA2695" w14:textId="23B96570" w:rsidR="00B52733" w:rsidRDefault="0079160F" w:rsidP="009C0764">
      <w:pPr>
        <w:pStyle w:val="a9"/>
        <w:numPr>
          <w:ilvl w:val="0"/>
          <w:numId w:val="4"/>
        </w:numPr>
      </w:pPr>
      <w:r>
        <w:t>п</w:t>
      </w:r>
      <w:r w:rsidR="00D90604">
        <w:t>о способу реализации</w:t>
      </w:r>
      <w:r w:rsidR="00D90604" w:rsidRPr="00D90604">
        <w:t xml:space="preserve">: </w:t>
      </w:r>
      <w:r w:rsidR="00D90604">
        <w:t>механические</w:t>
      </w:r>
      <w:r w:rsidR="00D90604" w:rsidRPr="00D90604">
        <w:t>,</w:t>
      </w:r>
      <w:r w:rsidR="00D90604">
        <w:t xml:space="preserve"> электронные</w:t>
      </w:r>
      <w:r w:rsidR="00D90604" w:rsidRPr="00D90604">
        <w:t>,</w:t>
      </w:r>
      <w:r w:rsidR="00D90604">
        <w:t xml:space="preserve"> </w:t>
      </w:r>
      <w:r w:rsidR="004B35D1">
        <w:t xml:space="preserve">электронные </w:t>
      </w:r>
      <w:r w:rsidR="00D90604">
        <w:t>программируемые</w:t>
      </w:r>
      <w:r w:rsidR="00D90604" w:rsidRPr="00D90604">
        <w:t>;</w:t>
      </w:r>
    </w:p>
    <w:p w14:paraId="0339B4CA" w14:textId="2106DFBF" w:rsidR="00D90604" w:rsidRDefault="0079160F" w:rsidP="00D060C4">
      <w:pPr>
        <w:pStyle w:val="a9"/>
        <w:numPr>
          <w:ilvl w:val="0"/>
          <w:numId w:val="4"/>
        </w:numPr>
      </w:pPr>
      <w:r>
        <w:t>п</w:t>
      </w:r>
      <w:r w:rsidR="00D90604">
        <w:t>о диапазону температур</w:t>
      </w:r>
      <w:r w:rsidR="00D90604" w:rsidRPr="00D90604">
        <w:t>:</w:t>
      </w:r>
      <w:r w:rsidR="00D90604">
        <w:t xml:space="preserve"> высокотемпературные</w:t>
      </w:r>
      <w:r w:rsidR="00D90604" w:rsidRPr="00D90604">
        <w:t>;</w:t>
      </w:r>
      <w:r w:rsidR="001F39F0">
        <w:t xml:space="preserve"> среднетемпературные</w:t>
      </w:r>
      <w:r w:rsidR="001F39F0" w:rsidRPr="001F39F0">
        <w:t>,</w:t>
      </w:r>
      <w:r w:rsidR="001F39F0">
        <w:t xml:space="preserve"> низкотемпературные</w:t>
      </w:r>
      <w:r w:rsidR="001F39F0" w:rsidRPr="001F39F0">
        <w:t>;</w:t>
      </w:r>
    </w:p>
    <w:p w14:paraId="4960835A" w14:textId="7D453260" w:rsidR="00D90604" w:rsidRDefault="0079160F" w:rsidP="009C0764">
      <w:pPr>
        <w:pStyle w:val="a9"/>
        <w:numPr>
          <w:ilvl w:val="0"/>
          <w:numId w:val="4"/>
        </w:numPr>
      </w:pPr>
      <w:r>
        <w:t>п</w:t>
      </w:r>
      <w:r w:rsidR="00D90604">
        <w:t>о точности поддержания температуры</w:t>
      </w:r>
      <w:r w:rsidR="001F39F0">
        <w:t xml:space="preserve"> уставки</w:t>
      </w:r>
      <w:r w:rsidR="00D90604" w:rsidRPr="00D90604">
        <w:t>:</w:t>
      </w:r>
      <w:r w:rsidR="00D90604">
        <w:t xml:space="preserve"> с большим отклонением</w:t>
      </w:r>
      <w:r w:rsidR="001F39F0" w:rsidRPr="001F39F0">
        <w:t>,</w:t>
      </w:r>
      <w:r w:rsidR="00D90604">
        <w:t xml:space="preserve"> с</w:t>
      </w:r>
      <w:r w:rsidR="004B35D1">
        <w:t xml:space="preserve"> средним </w:t>
      </w:r>
      <w:r w:rsidR="00D90604">
        <w:t>отклонением</w:t>
      </w:r>
      <w:r w:rsidR="00D90604" w:rsidRPr="00D90604">
        <w:t>,</w:t>
      </w:r>
      <w:r w:rsidR="00D90604">
        <w:t xml:space="preserve"> высокоточные</w:t>
      </w:r>
      <w:r w:rsidR="001F39F0">
        <w:t>.</w:t>
      </w:r>
    </w:p>
    <w:p w14:paraId="1EAA3BD2" w14:textId="44ED1ED6" w:rsidR="00D060C4" w:rsidRPr="00D90604" w:rsidRDefault="0079160F" w:rsidP="009C0764">
      <w:pPr>
        <w:pStyle w:val="a9"/>
        <w:numPr>
          <w:ilvl w:val="0"/>
          <w:numId w:val="4"/>
        </w:numPr>
      </w:pPr>
      <w:r>
        <w:t>п</w:t>
      </w:r>
      <w:r w:rsidR="00D060C4">
        <w:t>о количеству контуров</w:t>
      </w:r>
      <w:r w:rsidR="00D060C4" w:rsidRPr="00D060C4">
        <w:t>:</w:t>
      </w:r>
      <w:r w:rsidR="00D060C4">
        <w:t xml:space="preserve"> одноконтурные</w:t>
      </w:r>
      <w:r w:rsidR="00D060C4" w:rsidRPr="00D060C4">
        <w:t>,</w:t>
      </w:r>
      <w:r w:rsidR="00D060C4">
        <w:t xml:space="preserve"> многоконтурные</w:t>
      </w:r>
      <w:r w:rsidR="00893D35">
        <w:t>.</w:t>
      </w:r>
    </w:p>
    <w:p w14:paraId="68BED49F" w14:textId="558729A4" w:rsidR="004655B4" w:rsidRPr="00492D71" w:rsidRDefault="0079160F" w:rsidP="0079160F">
      <w:r>
        <w:t>Отмеча</w:t>
      </w:r>
      <w:r w:rsidR="00BD6261">
        <w:t>ют</w:t>
      </w:r>
      <w:r>
        <w:t xml:space="preserve"> р</w:t>
      </w:r>
      <w:r w:rsidR="00492D71">
        <w:t>яд проблем реализации термостатов</w:t>
      </w:r>
      <w:r w:rsidRPr="0079160F">
        <w:t>,</w:t>
      </w:r>
      <w:r>
        <w:t xml:space="preserve"> связанных с</w:t>
      </w:r>
      <w:r w:rsidR="00492D71" w:rsidRPr="00492D71">
        <w:t>:</w:t>
      </w:r>
      <w:r>
        <w:t xml:space="preserve"> </w:t>
      </w:r>
      <w:r w:rsidR="00FA0F06">
        <w:t>инерционностью датчика температуры</w:t>
      </w:r>
      <w:r w:rsidRPr="0079160F">
        <w:t>,</w:t>
      </w:r>
      <w:r>
        <w:t xml:space="preserve"> р</w:t>
      </w:r>
      <w:r w:rsidR="00B52733">
        <w:t>еализаци</w:t>
      </w:r>
      <w:r>
        <w:t>ей</w:t>
      </w:r>
      <w:r w:rsidR="00BC2E5F">
        <w:t xml:space="preserve"> нагревания за определенный промежуток времени</w:t>
      </w:r>
      <w:r w:rsidR="00BC2E5F" w:rsidRPr="00BC2E5F">
        <w:t>,</w:t>
      </w:r>
      <w:r w:rsidR="00BC2E5F">
        <w:t xml:space="preserve"> ступенчатого нагревания</w:t>
      </w:r>
      <w:r w:rsidRPr="0079160F">
        <w:t>,</w:t>
      </w:r>
      <w:r>
        <w:t xml:space="preserve"> в</w:t>
      </w:r>
      <w:r w:rsidR="004655B4">
        <w:t>заимодействие</w:t>
      </w:r>
      <w:r>
        <w:t>м</w:t>
      </w:r>
      <w:r w:rsidR="004655B4">
        <w:t xml:space="preserve"> с пользователем.</w:t>
      </w:r>
    </w:p>
    <w:p w14:paraId="7FCDA412" w14:textId="386494B6" w:rsidR="00BC2E5F" w:rsidRDefault="0079160F" w:rsidP="007A203E">
      <w:r>
        <w:t>В работе необходимо выполнить</w:t>
      </w:r>
      <w:r w:rsidR="00BC2E5F" w:rsidRPr="00BC2E5F">
        <w:t>:</w:t>
      </w:r>
    </w:p>
    <w:p w14:paraId="6DB81BCD" w14:textId="35747F16" w:rsidR="00A96741" w:rsidRPr="0079160F" w:rsidRDefault="00A96741" w:rsidP="00A96741">
      <w:r>
        <w:t xml:space="preserve">1. </w:t>
      </w:r>
      <w:r w:rsidR="0079160F">
        <w:t>с</w:t>
      </w:r>
      <w:r w:rsidR="00C944F2">
        <w:t>равнени</w:t>
      </w:r>
      <w:r>
        <w:t>е</w:t>
      </w:r>
      <w:r w:rsidR="00C944F2">
        <w:t xml:space="preserve"> различны</w:t>
      </w:r>
      <w:r w:rsidR="00342E1B">
        <w:t>х</w:t>
      </w:r>
      <w:r w:rsidR="00C944F2">
        <w:t xml:space="preserve"> датчиков температуры (аналоговых</w:t>
      </w:r>
      <w:r w:rsidR="00C944F2" w:rsidRPr="00C944F2">
        <w:t>,</w:t>
      </w:r>
      <w:r w:rsidR="00C944F2">
        <w:t xml:space="preserve"> цифровых)</w:t>
      </w:r>
      <w:r w:rsidR="0079160F" w:rsidRPr="0079160F">
        <w:t>;</w:t>
      </w:r>
    </w:p>
    <w:p w14:paraId="1881BF14" w14:textId="4FB04276" w:rsidR="00C944F2" w:rsidRPr="0079160F" w:rsidRDefault="00A96741" w:rsidP="007A203E">
      <w:r>
        <w:t>2</w:t>
      </w:r>
      <w:r w:rsidR="00C944F2">
        <w:t xml:space="preserve">. </w:t>
      </w:r>
      <w:r w:rsidR="00FA0F06">
        <w:t>сравнение</w:t>
      </w:r>
      <w:r w:rsidR="00C944F2">
        <w:t xml:space="preserve"> алгоритмов стабилизации температуры</w:t>
      </w:r>
      <w:r w:rsidR="00C944F2" w:rsidRPr="00C944F2">
        <w:t>:</w:t>
      </w:r>
      <w:r w:rsidR="00C944F2">
        <w:t xml:space="preserve"> ПИД-регулятор</w:t>
      </w:r>
      <w:r w:rsidR="00203B99" w:rsidRPr="00203B99">
        <w:t xml:space="preserve">, </w:t>
      </w:r>
      <w:r w:rsidR="00B9215A">
        <w:t>рел</w:t>
      </w:r>
      <w:r w:rsidR="00C944F2">
        <w:t>ейный</w:t>
      </w:r>
      <w:r w:rsidR="0079160F" w:rsidRPr="0079160F">
        <w:t>;</w:t>
      </w:r>
    </w:p>
    <w:p w14:paraId="539EECC8" w14:textId="481B9D2E" w:rsidR="00C944F2" w:rsidRPr="0079160F" w:rsidRDefault="00A96741" w:rsidP="007A203E">
      <w:r>
        <w:t>3</w:t>
      </w:r>
      <w:r w:rsidR="00C944F2">
        <w:t>.</w:t>
      </w:r>
      <w:r w:rsidR="001F39F0">
        <w:rPr>
          <w:lang w:val="en-US"/>
        </w:rPr>
        <w:t> </w:t>
      </w:r>
      <w:r w:rsidR="0079160F">
        <w:t>р</w:t>
      </w:r>
      <w:r w:rsidR="00B52733">
        <w:t>еализация</w:t>
      </w:r>
      <w:r w:rsidR="00C944F2">
        <w:t xml:space="preserve"> алгоритмов</w:t>
      </w:r>
      <w:r w:rsidR="004655B4">
        <w:t xml:space="preserve"> для нагрева за определённый промежуток времени</w:t>
      </w:r>
      <w:r w:rsidR="004655B4" w:rsidRPr="004655B4">
        <w:t xml:space="preserve">, </w:t>
      </w:r>
      <w:r w:rsidR="00C944F2">
        <w:t>ступенчатого нагрева</w:t>
      </w:r>
      <w:r w:rsidR="0079160F" w:rsidRPr="0079160F">
        <w:t>;</w:t>
      </w:r>
    </w:p>
    <w:p w14:paraId="28A0C6C9" w14:textId="513C51AC" w:rsidR="00B52733" w:rsidRDefault="00A96741" w:rsidP="0079160F">
      <w:r>
        <w:t>4</w:t>
      </w:r>
      <w:r w:rsidR="004655B4">
        <w:t xml:space="preserve">. </w:t>
      </w:r>
      <w:r w:rsidR="0079160F">
        <w:t>р</w:t>
      </w:r>
      <w:r w:rsidR="00B52733">
        <w:t>еализация программы для ПК</w:t>
      </w:r>
      <w:r w:rsidR="004655B4">
        <w:t>.</w:t>
      </w:r>
      <w:r w:rsidR="00B52733">
        <w:br w:type="page"/>
      </w:r>
    </w:p>
    <w:p w14:paraId="082DE5DA" w14:textId="585692A9" w:rsidR="007A203E" w:rsidRDefault="007A203E" w:rsidP="00020934">
      <w:pPr>
        <w:pStyle w:val="1"/>
        <w:spacing w:after="240"/>
      </w:pPr>
      <w:bookmarkStart w:id="1" w:name="_Toc151487681"/>
      <w:r>
        <w:lastRenderedPageBreak/>
        <w:t>Глава 1</w:t>
      </w:r>
      <w:r w:rsidR="006C1928">
        <w:t>. Обзор существующих решений</w:t>
      </w:r>
      <w:bookmarkEnd w:id="1"/>
    </w:p>
    <w:p w14:paraId="340909E2" w14:textId="1871D9E7" w:rsidR="00456B89" w:rsidRPr="003F42C7" w:rsidRDefault="00F156C1" w:rsidP="003F42C7">
      <w:r>
        <w:t>Все</w:t>
      </w:r>
      <w:r w:rsidR="008B548F">
        <w:t xml:space="preserve"> термостат</w:t>
      </w:r>
      <w:r>
        <w:t>ы имеют схожую структуру и состоят из следующих частей</w:t>
      </w:r>
      <w:r w:rsidRPr="00F156C1">
        <w:t>:</w:t>
      </w:r>
      <w:r w:rsidR="008B548F">
        <w:t xml:space="preserve"> </w:t>
      </w:r>
      <w:r>
        <w:t>орган управления</w:t>
      </w:r>
      <w:r w:rsidRPr="00F156C1">
        <w:t>,</w:t>
      </w:r>
      <w:r>
        <w:t xml:space="preserve"> </w:t>
      </w:r>
      <w:r w:rsidR="008B548F">
        <w:t>датчик</w:t>
      </w:r>
      <w:r w:rsidR="00DE328F">
        <w:t>и</w:t>
      </w:r>
      <w:r w:rsidR="008B548F">
        <w:t xml:space="preserve"> измерения температуры</w:t>
      </w:r>
      <w:r w:rsidR="008B548F" w:rsidRPr="008B548F">
        <w:t>,</w:t>
      </w:r>
      <w:r w:rsidR="008B548F">
        <w:t xml:space="preserve"> </w:t>
      </w:r>
      <w:r w:rsidR="00DE328F">
        <w:t>регулирующий элемент</w:t>
      </w:r>
      <w:r w:rsidR="00DE328F" w:rsidRPr="00DE328F">
        <w:t>,</w:t>
      </w:r>
      <w:r w:rsidRPr="00F156C1">
        <w:t xml:space="preserve"> </w:t>
      </w:r>
      <w:r>
        <w:t>объект управления</w:t>
      </w:r>
      <w:r w:rsidRPr="00DE328F">
        <w:t>,</w:t>
      </w:r>
      <w:r>
        <w:t xml:space="preserve"> </w:t>
      </w:r>
      <w:r w:rsidR="00DE328F">
        <w:t>устройство ввода</w:t>
      </w:r>
      <w:r w:rsidR="00DE328F" w:rsidRPr="00DE328F">
        <w:t>,</w:t>
      </w:r>
      <w:r w:rsidR="00DE328F">
        <w:t xml:space="preserve"> индикаторы</w:t>
      </w:r>
      <w:r w:rsidR="00DE328F" w:rsidRPr="00DE328F">
        <w:t>,</w:t>
      </w:r>
      <w:r w:rsidR="00DE328F">
        <w:t xml:space="preserve"> преобразователи интерфейсов</w:t>
      </w:r>
      <w:r>
        <w:t>.</w:t>
      </w:r>
    </w:p>
    <w:p w14:paraId="240090E6" w14:textId="1157E48A" w:rsidR="00E9604A" w:rsidRDefault="00CA56A2" w:rsidP="003F42C7">
      <w:pPr>
        <w:ind w:firstLine="0"/>
        <w:jc w:val="center"/>
      </w:pPr>
      <w:r>
        <w:rPr>
          <w:noProof/>
        </w:rPr>
        <w:drawing>
          <wp:inline distT="0" distB="0" distL="0" distR="0" wp14:anchorId="622A4CD3" wp14:editId="7363BD92">
            <wp:extent cx="5935738" cy="2476500"/>
            <wp:effectExtent l="0" t="0" r="825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71" cy="2479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E2DC6" w14:textId="2CC3ECD3" w:rsidR="003F42C7" w:rsidRDefault="003F42C7" w:rsidP="003F42C7">
      <w:pPr>
        <w:ind w:firstLine="0"/>
        <w:jc w:val="center"/>
      </w:pPr>
      <w:r>
        <w:t>Рис</w:t>
      </w:r>
      <w:r w:rsidR="00C110B3">
        <w:t>унок</w:t>
      </w:r>
      <w:r>
        <w:t xml:space="preserve"> 1 – </w:t>
      </w:r>
      <w:r w:rsidR="00DE328F">
        <w:t>Структурная</w:t>
      </w:r>
      <w:r>
        <w:t xml:space="preserve"> </w:t>
      </w:r>
      <w:r w:rsidR="00DE328F">
        <w:t xml:space="preserve">схема </w:t>
      </w:r>
      <w:r>
        <w:t>термостата</w:t>
      </w:r>
    </w:p>
    <w:p w14:paraId="61EDB230" w14:textId="0F597002" w:rsidR="00CC5F39" w:rsidRDefault="00C110B3" w:rsidP="00CC5F39">
      <w:r>
        <w:t>Основны</w:t>
      </w:r>
      <w:r w:rsidR="0058297B">
        <w:t>ми</w:t>
      </w:r>
      <w:r>
        <w:t xml:space="preserve"> параметры термостата</w:t>
      </w:r>
      <w:r w:rsidR="0058297B">
        <w:t xml:space="preserve"> являются</w:t>
      </w:r>
      <w:r w:rsidRPr="00C110B3">
        <w:t>:</w:t>
      </w:r>
      <w:r w:rsidR="0058297B">
        <w:t xml:space="preserve"> температурный диапазон работы</w:t>
      </w:r>
      <w:r w:rsidR="0058297B" w:rsidRPr="0058297B">
        <w:t>,</w:t>
      </w:r>
      <w:r w:rsidR="0058297B">
        <w:t xml:space="preserve"> точность измерения температуры</w:t>
      </w:r>
      <w:r w:rsidR="0058297B" w:rsidRPr="0058297B">
        <w:t>,</w:t>
      </w:r>
      <w:r w:rsidR="0058297B">
        <w:t xml:space="preserve"> точность поддержания температуры</w:t>
      </w:r>
      <w:r w:rsidR="0058297B" w:rsidRPr="0058297B">
        <w:t>,</w:t>
      </w:r>
      <w:r w:rsidR="0058297B">
        <w:t xml:space="preserve"> способ регулирования.</w:t>
      </w:r>
    </w:p>
    <w:p w14:paraId="752AB3DF" w14:textId="43F87EFC" w:rsidR="00571EC0" w:rsidRPr="00571EC0" w:rsidRDefault="00571EC0" w:rsidP="00CC5F39">
      <w:r>
        <w:t>На рисунке 2 представлена схема ПИД-регулятора</w:t>
      </w:r>
      <w:r w:rsidRPr="00571EC0">
        <w:t>:</w:t>
      </w:r>
    </w:p>
    <w:p w14:paraId="4846803E" w14:textId="22EFE4DA" w:rsidR="00571EC0" w:rsidRDefault="00A43901" w:rsidP="00571EC0">
      <w:pPr>
        <w:ind w:firstLine="0"/>
        <w:jc w:val="center"/>
      </w:pPr>
      <w:r>
        <w:rPr>
          <w:noProof/>
        </w:rPr>
        <w:drawing>
          <wp:inline distT="0" distB="0" distL="0" distR="0" wp14:anchorId="64FCAD70" wp14:editId="4A86DF5B">
            <wp:extent cx="5247861" cy="2681816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039" cy="2692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69D68" w14:textId="7376F2D5" w:rsidR="00571EC0" w:rsidRDefault="00571EC0" w:rsidP="00571EC0">
      <w:pPr>
        <w:ind w:firstLine="0"/>
        <w:jc w:val="center"/>
      </w:pPr>
      <w:r>
        <w:t xml:space="preserve">Рисунок </w:t>
      </w:r>
      <w:r w:rsidRPr="00FA0F06">
        <w:t>2</w:t>
      </w:r>
      <w:r>
        <w:t xml:space="preserve"> – Схема ПИД-регулятора</w:t>
      </w:r>
    </w:p>
    <w:p w14:paraId="354ED030" w14:textId="74465A60" w:rsidR="00571EC0" w:rsidRDefault="007F23D6" w:rsidP="00571EC0">
      <w:pPr>
        <w:ind w:firstLine="0"/>
      </w:pPr>
      <w:r>
        <w:tab/>
      </w:r>
      <w:r w:rsidR="0089299D">
        <w:t>Автор в</w:t>
      </w:r>
      <w:r w:rsidR="0089299D" w:rsidRPr="0089299D">
        <w:t xml:space="preserve"> [2] </w:t>
      </w:r>
      <w:r w:rsidR="0089299D">
        <w:t>приводит следующую характеристику элементов ПИД-регулятора</w:t>
      </w:r>
      <w:r w:rsidRPr="007F23D6">
        <w:t>:</w:t>
      </w:r>
    </w:p>
    <w:p w14:paraId="39F0EF4E" w14:textId="6812ED05" w:rsidR="007F23D6" w:rsidRPr="007F23D6" w:rsidRDefault="007F23D6" w:rsidP="007F23D6">
      <w:pPr>
        <w:pStyle w:val="a9"/>
        <w:numPr>
          <w:ilvl w:val="0"/>
          <w:numId w:val="20"/>
        </w:numPr>
        <w:ind w:left="0" w:firstLine="426"/>
        <w:rPr>
          <w:rFonts w:eastAsiaTheme="minorEastAsia"/>
        </w:rPr>
      </w:pPr>
      <w:r>
        <w:lastRenderedPageBreak/>
        <w:t xml:space="preserve">Пропорциональное звено </w:t>
      </w:r>
      <w:r w:rsidR="00F156C1">
        <w:t>мгновенно</w:t>
      </w:r>
      <w:r w:rsidRPr="007F23D6">
        <w:t xml:space="preserve"> </w:t>
      </w:r>
      <w:r>
        <w:t>реагирует на текущую ошибку</w:t>
      </w:r>
      <w:r w:rsidRPr="007F23D6">
        <w:t xml:space="preserve"> </w:t>
      </w:r>
      <m:oMath>
        <m:r>
          <w:rPr>
            <w:rFonts w:ascii="Cambria Math" w:hAnsi="Cambria Math"/>
          </w:rPr>
          <m:t>e=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уставки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текущая</m:t>
            </m:r>
          </m:sub>
        </m:sSub>
      </m:oMath>
      <w:r w:rsidRPr="007F23D6">
        <w:rPr>
          <w:rFonts w:eastAsiaTheme="minorEastAsia"/>
        </w:rPr>
        <w:t>;</w:t>
      </w:r>
    </w:p>
    <w:p w14:paraId="33C1DDBE" w14:textId="73959BC6" w:rsidR="007F23D6" w:rsidRPr="007F23D6" w:rsidRDefault="007F23D6" w:rsidP="007F23D6">
      <w:pPr>
        <w:pStyle w:val="a9"/>
        <w:numPr>
          <w:ilvl w:val="0"/>
          <w:numId w:val="20"/>
        </w:numPr>
        <w:ind w:left="0" w:firstLine="426"/>
      </w:pPr>
      <w:r>
        <w:t>интегральное звено накаплива</w:t>
      </w:r>
      <w:r w:rsidR="00F156C1">
        <w:t>ет</w:t>
      </w:r>
      <w:r>
        <w:t xml:space="preserve"> предыдущие ошибки</w:t>
      </w:r>
      <w:r w:rsidRPr="007F23D6">
        <w:t>;</w:t>
      </w:r>
    </w:p>
    <w:p w14:paraId="682CE098" w14:textId="199AB1B9" w:rsidR="007F23D6" w:rsidRDefault="007F23D6" w:rsidP="007F23D6">
      <w:pPr>
        <w:pStyle w:val="a9"/>
        <w:numPr>
          <w:ilvl w:val="0"/>
          <w:numId w:val="20"/>
        </w:numPr>
        <w:ind w:left="0" w:firstLine="426"/>
      </w:pPr>
      <w:r>
        <w:t xml:space="preserve">дифференциальное </w:t>
      </w:r>
      <w:r w:rsidR="00F156C1">
        <w:t>влияет на скорость нагрева</w:t>
      </w:r>
      <w:r w:rsidR="00F156C1" w:rsidRPr="00F156C1">
        <w:t>/</w:t>
      </w:r>
      <w:r w:rsidR="00F156C1">
        <w:t>охлаждения</w:t>
      </w:r>
      <w:r w:rsidRPr="007F23D6">
        <w:t>.</w:t>
      </w:r>
      <w:r>
        <w:t xml:space="preserve"> </w:t>
      </w:r>
    </w:p>
    <w:p w14:paraId="7FBDFFE0" w14:textId="50AD2767" w:rsidR="007A203E" w:rsidRDefault="0089299D" w:rsidP="00F156C1">
      <w:pPr>
        <w:ind w:firstLine="426"/>
      </w:pPr>
      <w:r>
        <w:t xml:space="preserve">Звено задержки </w:t>
      </w:r>
      <w:r w:rsidR="00A43901">
        <w:t xml:space="preserve">в сигнале обратной связи </w:t>
      </w:r>
      <w:r>
        <w:t xml:space="preserve">необходимо для компенсации </w:t>
      </w:r>
      <w:r w:rsidR="00A43901">
        <w:t>временных задержек между изменением управляющего воздействия и реакцией системы на это воздействие.</w:t>
      </w:r>
    </w:p>
    <w:p w14:paraId="4B0D977D" w14:textId="77777777" w:rsidR="00F156C1" w:rsidRDefault="00F156C1" w:rsidP="00F156C1">
      <w:pPr>
        <w:ind w:firstLine="426"/>
      </w:pPr>
      <w:r>
        <w:t>Управляющее воздействие вычисляется по формуле</w:t>
      </w:r>
      <w:r w:rsidRPr="00F156C1">
        <w:t>:</w:t>
      </w:r>
    </w:p>
    <w:p w14:paraId="63797E8F" w14:textId="77777777" w:rsidR="00F156C1" w:rsidRPr="00F156C1" w:rsidRDefault="00F156C1" w:rsidP="00F156C1">
      <w:pPr>
        <w:ind w:firstLine="426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e+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edt</m:t>
              </m:r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de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1DCD827F" w14:textId="532265A8" w:rsidR="00F156C1" w:rsidRDefault="00F156C1" w:rsidP="00F156C1">
      <w:pPr>
        <w:ind w:firstLine="426"/>
        <w:rPr>
          <w:rFonts w:eastAsiaTheme="minorEastAsia"/>
        </w:rPr>
      </w:pPr>
      <w:r>
        <w:t>Основной задачей при разработке ПИД-регулятор</w:t>
      </w:r>
      <w:r w:rsidR="00AB023F">
        <w:t>а</w:t>
      </w:r>
      <w:r>
        <w:t xml:space="preserve"> является подбор коэффициентов</w:t>
      </w:r>
      <w:r w:rsidRPr="00F156C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Pr="00F156C1">
        <w:rPr>
          <w:rFonts w:eastAsiaTheme="minorEastAsia"/>
        </w:rPr>
        <w:t>.</w:t>
      </w:r>
    </w:p>
    <w:p w14:paraId="45B3BE90" w14:textId="14FEF32A" w:rsidR="00F156C1" w:rsidRPr="00F156C1" w:rsidRDefault="00F156C1" w:rsidP="00F156C1">
      <w:pPr>
        <w:spacing w:after="160"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69523673" w14:textId="5639D3AF" w:rsidR="007A203E" w:rsidRDefault="007A203E" w:rsidP="00020934">
      <w:pPr>
        <w:pStyle w:val="1"/>
        <w:spacing w:after="240"/>
      </w:pPr>
      <w:bookmarkStart w:id="2" w:name="_Toc151487682"/>
      <w:r>
        <w:lastRenderedPageBreak/>
        <w:t>Глава 2</w:t>
      </w:r>
      <w:r w:rsidR="006C1928">
        <w:t>. Функциональная и принципиальная электрическая схем устройства</w:t>
      </w:r>
      <w:bookmarkEnd w:id="2"/>
      <w:r w:rsidR="006C1928">
        <w:t xml:space="preserve"> </w:t>
      </w:r>
    </w:p>
    <w:p w14:paraId="3E4A1C07" w14:textId="0ECADC7A" w:rsidR="00180955" w:rsidRPr="006C1928" w:rsidRDefault="006B30CD" w:rsidP="006B30CD">
      <w:pPr>
        <w:ind w:firstLine="0"/>
      </w:pPr>
      <w:r>
        <w:tab/>
      </w:r>
      <w:r w:rsidR="001A29A2">
        <w:t>На рисунке 2 представлена функциональная схема устройства</w:t>
      </w:r>
      <w:r w:rsidRPr="006C1928">
        <w:t>:</w:t>
      </w:r>
    </w:p>
    <w:p w14:paraId="591766FF" w14:textId="4177756B" w:rsidR="00E02947" w:rsidRDefault="00FF635E" w:rsidP="001F6A3A">
      <w:pPr>
        <w:ind w:firstLine="0"/>
        <w:jc w:val="center"/>
      </w:pPr>
      <w:r>
        <w:rPr>
          <w:noProof/>
        </w:rPr>
        <w:drawing>
          <wp:inline distT="0" distB="0" distL="0" distR="0" wp14:anchorId="6A7388E8" wp14:editId="5E97B359">
            <wp:extent cx="5968169" cy="2265651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402" cy="2293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1D0ED" w14:textId="7E21D361" w:rsidR="006B30CD" w:rsidRPr="006B30CD" w:rsidRDefault="006B30CD" w:rsidP="001F6A3A">
      <w:pPr>
        <w:ind w:firstLine="0"/>
        <w:jc w:val="center"/>
        <w:rPr>
          <w:i/>
        </w:rPr>
      </w:pPr>
      <w:r>
        <w:t xml:space="preserve">Рисунок </w:t>
      </w:r>
      <w:r w:rsidR="0018294E">
        <w:t>3</w:t>
      </w:r>
      <w:r w:rsidRPr="00A9784A">
        <w:t xml:space="preserve"> </w:t>
      </w:r>
      <w:r>
        <w:t>–</w:t>
      </w:r>
      <w:r w:rsidRPr="00A9784A">
        <w:t xml:space="preserve"> </w:t>
      </w:r>
      <w:r w:rsidR="000F7475">
        <w:t>Ф</w:t>
      </w:r>
      <w:r>
        <w:t>ункциональная схема устройства</w:t>
      </w:r>
    </w:p>
    <w:p w14:paraId="66D4009E" w14:textId="6146AC02" w:rsidR="006B30CD" w:rsidRDefault="006B30CD" w:rsidP="001A29A2">
      <w:pPr>
        <w:spacing w:after="0"/>
        <w:ind w:firstLine="0"/>
      </w:pPr>
      <w:r>
        <w:tab/>
      </w:r>
      <w:r w:rsidR="001A29A2">
        <w:t>Основными элементами функциональной схемы являются</w:t>
      </w:r>
      <w:r w:rsidR="001A29A2" w:rsidRPr="001A29A2">
        <w:t>:</w:t>
      </w:r>
    </w:p>
    <w:p w14:paraId="024A4786" w14:textId="0C18A50C" w:rsidR="006B30CD" w:rsidRDefault="001A29A2" w:rsidP="00445AE3">
      <w:pPr>
        <w:ind w:firstLine="708"/>
      </w:pPr>
      <w:r w:rsidRPr="001A29A2">
        <w:t xml:space="preserve">1. </w:t>
      </w:r>
      <w:r>
        <w:t>Температурные датчики</w:t>
      </w:r>
      <w:r w:rsidRPr="001A29A2">
        <w:t>,</w:t>
      </w:r>
      <w:r>
        <w:t xml:space="preserve"> подключенные к микроконтроллеру по разным интерфейсам и предназначенные для оценки точности измерения </w:t>
      </w:r>
      <w:r w:rsidR="006B30CD">
        <w:t>температуры</w:t>
      </w:r>
      <w:r w:rsidR="005F14AA" w:rsidRPr="005F14AA">
        <w:t xml:space="preserve"> </w:t>
      </w:r>
      <w:r w:rsidR="005F14AA">
        <w:t>представлены в таблице 1</w:t>
      </w:r>
      <w:r w:rsidRPr="001A29A2">
        <w:t>;</w:t>
      </w:r>
    </w:p>
    <w:p w14:paraId="5108BE16" w14:textId="32C596CE" w:rsidR="006B30CD" w:rsidRPr="008649A7" w:rsidRDefault="001A29A2" w:rsidP="005775BD">
      <w:pPr>
        <w:spacing w:after="0"/>
        <w:ind w:firstLine="708"/>
      </w:pPr>
      <w:r>
        <w:t>2. </w:t>
      </w:r>
      <w:r w:rsidR="008649A7">
        <w:t>э</w:t>
      </w:r>
      <w:r w:rsidR="006B30CD">
        <w:t>лемент Пельтье</w:t>
      </w:r>
      <w:r w:rsidRPr="001A29A2">
        <w:t>,</w:t>
      </w:r>
      <w:r>
        <w:t xml:space="preserve"> подключенный через управляющий элемент (электромеханическое реле или ключ на полевом транзисторе)</w:t>
      </w:r>
      <w:r w:rsidR="008649A7" w:rsidRPr="008649A7">
        <w:t>;</w:t>
      </w:r>
    </w:p>
    <w:p w14:paraId="0E9833B4" w14:textId="06F3EC8E" w:rsidR="006B30CD" w:rsidRPr="008649A7" w:rsidRDefault="006B30CD" w:rsidP="006B30CD">
      <w:pPr>
        <w:spacing w:after="0"/>
        <w:ind w:firstLine="0"/>
      </w:pPr>
      <w:r>
        <w:tab/>
      </w:r>
      <w:r w:rsidR="001A29A2">
        <w:t xml:space="preserve">3. </w:t>
      </w:r>
      <w:r w:rsidR="008649A7">
        <w:t>г</w:t>
      </w:r>
      <w:r>
        <w:t>рафический индикатор</w:t>
      </w:r>
      <w:r w:rsidR="001A29A2" w:rsidRPr="001A29A2">
        <w:t xml:space="preserve"> </w:t>
      </w:r>
      <w:r w:rsidR="001A29A2">
        <w:rPr>
          <w:lang w:val="en-US"/>
        </w:rPr>
        <w:t>TFT</w:t>
      </w:r>
      <w:r w:rsidR="001A29A2" w:rsidRPr="001A29A2">
        <w:t xml:space="preserve"> </w:t>
      </w:r>
      <w:r w:rsidR="001A29A2">
        <w:t xml:space="preserve">с контроллером </w:t>
      </w:r>
      <w:r w:rsidR="001A29A2">
        <w:rPr>
          <w:lang w:val="en-US"/>
        </w:rPr>
        <w:t>ILI</w:t>
      </w:r>
      <w:r w:rsidR="001A29A2" w:rsidRPr="001A29A2">
        <w:t>9341,</w:t>
      </w:r>
      <w:r>
        <w:t xml:space="preserve"> </w:t>
      </w:r>
      <w:r w:rsidR="001A29A2">
        <w:t xml:space="preserve">подключенный по интерфейсу </w:t>
      </w:r>
      <w:r w:rsidR="001A29A2">
        <w:rPr>
          <w:lang w:val="en-US"/>
        </w:rPr>
        <w:t>SPI</w:t>
      </w:r>
      <w:r w:rsidR="001A29A2">
        <w:t xml:space="preserve"> и </w:t>
      </w:r>
      <w:r>
        <w:t>предназначен</w:t>
      </w:r>
      <w:r w:rsidR="001A29A2">
        <w:t xml:space="preserve">ный </w:t>
      </w:r>
      <w:r>
        <w:t>для вывода текущ</w:t>
      </w:r>
      <w:r w:rsidR="00AB023F">
        <w:t>е</w:t>
      </w:r>
      <w:r>
        <w:t>й</w:t>
      </w:r>
      <w:r w:rsidR="00AB023F">
        <w:t xml:space="preserve"> и</w:t>
      </w:r>
      <w:r>
        <w:t xml:space="preserve"> целевой температур</w:t>
      </w:r>
      <w:r w:rsidR="00AB023F">
        <w:t xml:space="preserve"> или графика</w:t>
      </w:r>
      <w:r w:rsidR="008649A7" w:rsidRPr="008649A7">
        <w:t>;</w:t>
      </w:r>
    </w:p>
    <w:p w14:paraId="7AA6F9AC" w14:textId="77777777" w:rsidR="000F7475" w:rsidRDefault="001A29A2" w:rsidP="000F7475">
      <w:pPr>
        <w:ind w:firstLine="0"/>
      </w:pPr>
      <w:r>
        <w:tab/>
        <w:t>4. </w:t>
      </w:r>
      <w:r w:rsidR="008649A7">
        <w:t>п</w:t>
      </w:r>
      <w:r w:rsidR="006B30CD">
        <w:t xml:space="preserve">реобразователь </w:t>
      </w:r>
      <w:r w:rsidR="006B30CD">
        <w:rPr>
          <w:lang w:val="en-US"/>
        </w:rPr>
        <w:t>USB</w:t>
      </w:r>
      <w:r w:rsidR="006B30CD" w:rsidRPr="006B30CD">
        <w:t>-</w:t>
      </w:r>
      <w:r w:rsidR="006B30CD">
        <w:rPr>
          <w:lang w:val="en-US"/>
        </w:rPr>
        <w:t>UART</w:t>
      </w:r>
      <w:r>
        <w:t xml:space="preserve"> на основе </w:t>
      </w:r>
      <w:r w:rsidR="008649A7">
        <w:t>микросхемы</w:t>
      </w:r>
      <w:r>
        <w:t xml:space="preserve"> </w:t>
      </w:r>
      <w:r>
        <w:rPr>
          <w:lang w:val="en-US"/>
        </w:rPr>
        <w:t>FT</w:t>
      </w:r>
      <w:r w:rsidRPr="001A29A2">
        <w:t>232</w:t>
      </w:r>
      <w:r>
        <w:rPr>
          <w:lang w:val="en-US"/>
        </w:rPr>
        <w:t>RL</w:t>
      </w:r>
      <w:r w:rsidR="006B30CD">
        <w:t xml:space="preserve"> предназначен для передачи данных на</w:t>
      </w:r>
      <w:r w:rsidR="000F7475">
        <w:t xml:space="preserve"> ПК.</w:t>
      </w:r>
    </w:p>
    <w:p w14:paraId="216BF66D" w14:textId="1A25CA69" w:rsidR="005F14AA" w:rsidRDefault="005F14AA" w:rsidP="008A2074">
      <w:pPr>
        <w:ind w:firstLine="0"/>
        <w:jc w:val="center"/>
      </w:pPr>
      <w:r>
        <w:t>Таблица 1 – Характеристики датчиков температуры</w:t>
      </w:r>
    </w:p>
    <w:tbl>
      <w:tblPr>
        <w:tblStyle w:val="ab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31"/>
        <w:gridCol w:w="1531"/>
        <w:gridCol w:w="1531"/>
        <w:gridCol w:w="1531"/>
        <w:gridCol w:w="1531"/>
        <w:gridCol w:w="1531"/>
      </w:tblGrid>
      <w:tr w:rsidR="005F14AA" w14:paraId="458785CE" w14:textId="77777777" w:rsidTr="007D420E">
        <w:trPr>
          <w:jc w:val="center"/>
        </w:trPr>
        <w:tc>
          <w:tcPr>
            <w:tcW w:w="1531" w:type="dxa"/>
            <w:vAlign w:val="center"/>
          </w:tcPr>
          <w:p w14:paraId="45D98485" w14:textId="77777777" w:rsidR="005F14AA" w:rsidRPr="008649A7" w:rsidRDefault="005F14AA" w:rsidP="007D420E">
            <w:pPr>
              <w:spacing w:after="0"/>
              <w:ind w:firstLine="0"/>
              <w:jc w:val="center"/>
            </w:pPr>
            <w:r>
              <w:t>№</w:t>
            </w:r>
          </w:p>
        </w:tc>
        <w:tc>
          <w:tcPr>
            <w:tcW w:w="1531" w:type="dxa"/>
            <w:vAlign w:val="center"/>
          </w:tcPr>
          <w:p w14:paraId="44BDC2C0" w14:textId="77777777" w:rsidR="005F14AA" w:rsidRPr="008649A7" w:rsidRDefault="005F14AA" w:rsidP="007D420E">
            <w:pPr>
              <w:spacing w:after="0"/>
              <w:ind w:firstLine="0"/>
              <w:jc w:val="center"/>
            </w:pPr>
            <w:r>
              <w:t>Название</w:t>
            </w:r>
          </w:p>
        </w:tc>
        <w:tc>
          <w:tcPr>
            <w:tcW w:w="1531" w:type="dxa"/>
            <w:vAlign w:val="center"/>
          </w:tcPr>
          <w:p w14:paraId="3EE510D3" w14:textId="77777777" w:rsidR="005F14AA" w:rsidRPr="008649A7" w:rsidRDefault="005F14AA" w:rsidP="007D420E">
            <w:pPr>
              <w:spacing w:after="0"/>
              <w:ind w:firstLine="0"/>
              <w:jc w:val="center"/>
              <w:rPr>
                <w:lang w:val="en-US"/>
              </w:rPr>
            </w:pPr>
            <w:r>
              <w:t>Диапазон измерения</w:t>
            </w:r>
            <w:r>
              <w:rPr>
                <w:lang w:val="en-US"/>
              </w:rPr>
              <w:t xml:space="preserve">, </w:t>
            </w:r>
            <m:oMath>
              <m:r>
                <w:rPr>
                  <w:rFonts w:ascii="Cambria Math" w:hAnsi="Cambria Math"/>
                  <w:lang w:val="en-US"/>
                </w:rPr>
                <m:t>℃</m:t>
              </m:r>
            </m:oMath>
          </w:p>
        </w:tc>
        <w:tc>
          <w:tcPr>
            <w:tcW w:w="1531" w:type="dxa"/>
            <w:vAlign w:val="center"/>
          </w:tcPr>
          <w:p w14:paraId="74C336A8" w14:textId="77777777" w:rsidR="005F14AA" w:rsidRPr="008649A7" w:rsidRDefault="005F14AA" w:rsidP="007D420E">
            <w:pPr>
              <w:spacing w:after="0"/>
              <w:ind w:firstLine="0"/>
              <w:jc w:val="center"/>
              <w:rPr>
                <w:lang w:val="en-US"/>
              </w:rPr>
            </w:pPr>
            <w:r>
              <w:t>Точность измерения</w:t>
            </w:r>
            <w:r>
              <w:rPr>
                <w:lang w:val="en-US"/>
              </w:rPr>
              <w:t xml:space="preserve">, </w:t>
            </w:r>
            <m:oMath>
              <m:r>
                <w:rPr>
                  <w:rFonts w:ascii="Cambria Math" w:hAnsi="Cambria Math"/>
                  <w:lang w:val="en-US"/>
                </w:rPr>
                <m:t>℃</m:t>
              </m:r>
            </m:oMath>
          </w:p>
        </w:tc>
        <w:tc>
          <w:tcPr>
            <w:tcW w:w="1531" w:type="dxa"/>
            <w:vAlign w:val="center"/>
          </w:tcPr>
          <w:p w14:paraId="0014BA3B" w14:textId="77777777" w:rsidR="005F14AA" w:rsidRDefault="005F14AA" w:rsidP="007D420E">
            <w:pPr>
              <w:spacing w:after="0"/>
              <w:ind w:firstLine="0"/>
              <w:jc w:val="center"/>
            </w:pPr>
            <w:r>
              <w:t>Интерфейс подключения</w:t>
            </w:r>
          </w:p>
        </w:tc>
        <w:tc>
          <w:tcPr>
            <w:tcW w:w="1531" w:type="dxa"/>
          </w:tcPr>
          <w:p w14:paraId="36390BD4" w14:textId="320E2600" w:rsidR="005F14AA" w:rsidRPr="00B65E2C" w:rsidRDefault="005F14AA" w:rsidP="007D420E">
            <w:pPr>
              <w:spacing w:after="0"/>
              <w:ind w:firstLine="0"/>
              <w:jc w:val="center"/>
              <w:rPr>
                <w:lang w:val="en-US"/>
              </w:rPr>
            </w:pPr>
            <w:r>
              <w:t>Частота измерения</w:t>
            </w:r>
            <w:r>
              <w:rPr>
                <w:lang w:val="en-US"/>
              </w:rPr>
              <w:t xml:space="preserve">, </w:t>
            </w:r>
            <w:r w:rsidR="00743442">
              <w:t>Гц</w:t>
            </w:r>
          </w:p>
        </w:tc>
      </w:tr>
      <w:tr w:rsidR="005F14AA" w14:paraId="57A12BE7" w14:textId="77777777" w:rsidTr="007D420E">
        <w:trPr>
          <w:jc w:val="center"/>
        </w:trPr>
        <w:tc>
          <w:tcPr>
            <w:tcW w:w="1531" w:type="dxa"/>
            <w:vAlign w:val="center"/>
          </w:tcPr>
          <w:p w14:paraId="7B250361" w14:textId="77777777" w:rsidR="005F14AA" w:rsidRDefault="005F14AA" w:rsidP="007D420E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1531" w:type="dxa"/>
            <w:vAlign w:val="center"/>
          </w:tcPr>
          <w:p w14:paraId="55FF8E62" w14:textId="77777777" w:rsidR="005F14AA" w:rsidRPr="008649A7" w:rsidRDefault="005F14AA" w:rsidP="007D420E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AHT20</w:t>
            </w:r>
          </w:p>
        </w:tc>
        <w:tc>
          <w:tcPr>
            <w:tcW w:w="1531" w:type="dxa"/>
            <w:vAlign w:val="center"/>
          </w:tcPr>
          <w:p w14:paraId="4806200A" w14:textId="77777777" w:rsidR="005F14AA" w:rsidRPr="008649A7" w:rsidRDefault="005F14AA" w:rsidP="007D420E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-55…125</w:t>
            </w:r>
          </w:p>
        </w:tc>
        <w:tc>
          <w:tcPr>
            <w:tcW w:w="1531" w:type="dxa"/>
            <w:vAlign w:val="center"/>
          </w:tcPr>
          <w:p w14:paraId="2E0802B0" w14:textId="77777777" w:rsidR="005F14AA" w:rsidRPr="008649A7" w:rsidRDefault="005F14AA" w:rsidP="007D420E">
            <w:pPr>
              <w:spacing w:after="0"/>
              <w:ind w:firstLine="0"/>
              <w:jc w:val="center"/>
            </w:pPr>
            <w:r>
              <w:rPr>
                <w:lang w:val="en-US"/>
              </w:rPr>
              <w:t xml:space="preserve">0,5/1 </w:t>
            </w:r>
            <m:oMath>
              <m:r>
                <w:rPr>
                  <w:rFonts w:ascii="Cambria Math" w:hAnsi="Cambria Math"/>
                  <w:lang w:val="en-US"/>
                </w:rPr>
                <m:t>℃</m:t>
              </m:r>
            </m:oMath>
          </w:p>
        </w:tc>
        <w:tc>
          <w:tcPr>
            <w:tcW w:w="1531" w:type="dxa"/>
            <w:vAlign w:val="center"/>
          </w:tcPr>
          <w:p w14:paraId="045BF8BA" w14:textId="77777777" w:rsidR="005F14AA" w:rsidRPr="00FF635E" w:rsidRDefault="005F14AA" w:rsidP="007D420E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I2C</w:t>
            </w:r>
          </w:p>
        </w:tc>
        <w:tc>
          <w:tcPr>
            <w:tcW w:w="1531" w:type="dxa"/>
          </w:tcPr>
          <w:p w14:paraId="5761A26E" w14:textId="77777777" w:rsidR="005F14AA" w:rsidRPr="000906C4" w:rsidRDefault="005F14AA" w:rsidP="007D420E">
            <w:pPr>
              <w:spacing w:after="0"/>
              <w:ind w:firstLine="0"/>
              <w:jc w:val="center"/>
              <w:rPr>
                <w:lang w:val="en-US"/>
              </w:rPr>
            </w:pPr>
            <w:r>
              <w:t>80</w:t>
            </w:r>
          </w:p>
        </w:tc>
      </w:tr>
      <w:tr w:rsidR="005F14AA" w14:paraId="443A3C39" w14:textId="77777777" w:rsidTr="007D420E">
        <w:trPr>
          <w:jc w:val="center"/>
        </w:trPr>
        <w:tc>
          <w:tcPr>
            <w:tcW w:w="1531" w:type="dxa"/>
            <w:vAlign w:val="center"/>
          </w:tcPr>
          <w:p w14:paraId="5D1E23DE" w14:textId="77777777" w:rsidR="005F14AA" w:rsidRDefault="005F14AA" w:rsidP="007D420E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1531" w:type="dxa"/>
            <w:vAlign w:val="center"/>
          </w:tcPr>
          <w:p w14:paraId="6852EB84" w14:textId="77777777" w:rsidR="005F14AA" w:rsidRPr="008649A7" w:rsidRDefault="005F14AA" w:rsidP="007D420E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DS18B20</w:t>
            </w:r>
          </w:p>
        </w:tc>
        <w:tc>
          <w:tcPr>
            <w:tcW w:w="1531" w:type="dxa"/>
            <w:vAlign w:val="center"/>
          </w:tcPr>
          <w:p w14:paraId="5022080F" w14:textId="77777777" w:rsidR="005F14AA" w:rsidRPr="005F14AA" w:rsidRDefault="005F14AA" w:rsidP="007D420E">
            <w:pPr>
              <w:spacing w:after="0"/>
              <w:ind w:firstLine="0"/>
              <w:jc w:val="center"/>
            </w:pPr>
            <w:r>
              <w:rPr>
                <w:lang w:val="en-US"/>
              </w:rPr>
              <w:t>-40…85</w:t>
            </w:r>
          </w:p>
        </w:tc>
        <w:tc>
          <w:tcPr>
            <w:tcW w:w="1531" w:type="dxa"/>
            <w:vAlign w:val="center"/>
          </w:tcPr>
          <w:p w14:paraId="449C10E0" w14:textId="77777777" w:rsidR="005F14AA" w:rsidRPr="00F43E0F" w:rsidRDefault="005F14AA" w:rsidP="007D420E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0,3/1 </w:t>
            </w:r>
            <m:oMath>
              <m:r>
                <w:rPr>
                  <w:rFonts w:ascii="Cambria Math" w:hAnsi="Cambria Math"/>
                  <w:lang w:val="en-US"/>
                </w:rPr>
                <m:t>℃</m:t>
              </m:r>
            </m:oMath>
          </w:p>
        </w:tc>
        <w:tc>
          <w:tcPr>
            <w:tcW w:w="1531" w:type="dxa"/>
            <w:vAlign w:val="center"/>
          </w:tcPr>
          <w:p w14:paraId="32402AA8" w14:textId="77777777" w:rsidR="005F14AA" w:rsidRPr="00075C90" w:rsidRDefault="005F14AA" w:rsidP="007D420E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1-Wire</w:t>
            </w:r>
          </w:p>
        </w:tc>
        <w:tc>
          <w:tcPr>
            <w:tcW w:w="1531" w:type="dxa"/>
          </w:tcPr>
          <w:p w14:paraId="62B13B3B" w14:textId="77777777" w:rsidR="005F14AA" w:rsidRPr="00B65E2C" w:rsidRDefault="005F14AA" w:rsidP="007D420E">
            <w:pPr>
              <w:spacing w:after="0"/>
              <w:ind w:firstLine="0"/>
              <w:jc w:val="center"/>
            </w:pPr>
            <w:r>
              <w:t>750</w:t>
            </w:r>
          </w:p>
        </w:tc>
      </w:tr>
      <w:tr w:rsidR="005F14AA" w14:paraId="1CCDB1AC" w14:textId="77777777" w:rsidTr="007D420E">
        <w:trPr>
          <w:jc w:val="center"/>
        </w:trPr>
        <w:tc>
          <w:tcPr>
            <w:tcW w:w="1531" w:type="dxa"/>
            <w:vAlign w:val="center"/>
          </w:tcPr>
          <w:p w14:paraId="09251EDE" w14:textId="77777777" w:rsidR="005F14AA" w:rsidRDefault="005F14AA" w:rsidP="007D420E">
            <w:pPr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1531" w:type="dxa"/>
            <w:vAlign w:val="center"/>
          </w:tcPr>
          <w:p w14:paraId="701DDB0D" w14:textId="77777777" w:rsidR="005F14AA" w:rsidRPr="008649A7" w:rsidRDefault="005F14AA" w:rsidP="007D420E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NTC 10k</w:t>
            </w:r>
          </w:p>
        </w:tc>
        <w:tc>
          <w:tcPr>
            <w:tcW w:w="1531" w:type="dxa"/>
            <w:vAlign w:val="center"/>
          </w:tcPr>
          <w:p w14:paraId="44696899" w14:textId="77777777" w:rsidR="005F14AA" w:rsidRPr="00075C90" w:rsidRDefault="005F14AA" w:rsidP="007D420E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-60…300</w:t>
            </w:r>
          </w:p>
        </w:tc>
        <w:tc>
          <w:tcPr>
            <w:tcW w:w="1531" w:type="dxa"/>
            <w:vAlign w:val="center"/>
          </w:tcPr>
          <w:p w14:paraId="1ADE9E8F" w14:textId="77777777" w:rsidR="005F14AA" w:rsidRPr="00075C90" w:rsidRDefault="005F14AA" w:rsidP="007D420E">
            <w:pPr>
              <w:spacing w:after="0"/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,</w:t>
            </w:r>
            <w:r>
              <w:t>2</w:t>
            </w:r>
            <w:r>
              <w:rPr>
                <w:lang w:val="en-US"/>
              </w:rPr>
              <w:t xml:space="preserve">/1 </w:t>
            </w:r>
            <m:oMath>
              <m:r>
                <w:rPr>
                  <w:rFonts w:ascii="Cambria Math" w:hAnsi="Cambria Math"/>
                  <w:lang w:val="en-US"/>
                </w:rPr>
                <m:t>℃</m:t>
              </m:r>
            </m:oMath>
          </w:p>
        </w:tc>
        <w:tc>
          <w:tcPr>
            <w:tcW w:w="1531" w:type="dxa"/>
            <w:vAlign w:val="center"/>
          </w:tcPr>
          <w:p w14:paraId="697599C8" w14:textId="77777777" w:rsidR="005F14AA" w:rsidRPr="00B65E2C" w:rsidRDefault="005F14AA" w:rsidP="007D420E">
            <w:pPr>
              <w:spacing w:after="0"/>
              <w:ind w:firstLine="0"/>
              <w:jc w:val="center"/>
            </w:pPr>
            <w:r>
              <w:t>Через АЦП</w:t>
            </w:r>
          </w:p>
        </w:tc>
        <w:tc>
          <w:tcPr>
            <w:tcW w:w="1531" w:type="dxa"/>
          </w:tcPr>
          <w:p w14:paraId="5F997295" w14:textId="77777777" w:rsidR="005F14AA" w:rsidRDefault="005F14AA" w:rsidP="007D420E">
            <w:pPr>
              <w:spacing w:after="0"/>
              <w:ind w:firstLine="0"/>
              <w:jc w:val="center"/>
            </w:pPr>
            <w:r>
              <w:t>С частотой АЦП</w:t>
            </w:r>
          </w:p>
        </w:tc>
      </w:tr>
    </w:tbl>
    <w:p w14:paraId="3564B419" w14:textId="2D1A837D" w:rsidR="001534F1" w:rsidRPr="00D97179" w:rsidRDefault="001534F1" w:rsidP="00D97179">
      <w:pPr>
        <w:spacing w:before="240"/>
        <w:ind w:firstLine="708"/>
        <w:sectPr w:rsidR="001534F1" w:rsidRPr="00D97179" w:rsidSect="003A2098"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r>
        <w:t>По функциональной схеме разработан</w:t>
      </w:r>
      <w:r w:rsidR="00D97179">
        <w:t>а электрическая принципиальная схема</w:t>
      </w:r>
      <w:r w:rsidR="00D97179" w:rsidRPr="00D97179">
        <w:t>,</w:t>
      </w:r>
      <w:r w:rsidR="00D97179">
        <w:t xml:space="preserve"> представленная на рисунке 4</w:t>
      </w:r>
      <w:r w:rsidR="00D97179" w:rsidRPr="00D97179">
        <w:t>:</w:t>
      </w:r>
    </w:p>
    <w:p w14:paraId="213DA8F9" w14:textId="77C90739" w:rsidR="001A400D" w:rsidRPr="00743442" w:rsidRDefault="00743442" w:rsidP="00C56AE0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4C92406" wp14:editId="0B84FC3F">
            <wp:extent cx="9437328" cy="4629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34" t="17053" r="4448" b="23013"/>
                    <a:stretch/>
                  </pic:blipFill>
                  <pic:spPr bwMode="auto">
                    <a:xfrm>
                      <a:off x="0" y="0"/>
                      <a:ext cx="9449381" cy="4635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33BBC0" w14:textId="7560581C" w:rsidR="000F7475" w:rsidRPr="000F7475" w:rsidRDefault="006B30CD" w:rsidP="000F7475">
      <w:pPr>
        <w:ind w:firstLine="0"/>
        <w:jc w:val="center"/>
        <w:sectPr w:rsidR="000F7475" w:rsidRPr="000F7475" w:rsidSect="000F7475">
          <w:pgSz w:w="16838" w:h="11906" w:orient="landscape"/>
          <w:pgMar w:top="1701" w:right="1134" w:bottom="1134" w:left="1134" w:header="709" w:footer="709" w:gutter="0"/>
          <w:cols w:space="708"/>
          <w:docGrid w:linePitch="360"/>
        </w:sectPr>
      </w:pPr>
      <w:r>
        <w:t xml:space="preserve">Рисунок </w:t>
      </w:r>
      <w:r w:rsidR="0018294E">
        <w:t>4</w:t>
      </w:r>
      <w:r>
        <w:t xml:space="preserve"> –</w:t>
      </w:r>
      <w:r w:rsidRPr="00A9784A">
        <w:t xml:space="preserve"> </w:t>
      </w:r>
      <w:r w:rsidR="000F7475">
        <w:t>П</w:t>
      </w:r>
      <w:r>
        <w:t>ринципиальная электрическая схема устройс</w:t>
      </w:r>
      <w:r w:rsidR="000F7475">
        <w:t>тва</w:t>
      </w:r>
    </w:p>
    <w:p w14:paraId="2BA2F45C" w14:textId="49079E68" w:rsidR="00632E48" w:rsidRDefault="007A203E" w:rsidP="00E96ABC">
      <w:pPr>
        <w:pStyle w:val="1"/>
      </w:pPr>
      <w:bookmarkStart w:id="3" w:name="_Toc151487683"/>
      <w:r>
        <w:lastRenderedPageBreak/>
        <w:t>Глава 3</w:t>
      </w:r>
      <w:r w:rsidR="003907CF">
        <w:t>. Алгоритм работы микроконтроллера и основные узлы устройства</w:t>
      </w:r>
      <w:bookmarkEnd w:id="3"/>
    </w:p>
    <w:p w14:paraId="00687C6D" w14:textId="1B5095A3" w:rsidR="00632E48" w:rsidRDefault="00632E48" w:rsidP="005775BD">
      <w:pPr>
        <w:spacing w:after="0" w:line="259" w:lineRule="auto"/>
        <w:ind w:firstLine="0"/>
      </w:pPr>
      <w:r>
        <w:tab/>
        <w:t xml:space="preserve">При подключении устройства к питанию </w:t>
      </w:r>
      <w:r w:rsidR="00AB023F">
        <w:t>выполняется</w:t>
      </w:r>
      <w:r>
        <w:t xml:space="preserve"> инициализация микроконтроллера</w:t>
      </w:r>
      <w:r w:rsidRPr="00632E48">
        <w:t>,</w:t>
      </w:r>
      <w:r>
        <w:t xml:space="preserve"> в процессе которой происходит</w:t>
      </w:r>
      <w:r w:rsidRPr="00632E48">
        <w:t>:</w:t>
      </w:r>
    </w:p>
    <w:p w14:paraId="2D74421E" w14:textId="2742C101" w:rsidR="00632E48" w:rsidRDefault="00632E48" w:rsidP="00632E48">
      <w:pPr>
        <w:pStyle w:val="a9"/>
        <w:numPr>
          <w:ilvl w:val="0"/>
          <w:numId w:val="20"/>
        </w:numPr>
        <w:spacing w:after="0" w:line="259" w:lineRule="auto"/>
        <w:ind w:left="0" w:firstLine="0"/>
      </w:pPr>
      <w:r>
        <w:t>Инициализация тактовой частоты микроконтроллера – 40 МГц</w:t>
      </w:r>
      <w:r w:rsidRPr="00632E48">
        <w:t>;</w:t>
      </w:r>
    </w:p>
    <w:p w14:paraId="13CE4A6E" w14:textId="63D025EC" w:rsidR="00632E48" w:rsidRDefault="00650A39" w:rsidP="00632E48">
      <w:pPr>
        <w:pStyle w:val="a9"/>
        <w:numPr>
          <w:ilvl w:val="0"/>
          <w:numId w:val="20"/>
        </w:numPr>
        <w:spacing w:after="0" w:line="259" w:lineRule="auto"/>
        <w:ind w:left="0" w:firstLine="0"/>
      </w:pPr>
      <w:r>
        <w:t>И</w:t>
      </w:r>
      <w:r w:rsidR="00632E48">
        <w:t>нициализация</w:t>
      </w:r>
      <w:r w:rsidRPr="00650A39">
        <w:t xml:space="preserve"> </w:t>
      </w:r>
      <w:r>
        <w:t>периферии для</w:t>
      </w:r>
      <w:r w:rsidR="00632E48">
        <w:t xml:space="preserve"> датчиков температуры</w:t>
      </w:r>
      <w:r w:rsidR="00632E48" w:rsidRPr="00632E48">
        <w:t>:</w:t>
      </w:r>
      <w:r w:rsidR="00632E48">
        <w:t xml:space="preserve"> </w:t>
      </w:r>
      <w:r w:rsidR="00632E48" w:rsidRPr="00632E48">
        <w:rPr>
          <w:lang w:val="en-US"/>
        </w:rPr>
        <w:t>GPIO</w:t>
      </w:r>
      <w:r w:rsidR="00632E48" w:rsidRPr="00632E48">
        <w:t xml:space="preserve">, </w:t>
      </w:r>
      <w:r w:rsidR="00632E48">
        <w:t xml:space="preserve">таймер для интерфейса </w:t>
      </w:r>
      <w:r w:rsidR="00632E48" w:rsidRPr="00632E48">
        <w:t>1-</w:t>
      </w:r>
      <w:r w:rsidR="00632E48" w:rsidRPr="00632E48">
        <w:rPr>
          <w:lang w:val="en-US"/>
        </w:rPr>
        <w:t>Wire</w:t>
      </w:r>
      <w:r w:rsidR="00632E48" w:rsidRPr="00632E48">
        <w:t xml:space="preserve">, </w:t>
      </w:r>
      <w:r w:rsidR="00632E48" w:rsidRPr="00632E48">
        <w:rPr>
          <w:lang w:val="en-US"/>
        </w:rPr>
        <w:t>ADC</w:t>
      </w:r>
      <w:r w:rsidR="00632E48" w:rsidRPr="00632E48">
        <w:t xml:space="preserve"> </w:t>
      </w:r>
      <w:r w:rsidR="00E96ABC">
        <w:rPr>
          <w:lang w:val="en-US"/>
        </w:rPr>
        <w:t>c</w:t>
      </w:r>
      <w:r w:rsidR="00E96ABC" w:rsidRPr="00E96ABC">
        <w:t xml:space="preserve"> </w:t>
      </w:r>
      <w:r w:rsidR="00E96ABC">
        <w:rPr>
          <w:lang w:val="en-US"/>
        </w:rPr>
        <w:t>DMA</w:t>
      </w:r>
      <w:r w:rsidR="00E96ABC" w:rsidRPr="00E96ABC">
        <w:t xml:space="preserve"> </w:t>
      </w:r>
      <w:r w:rsidR="00632E48">
        <w:t>для</w:t>
      </w:r>
      <w:r w:rsidR="00632E48" w:rsidRPr="00632E48">
        <w:t xml:space="preserve"> </w:t>
      </w:r>
      <w:r w:rsidR="00632E48">
        <w:t xml:space="preserve">датчика </w:t>
      </w:r>
      <w:r w:rsidR="00632E48" w:rsidRPr="00632E48">
        <w:rPr>
          <w:lang w:val="en-US"/>
        </w:rPr>
        <w:t>NTC</w:t>
      </w:r>
      <w:r w:rsidR="00632E48" w:rsidRPr="00632E48">
        <w:t xml:space="preserve"> 10</w:t>
      </w:r>
      <w:r w:rsidR="00632E48" w:rsidRPr="00632E48">
        <w:rPr>
          <w:lang w:val="en-US"/>
        </w:rPr>
        <w:t>k</w:t>
      </w:r>
      <w:r w:rsidRPr="00650A39">
        <w:t>,</w:t>
      </w:r>
      <w:r>
        <w:t xml:space="preserve"> </w:t>
      </w:r>
      <w:r>
        <w:rPr>
          <w:lang w:val="en-US"/>
        </w:rPr>
        <w:t>I</w:t>
      </w:r>
      <w:r w:rsidRPr="00650A39">
        <w:t>2</w:t>
      </w:r>
      <w:r>
        <w:rPr>
          <w:lang w:val="en-US"/>
        </w:rPr>
        <w:t>C</w:t>
      </w:r>
      <w:r w:rsidRPr="00650A39">
        <w:t xml:space="preserve"> </w:t>
      </w:r>
      <w:r>
        <w:t xml:space="preserve">для датчика </w:t>
      </w:r>
      <w:r>
        <w:rPr>
          <w:lang w:val="en-US"/>
        </w:rPr>
        <w:t>AHT</w:t>
      </w:r>
      <w:r w:rsidRPr="00650A39">
        <w:t>20</w:t>
      </w:r>
      <w:r w:rsidR="00632E48" w:rsidRPr="00632E48">
        <w:t>;</w:t>
      </w:r>
    </w:p>
    <w:p w14:paraId="76FC2DD6" w14:textId="48A7A277" w:rsidR="00632E48" w:rsidRDefault="00632E48" w:rsidP="00632E48">
      <w:pPr>
        <w:pStyle w:val="a9"/>
        <w:numPr>
          <w:ilvl w:val="0"/>
          <w:numId w:val="20"/>
        </w:numPr>
        <w:spacing w:after="0" w:line="259" w:lineRule="auto"/>
        <w:ind w:left="0" w:firstLine="0"/>
      </w:pPr>
      <w:r>
        <w:t xml:space="preserve">инициализация </w:t>
      </w:r>
      <w:r w:rsidR="00650A39">
        <w:t xml:space="preserve">периферии для </w:t>
      </w:r>
      <w:r>
        <w:rPr>
          <w:lang w:val="en-US"/>
        </w:rPr>
        <w:t>TFT</w:t>
      </w:r>
      <w:r w:rsidRPr="00632E48">
        <w:t xml:space="preserve"> </w:t>
      </w:r>
      <w:r>
        <w:t>дисплея</w:t>
      </w:r>
      <w:r w:rsidRPr="00632E48">
        <w:t>:</w:t>
      </w:r>
      <w:r>
        <w:t xml:space="preserve"> </w:t>
      </w:r>
      <w:r>
        <w:rPr>
          <w:lang w:val="en-US"/>
        </w:rPr>
        <w:t>GPIO</w:t>
      </w:r>
      <w:r w:rsidRPr="00632E48">
        <w:t xml:space="preserve">, </w:t>
      </w:r>
      <w:r>
        <w:rPr>
          <w:lang w:val="en-US"/>
        </w:rPr>
        <w:t>SPI</w:t>
      </w:r>
      <w:r w:rsidR="00E96ABC">
        <w:t xml:space="preserve"> с</w:t>
      </w:r>
      <w:r w:rsidRPr="00632E48">
        <w:t xml:space="preserve"> </w:t>
      </w:r>
      <w:r>
        <w:rPr>
          <w:lang w:val="en-US"/>
        </w:rPr>
        <w:t>DMA</w:t>
      </w:r>
      <w:r>
        <w:t xml:space="preserve"> </w:t>
      </w:r>
      <w:r w:rsidR="00E96ABC">
        <w:t>каналами</w:t>
      </w:r>
      <w:r w:rsidRPr="00632E48">
        <w:t xml:space="preserve">, </w:t>
      </w:r>
      <w:r>
        <w:t>проверка работы дисплея с помощью команд</w:t>
      </w:r>
      <w:r w:rsidRPr="00632E48">
        <w:t>;</w:t>
      </w:r>
    </w:p>
    <w:p w14:paraId="760E94C1" w14:textId="6771E485" w:rsidR="0039606A" w:rsidRDefault="00632E48" w:rsidP="00632E48">
      <w:pPr>
        <w:pStyle w:val="a9"/>
        <w:numPr>
          <w:ilvl w:val="0"/>
          <w:numId w:val="20"/>
        </w:numPr>
        <w:spacing w:after="0" w:line="259" w:lineRule="auto"/>
        <w:ind w:left="0" w:firstLine="0"/>
      </w:pPr>
      <w:r>
        <w:t xml:space="preserve">инициализация </w:t>
      </w:r>
      <w:r>
        <w:rPr>
          <w:lang w:val="en-US"/>
        </w:rPr>
        <w:t>USART</w:t>
      </w:r>
      <w:r>
        <w:t xml:space="preserve"> с прерываниями по </w:t>
      </w:r>
      <w:r>
        <w:rPr>
          <w:lang w:val="en-US"/>
        </w:rPr>
        <w:t>DMA</w:t>
      </w:r>
      <w:r w:rsidRPr="00632E48">
        <w:t xml:space="preserve"> </w:t>
      </w:r>
      <w:r>
        <w:t>канал</w:t>
      </w:r>
      <w:r w:rsidR="00E96ABC">
        <w:t>у</w:t>
      </w:r>
      <w:r w:rsidR="0039606A">
        <w:t xml:space="preserve"> для </w:t>
      </w:r>
      <w:r w:rsidR="003C5512">
        <w:t>получения команды с ПК</w:t>
      </w:r>
      <w:r w:rsidR="0039606A" w:rsidRPr="0039606A">
        <w:t>;</w:t>
      </w:r>
    </w:p>
    <w:p w14:paraId="6A1C479D" w14:textId="77777777" w:rsidR="0039606A" w:rsidRDefault="0039606A" w:rsidP="00632E48">
      <w:pPr>
        <w:pStyle w:val="a9"/>
        <w:numPr>
          <w:ilvl w:val="0"/>
          <w:numId w:val="20"/>
        </w:numPr>
        <w:spacing w:after="0" w:line="259" w:lineRule="auto"/>
        <w:ind w:left="0" w:firstLine="0"/>
      </w:pPr>
      <w:r>
        <w:t xml:space="preserve">инициализация </w:t>
      </w:r>
      <w:r>
        <w:rPr>
          <w:lang w:val="en-US"/>
        </w:rPr>
        <w:t>GPIO</w:t>
      </w:r>
      <w:r w:rsidRPr="0039606A">
        <w:t xml:space="preserve"> </w:t>
      </w:r>
      <w:r>
        <w:t>и таймеров для релейного регулирования</w:t>
      </w:r>
      <w:r w:rsidRPr="0039606A">
        <w:t>;</w:t>
      </w:r>
    </w:p>
    <w:p w14:paraId="20D4C9AA" w14:textId="7F66E4C0" w:rsidR="00632E48" w:rsidRPr="00632E48" w:rsidRDefault="0039606A" w:rsidP="00650A39">
      <w:pPr>
        <w:pStyle w:val="a9"/>
        <w:numPr>
          <w:ilvl w:val="0"/>
          <w:numId w:val="20"/>
        </w:numPr>
        <w:spacing w:after="0" w:line="259" w:lineRule="auto"/>
        <w:ind w:left="0" w:firstLine="0"/>
      </w:pPr>
      <w:r>
        <w:t xml:space="preserve">инициализация </w:t>
      </w:r>
      <w:r>
        <w:rPr>
          <w:lang w:val="en-US"/>
        </w:rPr>
        <w:t>GPIO</w:t>
      </w:r>
      <w:r w:rsidRPr="0039606A">
        <w:t xml:space="preserve">, </w:t>
      </w:r>
      <w:r>
        <w:t>таймера для формирования ШИМ ПИД-регул</w:t>
      </w:r>
      <w:r w:rsidR="00650A39">
        <w:t>ятора</w:t>
      </w:r>
      <w:r w:rsidRPr="0039606A">
        <w:t>;</w:t>
      </w:r>
    </w:p>
    <w:p w14:paraId="42415A36" w14:textId="646C058F" w:rsidR="005775BD" w:rsidRPr="005775BD" w:rsidRDefault="005775BD" w:rsidP="00632E48">
      <w:pPr>
        <w:spacing w:after="0" w:line="259" w:lineRule="auto"/>
        <w:ind w:firstLine="708"/>
      </w:pPr>
      <w:r>
        <w:t xml:space="preserve">На рисунке 5 представлена блок-схема </w:t>
      </w:r>
      <w:r w:rsidR="00E96ABC">
        <w:rPr>
          <w:lang w:val="en-US"/>
        </w:rPr>
        <w:t>main</w:t>
      </w:r>
      <w:r w:rsidR="00E96ABC">
        <w:t xml:space="preserve"> файла </w:t>
      </w:r>
      <w:r>
        <w:t>программы</w:t>
      </w:r>
      <w:r w:rsidRPr="005775BD">
        <w:t>:</w:t>
      </w:r>
    </w:p>
    <w:p w14:paraId="7D1B323C" w14:textId="02400862" w:rsidR="007A203E" w:rsidRDefault="00632E48" w:rsidP="00E96ABC">
      <w:pPr>
        <w:spacing w:after="0" w:line="259" w:lineRule="auto"/>
        <w:ind w:firstLine="0"/>
        <w:jc w:val="center"/>
      </w:pPr>
      <w:r>
        <w:rPr>
          <w:noProof/>
        </w:rPr>
        <w:drawing>
          <wp:inline distT="0" distB="0" distL="0" distR="0" wp14:anchorId="6642ACD8" wp14:editId="718ED012">
            <wp:extent cx="3086100" cy="598965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439" cy="610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D9A45" w14:textId="113B0798" w:rsidR="0018294E" w:rsidRDefault="0018294E" w:rsidP="00E273E7">
      <w:pPr>
        <w:spacing w:after="0" w:line="259" w:lineRule="auto"/>
        <w:ind w:firstLine="0"/>
        <w:jc w:val="center"/>
      </w:pPr>
      <w:r>
        <w:t xml:space="preserve">Рисунок 5 </w:t>
      </w:r>
      <w:r w:rsidR="005775BD">
        <w:t>–</w:t>
      </w:r>
      <w:r>
        <w:t xml:space="preserve"> </w:t>
      </w:r>
      <w:r w:rsidR="003C5512">
        <w:rPr>
          <w:lang w:val="en-US"/>
        </w:rPr>
        <w:t>M</w:t>
      </w:r>
      <w:r w:rsidR="00AB023F">
        <w:rPr>
          <w:lang w:val="en-US"/>
        </w:rPr>
        <w:t>ain</w:t>
      </w:r>
      <w:r w:rsidR="00AB023F" w:rsidRPr="007139C6">
        <w:t xml:space="preserve"> </w:t>
      </w:r>
      <w:r w:rsidR="00AB023F">
        <w:t xml:space="preserve">файл </w:t>
      </w:r>
      <w:r w:rsidR="005775BD">
        <w:t>программы</w:t>
      </w:r>
    </w:p>
    <w:p w14:paraId="65477C39" w14:textId="43EC1A74" w:rsidR="005775BD" w:rsidRDefault="005775BD" w:rsidP="005775BD">
      <w:pPr>
        <w:spacing w:after="160" w:line="259" w:lineRule="auto"/>
        <w:ind w:firstLine="0"/>
        <w:rPr>
          <w:lang w:val="en-US"/>
        </w:rPr>
      </w:pPr>
      <w:r>
        <w:lastRenderedPageBreak/>
        <w:tab/>
        <w:t xml:space="preserve">В блоке проверки команды </w:t>
      </w:r>
      <w:r>
        <w:rPr>
          <w:lang w:val="en-US"/>
        </w:rPr>
        <w:t>UART</w:t>
      </w:r>
      <w:r w:rsidRPr="005775BD">
        <w:t xml:space="preserve"> </w:t>
      </w:r>
      <w:r>
        <w:t xml:space="preserve">происходит сравнение полученной и имеющейся в памяти микроконтроллера команд. </w:t>
      </w:r>
      <w:r w:rsidR="00E96ABC">
        <w:t>Данные</w:t>
      </w:r>
      <w:r>
        <w:t xml:space="preserve"> </w:t>
      </w:r>
      <w:r w:rsidR="00E96ABC">
        <w:t xml:space="preserve">передаются </w:t>
      </w:r>
      <w:r>
        <w:t>в следующем формате</w:t>
      </w:r>
      <w:r>
        <w:rPr>
          <w:lang w:val="en-US"/>
        </w:rPr>
        <w:t>:</w:t>
      </w:r>
    </w:p>
    <w:p w14:paraId="53BFB566" w14:textId="7546691F" w:rsidR="00E96ABC" w:rsidRPr="00E96ABC" w:rsidRDefault="00E96ABC" w:rsidP="00E96ABC">
      <w:pPr>
        <w:spacing w:after="160" w:line="259" w:lineRule="auto"/>
        <w:ind w:firstLine="0"/>
        <w:jc w:val="center"/>
      </w:pPr>
      <w:r>
        <w:t>Таблица 2 – Формат передачи данных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501"/>
        <w:gridCol w:w="1473"/>
        <w:gridCol w:w="1445"/>
        <w:gridCol w:w="1435"/>
        <w:gridCol w:w="1461"/>
        <w:gridCol w:w="1746"/>
      </w:tblGrid>
      <w:tr w:rsidR="005775BD" w14:paraId="1B08F474" w14:textId="77777777" w:rsidTr="00736BAD">
        <w:trPr>
          <w:trHeight w:val="510"/>
          <w:jc w:val="center"/>
        </w:trPr>
        <w:tc>
          <w:tcPr>
            <w:tcW w:w="1510" w:type="dxa"/>
            <w:vAlign w:val="center"/>
          </w:tcPr>
          <w:p w14:paraId="0582FD0F" w14:textId="6565243E" w:rsidR="005775BD" w:rsidRPr="006C26D6" w:rsidRDefault="006C26D6" w:rsidP="005775BD">
            <w:pPr>
              <w:spacing w:after="160" w:line="259" w:lineRule="auto"/>
              <w:ind w:firstLine="0"/>
              <w:jc w:val="center"/>
            </w:pPr>
            <w:r>
              <w:t>Стартовый байт</w:t>
            </w:r>
          </w:p>
        </w:tc>
        <w:tc>
          <w:tcPr>
            <w:tcW w:w="1510" w:type="dxa"/>
            <w:vAlign w:val="center"/>
          </w:tcPr>
          <w:p w14:paraId="0D32CAFF" w14:textId="1D5D3984" w:rsidR="005775BD" w:rsidRPr="005775BD" w:rsidRDefault="005775BD" w:rsidP="005775BD">
            <w:pPr>
              <w:spacing w:after="160" w:line="259" w:lineRule="auto"/>
              <w:ind w:firstLine="0"/>
              <w:jc w:val="center"/>
            </w:pPr>
            <w:r>
              <w:t>Команда</w:t>
            </w:r>
          </w:p>
        </w:tc>
        <w:tc>
          <w:tcPr>
            <w:tcW w:w="3020" w:type="dxa"/>
            <w:gridSpan w:val="2"/>
            <w:vAlign w:val="center"/>
          </w:tcPr>
          <w:p w14:paraId="1BCAB7AB" w14:textId="53993309" w:rsidR="005775BD" w:rsidRPr="005775BD" w:rsidRDefault="005775BD" w:rsidP="005775BD">
            <w:pPr>
              <w:spacing w:after="160" w:line="259" w:lineRule="auto"/>
              <w:ind w:firstLine="0"/>
              <w:jc w:val="center"/>
            </w:pPr>
            <w:r>
              <w:t>Количество передаваемых данных</w:t>
            </w:r>
          </w:p>
        </w:tc>
        <w:tc>
          <w:tcPr>
            <w:tcW w:w="1510" w:type="dxa"/>
            <w:vAlign w:val="center"/>
          </w:tcPr>
          <w:p w14:paraId="4AF4E17A" w14:textId="4BD641F1" w:rsidR="005775BD" w:rsidRPr="005775BD" w:rsidRDefault="005775BD" w:rsidP="005775BD">
            <w:pPr>
              <w:spacing w:after="160" w:line="259" w:lineRule="auto"/>
              <w:ind w:firstLine="0"/>
              <w:jc w:val="center"/>
            </w:pPr>
            <w:r>
              <w:t>Данные</w:t>
            </w:r>
          </w:p>
        </w:tc>
        <w:tc>
          <w:tcPr>
            <w:tcW w:w="1511" w:type="dxa"/>
            <w:vAlign w:val="center"/>
          </w:tcPr>
          <w:p w14:paraId="2F7AF4AA" w14:textId="2249AFC0" w:rsidR="005775BD" w:rsidRPr="006C26D6" w:rsidRDefault="00E96ABC" w:rsidP="005775BD">
            <w:pPr>
              <w:spacing w:after="160" w:line="259" w:lineRule="auto"/>
              <w:ind w:firstLine="0"/>
              <w:jc w:val="center"/>
            </w:pPr>
            <w:r>
              <w:t>Проверочный</w:t>
            </w:r>
            <w:r w:rsidR="006C26D6">
              <w:t xml:space="preserve"> байт</w:t>
            </w:r>
          </w:p>
        </w:tc>
      </w:tr>
      <w:tr w:rsidR="009F474F" w14:paraId="5302552F" w14:textId="77777777" w:rsidTr="007D420E">
        <w:trPr>
          <w:trHeight w:val="510"/>
          <w:jc w:val="center"/>
        </w:trPr>
        <w:tc>
          <w:tcPr>
            <w:tcW w:w="1510" w:type="dxa"/>
            <w:vAlign w:val="center"/>
          </w:tcPr>
          <w:p w14:paraId="4196BFB0" w14:textId="56DC853B" w:rsidR="009F474F" w:rsidRDefault="009F474F" w:rsidP="005775BD">
            <w:pPr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E96ABC">
              <w:rPr>
                <w:lang w:val="en-US"/>
              </w:rPr>
              <w:t>AB</w:t>
            </w:r>
          </w:p>
        </w:tc>
        <w:tc>
          <w:tcPr>
            <w:tcW w:w="1510" w:type="dxa"/>
            <w:vAlign w:val="center"/>
          </w:tcPr>
          <w:p w14:paraId="4F448998" w14:textId="65726CA8" w:rsidR="009F474F" w:rsidRPr="005775BD" w:rsidRDefault="009F474F" w:rsidP="005775BD">
            <w:pPr>
              <w:spacing w:after="160" w:line="259" w:lineRule="auto"/>
              <w:ind w:firstLine="0"/>
              <w:jc w:val="center"/>
            </w:pPr>
            <w:r>
              <w:t>таблица 3</w:t>
            </w:r>
          </w:p>
        </w:tc>
        <w:tc>
          <w:tcPr>
            <w:tcW w:w="3020" w:type="dxa"/>
            <w:gridSpan w:val="2"/>
            <w:vAlign w:val="center"/>
          </w:tcPr>
          <w:p w14:paraId="4F81AC1C" w14:textId="166CF230" w:rsidR="009F474F" w:rsidRPr="00E273E7" w:rsidRDefault="00AB023F" w:rsidP="005775BD">
            <w:pPr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t>К</w:t>
            </w:r>
            <w:r w:rsidR="00E273E7">
              <w:t xml:space="preserve">оличество данных </w:t>
            </w:r>
            <m:oMath>
              <m:r>
                <w:rPr>
                  <w:rFonts w:ascii="Cambria Math" w:hAnsi="Cambria Math"/>
                </w:rPr>
                <m:t>в байтах</m:t>
              </m:r>
            </m:oMath>
          </w:p>
        </w:tc>
        <w:tc>
          <w:tcPr>
            <w:tcW w:w="1510" w:type="dxa"/>
            <w:vAlign w:val="center"/>
          </w:tcPr>
          <w:p w14:paraId="3CB48F94" w14:textId="4A4E560F" w:rsidR="009F474F" w:rsidRPr="00AB023F" w:rsidRDefault="00AB023F" w:rsidP="00E273E7">
            <w:pPr>
              <w:spacing w:after="160" w:line="259" w:lineRule="auto"/>
              <w:ind w:firstLine="0"/>
              <w:jc w:val="center"/>
            </w:pPr>
            <w:r>
              <w:t>Данные</w:t>
            </w:r>
          </w:p>
        </w:tc>
        <w:tc>
          <w:tcPr>
            <w:tcW w:w="1511" w:type="dxa"/>
            <w:vAlign w:val="center"/>
          </w:tcPr>
          <w:p w14:paraId="75F4FFB2" w14:textId="4B447760" w:rsidR="009F474F" w:rsidRDefault="009F474F" w:rsidP="005775BD">
            <w:pPr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0x09</w:t>
            </w:r>
          </w:p>
        </w:tc>
      </w:tr>
      <w:tr w:rsidR="005775BD" w14:paraId="12B451F4" w14:textId="77777777" w:rsidTr="00736BAD">
        <w:trPr>
          <w:trHeight w:val="510"/>
          <w:jc w:val="center"/>
        </w:trPr>
        <w:tc>
          <w:tcPr>
            <w:tcW w:w="1510" w:type="dxa"/>
            <w:vAlign w:val="center"/>
          </w:tcPr>
          <w:p w14:paraId="2B6D8048" w14:textId="3FC60C2B" w:rsidR="005775BD" w:rsidRDefault="005775BD" w:rsidP="005775BD">
            <w:pPr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t>1 байт</w:t>
            </w:r>
          </w:p>
        </w:tc>
        <w:tc>
          <w:tcPr>
            <w:tcW w:w="1510" w:type="dxa"/>
            <w:vAlign w:val="center"/>
          </w:tcPr>
          <w:p w14:paraId="22DF2280" w14:textId="4C3F9F10" w:rsidR="005775BD" w:rsidRDefault="005775BD" w:rsidP="005775BD">
            <w:pPr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t>1 байт</w:t>
            </w:r>
          </w:p>
        </w:tc>
        <w:tc>
          <w:tcPr>
            <w:tcW w:w="1510" w:type="dxa"/>
            <w:vAlign w:val="center"/>
          </w:tcPr>
          <w:p w14:paraId="653B41E5" w14:textId="269C10DC" w:rsidR="005775BD" w:rsidRDefault="005775BD" w:rsidP="005775BD">
            <w:pPr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t>1 байт</w:t>
            </w:r>
          </w:p>
        </w:tc>
        <w:tc>
          <w:tcPr>
            <w:tcW w:w="1510" w:type="dxa"/>
            <w:vAlign w:val="center"/>
          </w:tcPr>
          <w:p w14:paraId="2D5BCD47" w14:textId="6D95CB10" w:rsidR="005775BD" w:rsidRDefault="005775BD" w:rsidP="005775BD">
            <w:pPr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t>1 байт</w:t>
            </w:r>
          </w:p>
        </w:tc>
        <w:tc>
          <w:tcPr>
            <w:tcW w:w="1510" w:type="dxa"/>
            <w:vAlign w:val="center"/>
          </w:tcPr>
          <w:p w14:paraId="35DEE387" w14:textId="3CEA0726" w:rsidR="005775BD" w:rsidRDefault="00E273E7" w:rsidP="005775BD">
            <w:pPr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t xml:space="preserve">От 0 до </w:t>
            </w:r>
            <w:r w:rsidR="00E96ABC">
              <w:t>960</w:t>
            </w:r>
            <w:r w:rsidR="005775BD">
              <w:t xml:space="preserve"> байт</w:t>
            </w:r>
          </w:p>
        </w:tc>
        <w:tc>
          <w:tcPr>
            <w:tcW w:w="1511" w:type="dxa"/>
            <w:vAlign w:val="center"/>
          </w:tcPr>
          <w:p w14:paraId="42CB7780" w14:textId="257096A9" w:rsidR="005775BD" w:rsidRPr="005775BD" w:rsidRDefault="005775BD" w:rsidP="005775BD">
            <w:pPr>
              <w:spacing w:after="160" w:line="259" w:lineRule="auto"/>
              <w:ind w:firstLine="0"/>
              <w:jc w:val="center"/>
            </w:pPr>
            <w:r>
              <w:t>1 байт</w:t>
            </w:r>
          </w:p>
        </w:tc>
      </w:tr>
    </w:tbl>
    <w:p w14:paraId="13A0C24A" w14:textId="634D9EBA" w:rsidR="00E96ABC" w:rsidRPr="00E96ABC" w:rsidRDefault="003F013A" w:rsidP="00AB4CA9">
      <w:pPr>
        <w:spacing w:before="240" w:after="160" w:line="259" w:lineRule="auto"/>
        <w:ind w:firstLine="0"/>
      </w:pPr>
      <w:r w:rsidRPr="007139C6">
        <w:tab/>
      </w:r>
      <w:r w:rsidR="00E96ABC">
        <w:t>Размер данных меняется от 0 до 960 байт из-за необходимости протестировать графический дисплей для построения графиков. График размером 320х240 передаётся в чёрно-белом формате (в 1 байт записывается 8 пикселей)</w:t>
      </w:r>
      <w:r w:rsidR="00E96ABC" w:rsidRPr="00E96ABC">
        <w:t>,</w:t>
      </w:r>
      <w:r w:rsidR="00E96ABC">
        <w:t xml:space="preserve"> в результате чего полный объём данных составляет 9600 байт. Их передача осуществляется за 10 циклов с задержкой между итерациями </w:t>
      </w:r>
      <w:r w:rsidR="00B7732A">
        <w:t xml:space="preserve">по причинам </w:t>
      </w:r>
      <w:r w:rsidR="00E96ABC">
        <w:t>ограниченности максимального объёма данных</w:t>
      </w:r>
      <w:r w:rsidR="00E96ABC" w:rsidRPr="00E96ABC">
        <w:t>,</w:t>
      </w:r>
      <w:r w:rsidR="00E96ABC">
        <w:t xml:space="preserve"> принимаемых по </w:t>
      </w:r>
      <w:r w:rsidR="00E96ABC">
        <w:rPr>
          <w:lang w:val="en-US"/>
        </w:rPr>
        <w:t>DMA</w:t>
      </w:r>
      <w:r w:rsidR="00E96ABC" w:rsidRPr="00E96ABC">
        <w:t xml:space="preserve"> </w:t>
      </w:r>
      <w:r w:rsidR="00E96ABC">
        <w:t>каналу</w:t>
      </w:r>
      <w:r w:rsidR="00B7732A">
        <w:t xml:space="preserve"> и разгрузки микроконтроллера для выполнения других задач.</w:t>
      </w:r>
    </w:p>
    <w:p w14:paraId="375A1D4F" w14:textId="7907453F" w:rsidR="00605746" w:rsidRPr="00605746" w:rsidRDefault="00605746" w:rsidP="00422D88">
      <w:pPr>
        <w:spacing w:after="160" w:line="259" w:lineRule="auto"/>
        <w:ind w:firstLine="708"/>
        <w:rPr>
          <w:b/>
        </w:rPr>
      </w:pPr>
      <w:r>
        <w:t xml:space="preserve">Список используемых команд </w:t>
      </w:r>
      <w:r w:rsidR="00650A39">
        <w:t xml:space="preserve">и их структура </w:t>
      </w:r>
      <w:r>
        <w:t>представлен</w:t>
      </w:r>
      <w:r w:rsidR="00650A39">
        <w:t>ы</w:t>
      </w:r>
      <w:r>
        <w:t xml:space="preserve"> в таблиц</w:t>
      </w:r>
      <w:r w:rsidR="00650A39">
        <w:t>ах</w:t>
      </w:r>
      <w:r>
        <w:t xml:space="preserve"> </w:t>
      </w:r>
      <w:r w:rsidR="00743442">
        <w:t>А</w:t>
      </w:r>
      <w:r>
        <w:t>1</w:t>
      </w:r>
      <w:r w:rsidR="00650A39">
        <w:t xml:space="preserve"> и </w:t>
      </w:r>
      <w:r w:rsidR="00743442">
        <w:t>А</w:t>
      </w:r>
      <w:r w:rsidR="00650A39">
        <w:t>2</w:t>
      </w:r>
      <w:r>
        <w:t>.</w:t>
      </w:r>
    </w:p>
    <w:p w14:paraId="2987B4AA" w14:textId="17232503" w:rsidR="006C26D6" w:rsidRPr="00605746" w:rsidRDefault="00632616" w:rsidP="00422D88">
      <w:pPr>
        <w:spacing w:after="160" w:line="259" w:lineRule="auto"/>
        <w:ind w:firstLine="708"/>
      </w:pPr>
      <w:r>
        <w:t>В блоке измерения температуры происходит опрос датчиков</w:t>
      </w:r>
      <w:r w:rsidRPr="00632616">
        <w:t>,</w:t>
      </w:r>
      <w:r>
        <w:t xml:space="preserve"> которые были выбраны пользователем в приложении в качестве активных.</w:t>
      </w:r>
    </w:p>
    <w:p w14:paraId="726472C2" w14:textId="77777777" w:rsidR="009E0F0F" w:rsidRPr="009E0F0F" w:rsidRDefault="00632616" w:rsidP="00632616">
      <w:pPr>
        <w:spacing w:after="160" w:line="259" w:lineRule="auto"/>
        <w:ind w:firstLine="0"/>
      </w:pPr>
      <w:r>
        <w:tab/>
        <w:t>В бло</w:t>
      </w:r>
      <w:r w:rsidR="009E0F0F">
        <w:t>ке изображения данных производится</w:t>
      </w:r>
      <w:r w:rsidR="009E0F0F" w:rsidRPr="009E0F0F">
        <w:t>:</w:t>
      </w:r>
    </w:p>
    <w:p w14:paraId="45510464" w14:textId="4D1C5C8F" w:rsidR="00632616" w:rsidRDefault="00452F1D" w:rsidP="009E0F0F">
      <w:pPr>
        <w:pStyle w:val="a9"/>
        <w:numPr>
          <w:ilvl w:val="0"/>
          <w:numId w:val="20"/>
        </w:numPr>
        <w:spacing w:after="160" w:line="259" w:lineRule="auto"/>
      </w:pPr>
      <w:r>
        <w:t>в</w:t>
      </w:r>
      <w:r w:rsidR="009E0F0F">
        <w:t xml:space="preserve">ывод температуры либо графика изменения температуры на </w:t>
      </w:r>
      <w:r w:rsidR="009E0F0F" w:rsidRPr="009E0F0F">
        <w:rPr>
          <w:lang w:val="en-US"/>
        </w:rPr>
        <w:t>TFT</w:t>
      </w:r>
      <w:r w:rsidR="009E0F0F" w:rsidRPr="009E0F0F">
        <w:t xml:space="preserve"> </w:t>
      </w:r>
      <w:r w:rsidR="009E0F0F">
        <w:t>дисплей в зависимости от выбора пользователя в приложении</w:t>
      </w:r>
      <w:r w:rsidR="009E0F0F" w:rsidRPr="009E0F0F">
        <w:t>;</w:t>
      </w:r>
    </w:p>
    <w:p w14:paraId="176AF150" w14:textId="528C73BF" w:rsidR="009E0F0F" w:rsidRDefault="009E0F0F" w:rsidP="009E0F0F">
      <w:pPr>
        <w:pStyle w:val="a9"/>
        <w:numPr>
          <w:ilvl w:val="0"/>
          <w:numId w:val="20"/>
        </w:numPr>
        <w:spacing w:after="160" w:line="259" w:lineRule="auto"/>
      </w:pPr>
      <w:r>
        <w:t>отправка результатов опроса датчиков на ПК</w:t>
      </w:r>
      <w:r w:rsidRPr="009E0F0F">
        <w:t>;</w:t>
      </w:r>
    </w:p>
    <w:p w14:paraId="0F6F693D" w14:textId="7B5D0354" w:rsidR="0086100F" w:rsidRDefault="009F474F" w:rsidP="00906DE1">
      <w:pPr>
        <w:spacing w:after="160" w:line="259" w:lineRule="auto"/>
      </w:pPr>
      <w:r>
        <w:t xml:space="preserve">В блоке регулирования температуры </w:t>
      </w:r>
      <w:r w:rsidR="0086100F">
        <w:t>выполняется текущая задача</w:t>
      </w:r>
      <w:r w:rsidR="0086100F" w:rsidRPr="0086100F">
        <w:t>,</w:t>
      </w:r>
      <w:r w:rsidR="0086100F">
        <w:t xml:space="preserve"> заданная пользователе</w:t>
      </w:r>
      <w:r w:rsidR="00AB4CA9">
        <w:t>м</w:t>
      </w:r>
      <w:r w:rsidR="0086100F">
        <w:t xml:space="preserve"> в приложении</w:t>
      </w:r>
      <w:r w:rsidR="0086100F" w:rsidRPr="0086100F">
        <w:t>,</w:t>
      </w:r>
      <w:r w:rsidR="0086100F">
        <w:t xml:space="preserve"> а именно</w:t>
      </w:r>
      <w:r w:rsidR="0086100F" w:rsidRPr="0086100F">
        <w:t>:</w:t>
      </w:r>
    </w:p>
    <w:p w14:paraId="4201D0E4" w14:textId="75827B89" w:rsidR="00FA5957" w:rsidRPr="00FA5957" w:rsidRDefault="00422D88" w:rsidP="00FA5957">
      <w:pPr>
        <w:pStyle w:val="a9"/>
        <w:numPr>
          <w:ilvl w:val="0"/>
          <w:numId w:val="21"/>
        </w:numPr>
        <w:spacing w:after="160" w:line="259" w:lineRule="auto"/>
        <w:ind w:left="0" w:firstLine="426"/>
      </w:pPr>
      <w:r>
        <w:t>Свободное управление</w:t>
      </w:r>
      <w:r w:rsidR="00FA5957" w:rsidRPr="00FA5957">
        <w:t>:</w:t>
      </w:r>
      <w:r w:rsidR="00FA5957">
        <w:t xml:space="preserve"> устройств</w:t>
      </w:r>
      <w:r w:rsidR="00AB023F">
        <w:t>о</w:t>
      </w:r>
      <w:r w:rsidR="00FA5957">
        <w:t xml:space="preserve"> в ожидании ввода температуры уставки</w:t>
      </w:r>
      <w:r w:rsidR="00FA5957" w:rsidRPr="00FA5957">
        <w:t>,</w:t>
      </w:r>
      <w:r w:rsidR="00FA5957">
        <w:t xml:space="preserve"> возможно выполнить команду </w:t>
      </w:r>
      <w:r w:rsidR="00650A39">
        <w:t>установки максимального тока</w:t>
      </w:r>
      <w:r w:rsidR="00FA5957">
        <w:t xml:space="preserve"> в течении времени (от 0 до 60 секунд)</w:t>
      </w:r>
      <w:r w:rsidR="00E726BC" w:rsidRPr="00E726BC">
        <w:t>;</w:t>
      </w:r>
    </w:p>
    <w:p w14:paraId="572D4B77" w14:textId="4BC5F622" w:rsidR="00FA5957" w:rsidRPr="00FA5957" w:rsidRDefault="0086100F" w:rsidP="00FA5957">
      <w:pPr>
        <w:pStyle w:val="a9"/>
        <w:numPr>
          <w:ilvl w:val="0"/>
          <w:numId w:val="21"/>
        </w:numPr>
        <w:spacing w:after="160" w:line="259" w:lineRule="auto"/>
        <w:ind w:left="0" w:firstLine="426"/>
        <w:rPr>
          <w:lang w:val="en-US"/>
        </w:rPr>
      </w:pPr>
      <w:r>
        <w:t>релейное регулирование</w:t>
      </w:r>
      <w:r w:rsidR="00FA5957">
        <w:t>. Электромеханическое реле</w:t>
      </w:r>
      <w:r w:rsidR="00FA5957" w:rsidRPr="005D2B51">
        <w:t xml:space="preserve"> </w:t>
      </w:r>
      <w:r w:rsidR="00FA5957">
        <w:t>имеет ограниченное количество циклов переключения</w:t>
      </w:r>
      <w:r w:rsidR="00FA5957" w:rsidRPr="005D2B51">
        <w:t>,</w:t>
      </w:r>
      <w:r w:rsidR="00FA5957">
        <w:t xml:space="preserve"> что накладывает ограничения его использования. Используя личный опыт</w:t>
      </w:r>
      <w:r w:rsidR="00FA5957" w:rsidRPr="005D2B51">
        <w:t>,</w:t>
      </w:r>
      <w:r w:rsidR="00FA5957">
        <w:t xml:space="preserve"> минимальное время открывания реле </w:t>
      </w:r>
      <w:r w:rsidR="00650A39">
        <w:t xml:space="preserve">ограничено </w:t>
      </w:r>
      <w:r w:rsidR="00FA5957">
        <w:t>1 секундой</w:t>
      </w:r>
      <w:r w:rsidR="00E726BC">
        <w:rPr>
          <w:lang w:val="en-US"/>
        </w:rPr>
        <w:t>.</w:t>
      </w:r>
    </w:p>
    <w:p w14:paraId="7FB50572" w14:textId="629BA2B8" w:rsidR="00FA5957" w:rsidRPr="00FA5957" w:rsidRDefault="00FA5957" w:rsidP="00FA5957">
      <w:pPr>
        <w:rPr>
          <w:rFonts w:eastAsiaTheme="minorEastAsia"/>
        </w:rPr>
      </w:pPr>
      <w:r>
        <w:t xml:space="preserve">После ряда измерений в качестве среднего нагрева за 1 секунду была принята величина </w:t>
      </w:r>
      <w:r w:rsidRPr="007D11F4">
        <w:t>0</w:t>
      </w:r>
      <w:r w:rsidR="00CA56A2" w:rsidRPr="00CA56A2">
        <w:t>,</w:t>
      </w:r>
      <w:r w:rsidRPr="007D11F4">
        <w:t>6</w:t>
      </w:r>
      <w:r>
        <w:t>5</w:t>
      </w:r>
      <w:r w:rsidRPr="007D11F4">
        <w:t xml:space="preserve"> </w:t>
      </w:r>
      <m:oMath>
        <m:r>
          <m:rPr>
            <m:sty m:val="p"/>
          </m:rPr>
          <w:rPr>
            <w:rFonts w:ascii="Cambria Math" w:hAnsi="Cambria Math"/>
          </w:rPr>
          <m:t>℃</m:t>
        </m:r>
      </m:oMath>
      <w:r w:rsidRPr="00FA5957">
        <w:rPr>
          <w:rFonts w:eastAsiaTheme="minorEastAsia"/>
        </w:rPr>
        <w:t xml:space="preserve">. </w:t>
      </w:r>
      <w:r w:rsidR="00650A39">
        <w:rPr>
          <w:rFonts w:eastAsiaTheme="minorEastAsia"/>
        </w:rPr>
        <w:t>Были добавлены</w:t>
      </w:r>
      <w:r w:rsidRPr="00FA5957">
        <w:rPr>
          <w:rFonts w:eastAsiaTheme="minorEastAsia"/>
        </w:rPr>
        <w:t xml:space="preserve"> дополнительные коэффициенты </w:t>
      </w:r>
      <w:r w:rsidRPr="00FA5957">
        <w:rPr>
          <w:rFonts w:eastAsiaTheme="minorEastAsia"/>
        </w:rPr>
        <w:lastRenderedPageBreak/>
        <w:t xml:space="preserve">регулирования, которые будут учитывать разность текущей температуры уставки и комнатной температуры. </w:t>
      </w:r>
    </w:p>
    <w:p w14:paraId="5E9ED1DC" w14:textId="77777777" w:rsidR="00FA5957" w:rsidRDefault="00FA5957" w:rsidP="00E726BC">
      <w:pPr>
        <w:spacing w:after="0"/>
      </w:pPr>
      <w:r w:rsidRPr="00FA5957">
        <w:rPr>
          <w:rFonts w:eastAsiaTheme="minorEastAsia"/>
        </w:rPr>
        <w:t>Время нагрева до температуры уставки</w:t>
      </w:r>
      <w:r w:rsidRPr="004D0C82">
        <w:t>:</w:t>
      </w:r>
    </w:p>
    <w:p w14:paraId="0DE5D10C" w14:textId="77777777" w:rsidR="00FA5957" w:rsidRPr="00FA5957" w:rsidRDefault="00000000" w:rsidP="00FA5957">
      <w:pPr>
        <w:pStyle w:val="a9"/>
        <w:ind w:left="0" w:firstLine="0"/>
        <w:rPr>
          <w:rFonts w:eastAsiaTheme="minorEastAsia" w:cs="Times New Roman"/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нагрева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t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уставки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 xml:space="preserve"> 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 xml:space="preserve"> 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lang w:val="en-US"/>
                </w:rPr>
                <m:t>0,65-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t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уставки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 xml:space="preserve"> 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 xml:space="preserve"> 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lang w:val="en-US"/>
                </w:rPr>
                <m:t>∙0,006</m:t>
              </m:r>
            </m:den>
          </m:f>
        </m:oMath>
      </m:oMathPara>
    </w:p>
    <w:p w14:paraId="449170F5" w14:textId="77777777" w:rsidR="00FA5957" w:rsidRPr="00FA5957" w:rsidRDefault="00FA5957" w:rsidP="00E726BC">
      <w:pPr>
        <w:spacing w:after="0"/>
        <w:rPr>
          <w:lang w:val="en-US"/>
        </w:rPr>
      </w:pPr>
      <w:r>
        <w:t>Время поддержания температуры</w:t>
      </w:r>
      <w:r w:rsidRPr="00FA5957">
        <w:rPr>
          <w:lang w:val="en-US"/>
        </w:rPr>
        <w:t>:</w:t>
      </w:r>
    </w:p>
    <w:p w14:paraId="1C27BEE3" w14:textId="1A864A05" w:rsidR="00FA5957" w:rsidRPr="00FA5957" w:rsidRDefault="00000000" w:rsidP="00FA5957">
      <w:pPr>
        <w:pStyle w:val="a9"/>
        <w:ind w:left="0" w:firstLine="0"/>
        <w:rPr>
          <w:rFonts w:eastAsiaTheme="minorEastAsia" w:cs="Times New Roman"/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поддержания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r>
            <w:rPr>
              <w:rFonts w:ascii="Cambria Math" w:hAnsi="Cambria Math" w:cs="Times New Roman"/>
              <w:sz w:val="28"/>
              <w:lang w:val="en-US"/>
            </w:rPr>
            <m:t>1+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уставки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 xml:space="preserve"> 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lang w:val="en-US"/>
            </w:rPr>
            <m:t>∙0,03</m:t>
          </m:r>
        </m:oMath>
      </m:oMathPara>
    </w:p>
    <w:p w14:paraId="3BD2C6EF" w14:textId="77777777" w:rsidR="00FA5957" w:rsidRPr="00452F1D" w:rsidRDefault="00FA5957" w:rsidP="00E726BC">
      <w:pPr>
        <w:spacing w:line="259" w:lineRule="auto"/>
      </w:pPr>
      <w:r>
        <w:t>Алгоритм релейного регулирования представлен на рисунке 6</w:t>
      </w:r>
      <w:r w:rsidRPr="00452F1D">
        <w:t>:</w:t>
      </w:r>
    </w:p>
    <w:p w14:paraId="7899779B" w14:textId="105F7CD5" w:rsidR="00FA5957" w:rsidRDefault="00FA5957" w:rsidP="00E726BC">
      <w:pPr>
        <w:spacing w:after="0" w:line="259" w:lineRule="auto"/>
        <w:ind w:firstLine="0"/>
        <w:jc w:val="center"/>
      </w:pPr>
      <w:r>
        <w:rPr>
          <w:rFonts w:eastAsiaTheme="minorEastAsia"/>
          <w:noProof/>
        </w:rPr>
        <w:drawing>
          <wp:inline distT="0" distB="0" distL="0" distR="0" wp14:anchorId="77CCA2B5" wp14:editId="0D27597F">
            <wp:extent cx="4454912" cy="6639077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532" cy="672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4A23D" w14:textId="7EA5D065" w:rsidR="00084C6B" w:rsidRDefault="00084C6B" w:rsidP="00084C6B">
      <w:pPr>
        <w:spacing w:after="0" w:line="259" w:lineRule="auto"/>
        <w:ind w:firstLine="0"/>
        <w:jc w:val="center"/>
      </w:pPr>
      <w:r>
        <w:t>Рисунок 6 – Алгоритм релейного регулирования</w:t>
      </w:r>
    </w:p>
    <w:p w14:paraId="7A230146" w14:textId="7E884597" w:rsidR="00FA5957" w:rsidRPr="00FA5957" w:rsidRDefault="00FA5957" w:rsidP="003C5512">
      <w:pPr>
        <w:spacing w:after="160" w:line="259" w:lineRule="auto"/>
        <w:ind w:firstLine="426"/>
      </w:pPr>
      <w:r>
        <w:lastRenderedPageBreak/>
        <w:t>Если за вычисленное время нагревания не была достигнута температура уставки</w:t>
      </w:r>
      <w:r w:rsidRPr="00FA5957">
        <w:t>,</w:t>
      </w:r>
      <w:r>
        <w:t xml:space="preserve"> то в прерывании таймера</w:t>
      </w:r>
      <w:r w:rsidRPr="00FA5957">
        <w:t>,</w:t>
      </w:r>
      <w:r>
        <w:t xml:space="preserve"> отсчитывающего время нагрева</w:t>
      </w:r>
      <w:r w:rsidRPr="00FA5957">
        <w:t>,</w:t>
      </w:r>
      <w:r>
        <w:t xml:space="preserve"> вновь устанавливается статус регулирования «Нагревание» и алгоритм выполняет новый цикл.</w:t>
      </w:r>
    </w:p>
    <w:p w14:paraId="60B2B636" w14:textId="0F93B6B1" w:rsidR="0086100F" w:rsidRDefault="0086100F" w:rsidP="00FA5957">
      <w:pPr>
        <w:pStyle w:val="a9"/>
        <w:numPr>
          <w:ilvl w:val="0"/>
          <w:numId w:val="21"/>
        </w:numPr>
        <w:spacing w:after="160" w:line="259" w:lineRule="auto"/>
        <w:ind w:left="0" w:firstLine="426"/>
        <w:rPr>
          <w:lang w:val="en-US"/>
        </w:rPr>
      </w:pPr>
      <w:r>
        <w:t>ПИД-регулирование</w:t>
      </w:r>
      <w:r w:rsidR="00E726BC">
        <w:t>.</w:t>
      </w:r>
    </w:p>
    <w:p w14:paraId="7396E23D" w14:textId="437AAFA8" w:rsidR="00E726BC" w:rsidRPr="00E726BC" w:rsidRDefault="00E726BC" w:rsidP="003C5512">
      <w:pPr>
        <w:spacing w:after="0" w:line="259" w:lineRule="auto"/>
        <w:ind w:firstLine="426"/>
      </w:pPr>
      <w:r>
        <w:t>Осуществляется вычисление заполненности ШИМ сигнала частотой 1 кГц</w:t>
      </w:r>
      <w:r w:rsidRPr="00E726BC">
        <w:t>,</w:t>
      </w:r>
      <w:r>
        <w:t xml:space="preserve"> подаваемого на затвор полевого транзистора. Новое значение присваивается соответствующему регистру таймера и включается звено задержки для ожидания реакции системы на новое воздействие.  </w:t>
      </w:r>
    </w:p>
    <w:p w14:paraId="373FB277" w14:textId="39A1145C" w:rsidR="00084C6B" w:rsidRDefault="00084C6B" w:rsidP="003C5512">
      <w:pPr>
        <w:spacing w:after="0" w:line="259" w:lineRule="auto"/>
        <w:ind w:firstLine="426"/>
      </w:pPr>
      <w:r>
        <w:t>Алгоритм ПИД-регулирования представлен на рисунке 7</w:t>
      </w:r>
      <w:r w:rsidRPr="00156A81">
        <w:t>:</w:t>
      </w:r>
    </w:p>
    <w:p w14:paraId="21AE60B7" w14:textId="77777777" w:rsidR="00084C6B" w:rsidRDefault="00084C6B" w:rsidP="00084C6B">
      <w:pPr>
        <w:spacing w:after="0" w:line="259" w:lineRule="auto"/>
        <w:ind w:firstLine="0"/>
        <w:jc w:val="center"/>
      </w:pPr>
      <w:r>
        <w:rPr>
          <w:noProof/>
        </w:rPr>
        <w:drawing>
          <wp:inline distT="0" distB="0" distL="0" distR="0" wp14:anchorId="3DF6F6DB" wp14:editId="4668FDA2">
            <wp:extent cx="1791925" cy="317032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5465" cy="3211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9AA0E" w14:textId="39C10C05" w:rsidR="00084C6B" w:rsidRPr="00084C6B" w:rsidRDefault="00084C6B" w:rsidP="00084C6B">
      <w:pPr>
        <w:pStyle w:val="a9"/>
        <w:spacing w:after="160" w:line="259" w:lineRule="auto"/>
        <w:ind w:left="0" w:firstLine="0"/>
        <w:jc w:val="center"/>
        <w:rPr>
          <w:lang w:val="en-US"/>
        </w:rPr>
      </w:pPr>
      <w:r>
        <w:t>Рисунок 7 – Алгоритм ПИД-регулирования</w:t>
      </w:r>
    </w:p>
    <w:p w14:paraId="5AB14255" w14:textId="1567F32D" w:rsidR="00BF6609" w:rsidRDefault="00E726BC" w:rsidP="003C5512">
      <w:pPr>
        <w:pStyle w:val="a9"/>
        <w:numPr>
          <w:ilvl w:val="0"/>
          <w:numId w:val="21"/>
        </w:numPr>
        <w:spacing w:after="160" w:line="259" w:lineRule="auto"/>
        <w:ind w:left="0" w:firstLine="426"/>
      </w:pPr>
      <w:r>
        <w:t>С</w:t>
      </w:r>
      <w:r w:rsidR="0086100F">
        <w:t>тупенчатое нагревание</w:t>
      </w:r>
      <w:r w:rsidR="0086100F" w:rsidRPr="0086100F">
        <w:rPr>
          <w:lang w:val="en-US"/>
        </w:rPr>
        <w:t>.</w:t>
      </w:r>
      <w:r w:rsidR="00711DDB">
        <w:t xml:space="preserve"> </w:t>
      </w:r>
    </w:p>
    <w:p w14:paraId="5C91AAB3" w14:textId="3B11A2D5" w:rsidR="00CB21BB" w:rsidRDefault="00711DDB" w:rsidP="00CB21BB">
      <w:pPr>
        <w:spacing w:after="160" w:line="259" w:lineRule="auto"/>
        <w:ind w:firstLine="426"/>
      </w:pPr>
      <w:r>
        <w:t>Значение температуры уставки</w:t>
      </w:r>
      <w:r w:rsidRPr="00711DDB">
        <w:t>,</w:t>
      </w:r>
      <w:r>
        <w:t xml:space="preserve"> шага нагрева и времени поддержания промежуточной</w:t>
      </w:r>
      <w:r w:rsidR="003C5512">
        <w:t xml:space="preserve"> температуры </w:t>
      </w:r>
      <w:r>
        <w:t xml:space="preserve">задаётся пользователем в приложении. </w:t>
      </w:r>
      <w:r w:rsidR="00CB21BB">
        <w:t>В микроконтроллере используется таймер</w:t>
      </w:r>
      <w:r w:rsidR="00CB21BB" w:rsidRPr="00CB21BB">
        <w:t>,</w:t>
      </w:r>
      <w:r w:rsidR="00CB21BB">
        <w:t xml:space="preserve"> считающий по событиям прерывания другого односекундного таймера</w:t>
      </w:r>
      <w:r w:rsidR="00CB21BB" w:rsidRPr="00CB21BB">
        <w:t>,</w:t>
      </w:r>
      <w:r w:rsidR="00CB21BB">
        <w:t xml:space="preserve"> в результате чего максимальное </w:t>
      </w:r>
      <w:r w:rsidR="003C5512">
        <w:t xml:space="preserve">время </w:t>
      </w:r>
      <w:r w:rsidR="00CB21BB">
        <w:t xml:space="preserve">поддержания промежуточной температуры </w:t>
      </w:r>
      <w:r w:rsidR="00EC022F">
        <w:t xml:space="preserve">теоретически </w:t>
      </w:r>
      <w:r w:rsidR="00CB21BB">
        <w:t xml:space="preserve">ограничено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16</m:t>
            </m:r>
          </m:sup>
        </m:sSup>
      </m:oMath>
      <w:r w:rsidR="00CB21BB">
        <w:rPr>
          <w:rFonts w:eastAsiaTheme="minorEastAsia"/>
        </w:rPr>
        <w:t xml:space="preserve"> секундами.</w:t>
      </w:r>
      <w:r w:rsidR="00CB21BB">
        <w:t xml:space="preserve"> </w:t>
      </w:r>
    </w:p>
    <w:p w14:paraId="2DE6AB36" w14:textId="77777777" w:rsidR="00CB21BB" w:rsidRDefault="00CB21BB" w:rsidP="003C5512">
      <w:pPr>
        <w:spacing w:after="0" w:line="259" w:lineRule="auto"/>
        <w:ind w:firstLine="426"/>
      </w:pPr>
      <w:r>
        <w:t>При старте работы алгоритма происходит вычисление первой промежуточной температуры по формуле</w:t>
      </w:r>
      <w:r w:rsidRPr="00CB21BB">
        <w:t>:</w:t>
      </w:r>
    </w:p>
    <w:p w14:paraId="4FE8B022" w14:textId="7CF405E6" w:rsidR="00711DDB" w:rsidRPr="00CB21BB" w:rsidRDefault="00000000" w:rsidP="00CB21BB">
      <w:pPr>
        <w:spacing w:after="160" w:line="259" w:lineRule="auto"/>
        <w:ind w:firstLine="426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промежуточная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текущая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шаг</m:t>
              </m:r>
            </m:sub>
          </m:sSub>
        </m:oMath>
      </m:oMathPara>
    </w:p>
    <w:p w14:paraId="38933354" w14:textId="555592DC" w:rsidR="00CB21BB" w:rsidRPr="00CB21BB" w:rsidRDefault="00CB21BB" w:rsidP="00CB21BB">
      <w:pPr>
        <w:spacing w:after="160" w:line="259" w:lineRule="auto"/>
        <w:ind w:firstLine="426"/>
        <w:rPr>
          <w:rFonts w:eastAsiaTheme="minorEastAsia"/>
        </w:rPr>
      </w:pPr>
      <w:r>
        <w:rPr>
          <w:rFonts w:eastAsiaTheme="minorEastAsia"/>
        </w:rPr>
        <w:t>Далее осуществляется ПИД-регулирование промежуточной температуры до тех пор</w:t>
      </w:r>
      <w:r w:rsidRPr="00CB21BB">
        <w:rPr>
          <w:rFonts w:eastAsiaTheme="minorEastAsia"/>
        </w:rPr>
        <w:t>,</w:t>
      </w:r>
      <w:r>
        <w:rPr>
          <w:rFonts w:eastAsiaTheme="minorEastAsia"/>
        </w:rPr>
        <w:t xml:space="preserve"> пока остаток деления счётчика таймера на время пользователя не станет равным нулю</w:t>
      </w:r>
      <w:r w:rsidRPr="00CB21BB">
        <w:rPr>
          <w:rFonts w:eastAsiaTheme="minorEastAsia"/>
        </w:rPr>
        <w:t>:</w:t>
      </w:r>
      <w:r>
        <w:rPr>
          <w:rFonts w:eastAsiaTheme="minorEastAsia"/>
        </w:rPr>
        <w:t xml:space="preserve"> происходит новый цикл вычисления промежуточной температуры. </w:t>
      </w:r>
    </w:p>
    <w:p w14:paraId="72C3D2FC" w14:textId="51C1F2A9" w:rsidR="003C5512" w:rsidRDefault="003C5512" w:rsidP="003C5512">
      <w:pPr>
        <w:spacing w:after="160" w:line="259" w:lineRule="auto"/>
        <w:ind w:firstLine="426"/>
      </w:pPr>
      <w:r>
        <w:t>На рисунке 8 представлен алгоритм ступенчатого нагрева</w:t>
      </w:r>
      <w:r w:rsidRPr="00E77BE0">
        <w:t>:</w:t>
      </w:r>
    </w:p>
    <w:p w14:paraId="48A29272" w14:textId="4FA5DD41" w:rsidR="00BF6609" w:rsidRDefault="00CF1A38" w:rsidP="003C5512">
      <w:pPr>
        <w:spacing w:after="160" w:line="259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1426D48" wp14:editId="02108AB4">
            <wp:extent cx="4752975" cy="31908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07D06" w14:textId="198BD4DD" w:rsidR="00BF6609" w:rsidRDefault="00BF6609" w:rsidP="00BF6609">
      <w:pPr>
        <w:spacing w:after="160" w:line="259" w:lineRule="auto"/>
        <w:ind w:firstLine="0"/>
        <w:jc w:val="center"/>
      </w:pPr>
      <w:r>
        <w:t>Рисунок 8 –</w:t>
      </w:r>
      <w:r w:rsidR="003C5512" w:rsidRPr="003C5512">
        <w:t xml:space="preserve"> </w:t>
      </w:r>
      <w:r w:rsidR="003C5512">
        <w:t>Алгоритм ступенчатого нагрева</w:t>
      </w:r>
    </w:p>
    <w:p w14:paraId="2471DC48" w14:textId="257E4B4C" w:rsidR="005C58BA" w:rsidRDefault="005C58BA" w:rsidP="005C58BA">
      <w:pPr>
        <w:spacing w:after="160" w:line="259" w:lineRule="auto"/>
        <w:ind w:firstLine="0"/>
      </w:pPr>
      <w:r>
        <w:tab/>
        <w:t xml:space="preserve">Температурная зависимость ступенчатого нагрева для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начальная</m:t>
            </m:r>
          </m:sub>
        </m:sSub>
        <m:r>
          <w:rPr>
            <w:rFonts w:ascii="Cambria Math" w:hAnsi="Cambria Math"/>
          </w:rPr>
          <m:t>=29,5℃</m:t>
        </m:r>
      </m:oMath>
      <w:r w:rsidRPr="005C58BA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шаг</m:t>
            </m:r>
          </m:sub>
        </m:sSub>
        <m:r>
          <w:rPr>
            <w:rFonts w:ascii="Cambria Math" w:eastAsiaTheme="minorEastAsia" w:hAnsi="Cambria Math"/>
          </w:rPr>
          <m:t>=3℃</m:t>
        </m:r>
      </m:oMath>
      <w:r w:rsidRPr="005C58BA">
        <w:rPr>
          <w:rFonts w:eastAsiaTheme="minorEastAsia"/>
        </w:rPr>
        <w:t>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конечная</m:t>
            </m:r>
          </m:sub>
        </m:sSub>
        <m:r>
          <w:rPr>
            <w:rFonts w:ascii="Cambria Math" w:eastAsiaTheme="minorEastAsia" w:hAnsi="Cambria Math"/>
          </w:rPr>
          <m:t>=37℃,</m:t>
        </m:r>
      </m:oMath>
      <w:r w:rsidRPr="005C58B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поддержания</m:t>
            </m:r>
          </m:sub>
        </m:sSub>
        <m:r>
          <w:rPr>
            <w:rFonts w:ascii="Cambria Math" w:eastAsiaTheme="minorEastAsia" w:hAnsi="Cambria Math"/>
          </w:rPr>
          <m:t>=2 мин.</m:t>
        </m:r>
      </m:oMath>
      <w:r>
        <w:rPr>
          <w:rFonts w:eastAsiaTheme="minorEastAsia"/>
        </w:rPr>
        <w:t xml:space="preserve"> представлен</w:t>
      </w:r>
      <w:r w:rsidR="008B71E3">
        <w:rPr>
          <w:rFonts w:eastAsiaTheme="minorEastAsia"/>
        </w:rPr>
        <w:t>а</w:t>
      </w:r>
      <w:r>
        <w:rPr>
          <w:rFonts w:eastAsiaTheme="minorEastAsia"/>
        </w:rPr>
        <w:t xml:space="preserve"> на рисунке </w:t>
      </w:r>
      <w:r w:rsidR="00743442">
        <w:rPr>
          <w:rFonts w:eastAsiaTheme="minorEastAsia"/>
        </w:rPr>
        <w:t>Б</w:t>
      </w:r>
      <w:r>
        <w:rPr>
          <w:rFonts w:eastAsiaTheme="minorEastAsia"/>
        </w:rPr>
        <w:t>1</w:t>
      </w:r>
      <w:r w:rsidR="00045AC7">
        <w:rPr>
          <w:rFonts w:eastAsiaTheme="minorEastAsia"/>
        </w:rPr>
        <w:t>.</w:t>
      </w:r>
      <w:r>
        <w:t xml:space="preserve"> </w:t>
      </w:r>
    </w:p>
    <w:p w14:paraId="540F0242" w14:textId="45324BA7" w:rsidR="003C5512" w:rsidRDefault="003C5512" w:rsidP="003C5512">
      <w:pPr>
        <w:pStyle w:val="a9"/>
        <w:numPr>
          <w:ilvl w:val="0"/>
          <w:numId w:val="21"/>
        </w:numPr>
        <w:spacing w:after="160" w:line="259" w:lineRule="auto"/>
        <w:ind w:left="0" w:firstLine="709"/>
      </w:pPr>
      <w:r>
        <w:t>Нагревание за определённый промежуток времени</w:t>
      </w:r>
      <w:r w:rsidRPr="003C5512">
        <w:t>.</w:t>
      </w:r>
    </w:p>
    <w:p w14:paraId="1ED2491C" w14:textId="1D9D7787" w:rsidR="003C5512" w:rsidRDefault="003C5512" w:rsidP="007D6389">
      <w:pPr>
        <w:spacing w:after="160" w:line="259" w:lineRule="auto"/>
        <w:ind w:firstLine="708"/>
      </w:pPr>
      <w:r>
        <w:t>Значение температуры уставки</w:t>
      </w:r>
      <w:r w:rsidRPr="00711DDB">
        <w:t>,</w:t>
      </w:r>
      <w:r>
        <w:t xml:space="preserve"> времени нагрева и нагрева за 1 секунду в </w:t>
      </w:r>
      <m:oMath>
        <m:r>
          <w:rPr>
            <w:rFonts w:ascii="Cambria Math" w:hAnsi="Cambria Math"/>
          </w:rPr>
          <m:t>℃</m:t>
        </m:r>
      </m:oMath>
      <w:r>
        <w:t xml:space="preserve"> задаётся пользователем в приложении.</w:t>
      </w:r>
      <w:r w:rsidR="007D6389">
        <w:t xml:space="preserve"> По полученным данным вычисляется необходимый средний нагрев за 1 секунду</w:t>
      </w:r>
      <w:r w:rsidR="007D6389" w:rsidRPr="007D6389">
        <w:t>:</w:t>
      </w:r>
    </w:p>
    <w:p w14:paraId="3CFF37C1" w14:textId="0849FBBD" w:rsidR="007D6389" w:rsidRPr="007D6389" w:rsidRDefault="00000000" w:rsidP="003C5512">
      <w:pPr>
        <w:spacing w:after="160" w:line="259" w:lineRule="auto"/>
        <w:ind w:firstLine="708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 сек необ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уставки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текущая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нагрева</m:t>
                  </m:r>
                </m:sub>
              </m:sSub>
            </m:den>
          </m:f>
        </m:oMath>
      </m:oMathPara>
    </w:p>
    <w:p w14:paraId="737FF852" w14:textId="4B115EC8" w:rsidR="007D6389" w:rsidRDefault="007D6389" w:rsidP="007D6389">
      <w:pPr>
        <w:spacing w:after="160" w:line="259" w:lineRule="auto"/>
        <w:ind w:firstLine="0"/>
      </w:pPr>
      <w:r>
        <w:rPr>
          <w:lang w:val="en-US"/>
        </w:rPr>
        <w:tab/>
      </w:r>
      <w:r>
        <w:t>Начальное значение заполненности ШИМ сигнала определяется из пропорции</w:t>
      </w:r>
      <w:r w:rsidRPr="007D6389">
        <w:t>:</w:t>
      </w:r>
    </w:p>
    <w:p w14:paraId="240DB6A7" w14:textId="324BACBC" w:rsidR="007D6389" w:rsidRPr="007D6389" w:rsidRDefault="00000000" w:rsidP="007D6389">
      <w:pPr>
        <w:spacing w:after="160" w:line="259" w:lineRule="auto"/>
        <w:ind w:firstLine="0"/>
        <w:rPr>
          <w:rFonts w:eastAsiaTheme="minorEastAsia"/>
          <w:i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US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 сек-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 сек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</m:e>
            </m:mr>
            <m:m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 xml:space="preserve"> сек-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 xml:space="preserve"> сек необ</m:t>
                    </m:r>
                  </m:sub>
                </m:sSub>
              </m:e>
            </m:mr>
          </m:m>
          <m:r>
            <w:rPr>
              <w:rFonts w:ascii="Cambria Math" w:hAnsi="Cambria Math"/>
              <w:lang w:val="en-US"/>
            </w:rPr>
            <m:t>⇒x=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 xml:space="preserve">1 сек </m:t>
                  </m:r>
                  <m:r>
                    <w:rPr>
                      <w:rFonts w:ascii="Cambria Math" w:hAnsi="Cambria Math"/>
                    </w:rPr>
                    <m:t>необ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Δ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 сек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⇒Duty=x∙1000</m:t>
          </m:r>
        </m:oMath>
      </m:oMathPara>
    </w:p>
    <w:p w14:paraId="3271A6BD" w14:textId="533915A2" w:rsidR="007D6389" w:rsidRPr="007D6389" w:rsidRDefault="007D6389" w:rsidP="007D6389">
      <w:pPr>
        <w:spacing w:after="160" w:line="259" w:lineRule="auto"/>
        <w:ind w:firstLine="0"/>
        <w:rPr>
          <w:rFonts w:eastAsiaTheme="minorEastAsia"/>
          <w:i/>
        </w:rPr>
      </w:pPr>
      <w:r>
        <w:rPr>
          <w:rFonts w:eastAsiaTheme="minorEastAsia"/>
          <w:i/>
          <w:lang w:val="en-US"/>
        </w:rPr>
        <w:tab/>
      </w:r>
      <w:r w:rsidR="009E648A">
        <w:rPr>
          <w:rFonts w:eastAsiaTheme="minorEastAsia"/>
        </w:rPr>
        <w:t>В</w:t>
      </w:r>
      <w:r>
        <w:rPr>
          <w:rFonts w:eastAsiaTheme="minorEastAsia"/>
        </w:rPr>
        <w:t xml:space="preserve"> цикле каждую секунду производит</w:t>
      </w:r>
      <w:r w:rsidR="009E648A">
        <w:rPr>
          <w:rFonts w:eastAsiaTheme="minorEastAsia"/>
        </w:rPr>
        <w:t>ся</w:t>
      </w:r>
      <w:r>
        <w:rPr>
          <w:rFonts w:eastAsiaTheme="minorEastAsia"/>
        </w:rPr>
        <w:t xml:space="preserve"> проверк</w:t>
      </w:r>
      <w:r w:rsidR="009E648A">
        <w:rPr>
          <w:rFonts w:eastAsiaTheme="minorEastAsia"/>
        </w:rPr>
        <w:t>а</w:t>
      </w:r>
      <w:r w:rsidRPr="007D6389">
        <w:rPr>
          <w:rFonts w:eastAsiaTheme="minorEastAsia"/>
        </w:rPr>
        <w:t>,</w:t>
      </w:r>
      <w:r>
        <w:rPr>
          <w:rFonts w:eastAsiaTheme="minorEastAsia"/>
        </w:rPr>
        <w:t xml:space="preserve"> насколько изменилась температура за 1 секунду</w:t>
      </w:r>
      <w:r w:rsidRPr="007D6389">
        <w:rPr>
          <w:rFonts w:eastAsiaTheme="minorEastAsia"/>
        </w:rPr>
        <w:t>:</w:t>
      </w:r>
      <w:r>
        <w:rPr>
          <w:rFonts w:eastAsiaTheme="minorEastAsia"/>
        </w:rPr>
        <w:t xml:space="preserve"> 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 сек необх</m:t>
            </m:r>
          </m:sub>
        </m:sSub>
      </m:oMath>
      <w:r>
        <w:rPr>
          <w:rFonts w:eastAsiaTheme="minorEastAsia"/>
        </w:rPr>
        <w:t xml:space="preserve"> не была достигнута</w:t>
      </w:r>
      <w:r w:rsidRPr="007D6389">
        <w:rPr>
          <w:rFonts w:eastAsiaTheme="minorEastAsia"/>
        </w:rPr>
        <w:t>,</w:t>
      </w:r>
      <w:r>
        <w:rPr>
          <w:rFonts w:eastAsiaTheme="minorEastAsia"/>
        </w:rPr>
        <w:t xml:space="preserve"> то заполненность увеличивается</w:t>
      </w:r>
      <w:r w:rsidRPr="007D6389">
        <w:rPr>
          <w:rFonts w:eastAsiaTheme="minorEastAsia"/>
        </w:rPr>
        <w:t>,</w:t>
      </w:r>
      <w:r>
        <w:rPr>
          <w:rFonts w:eastAsiaTheme="minorEastAsia"/>
        </w:rPr>
        <w:t xml:space="preserve"> иначе</w:t>
      </w:r>
      <w:r w:rsidRPr="007D6389">
        <w:rPr>
          <w:rFonts w:eastAsiaTheme="minorEastAsia"/>
        </w:rPr>
        <w:t>,</w:t>
      </w:r>
      <w:r>
        <w:rPr>
          <w:rFonts w:eastAsiaTheme="minorEastAsia"/>
        </w:rPr>
        <w:t xml:space="preserve"> если нагрев был перевыполнен</w:t>
      </w:r>
      <w:r w:rsidRPr="007D6389">
        <w:rPr>
          <w:rFonts w:eastAsiaTheme="minorEastAsia"/>
        </w:rPr>
        <w:t>,</w:t>
      </w:r>
      <w:r>
        <w:rPr>
          <w:rFonts w:eastAsiaTheme="minorEastAsia"/>
        </w:rPr>
        <w:t xml:space="preserve"> заполненность уменьшается. </w:t>
      </w:r>
    </w:p>
    <w:p w14:paraId="6159304A" w14:textId="1D01D08E" w:rsidR="003C5512" w:rsidRDefault="003C5512" w:rsidP="007D6389">
      <w:pPr>
        <w:spacing w:after="160" w:line="259" w:lineRule="auto"/>
        <w:ind w:firstLine="708"/>
      </w:pPr>
      <w:r>
        <w:t>На рисунке 9 представлен алгоритм нагрева за определённый промежуток времени</w:t>
      </w:r>
      <w:r w:rsidRPr="00BF6609">
        <w:t>:</w:t>
      </w:r>
    </w:p>
    <w:p w14:paraId="0C42DA0B" w14:textId="7F0F34D1" w:rsidR="00E77BE0" w:rsidRDefault="004E38D3" w:rsidP="00E77BE0">
      <w:pPr>
        <w:spacing w:after="160" w:line="259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0A6AEF8" wp14:editId="60FA5802">
            <wp:extent cx="5762625" cy="61341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5837B" w14:textId="77777777" w:rsidR="008B71E3" w:rsidRDefault="00E77BE0" w:rsidP="003C5512">
      <w:pPr>
        <w:spacing w:after="160" w:line="259" w:lineRule="auto"/>
        <w:ind w:firstLine="0"/>
        <w:jc w:val="center"/>
      </w:pPr>
      <w:r>
        <w:t xml:space="preserve">Рисунок 9 – </w:t>
      </w:r>
      <w:r w:rsidR="003C5512">
        <w:t>Алгоритм нагрева за определённый промежуток времени</w:t>
      </w:r>
      <w:r w:rsidR="003C5512" w:rsidRPr="003C5512">
        <w:t xml:space="preserve"> </w:t>
      </w:r>
    </w:p>
    <w:p w14:paraId="4108085C" w14:textId="617C5714" w:rsidR="00E77BE0" w:rsidRPr="00E77BE0" w:rsidRDefault="008B71E3" w:rsidP="008B71E3">
      <w:pPr>
        <w:spacing w:after="160" w:line="259" w:lineRule="auto"/>
        <w:ind w:firstLine="708"/>
      </w:pPr>
      <w:r>
        <w:t xml:space="preserve">Температурная зависимость нагрева за время для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начальная</m:t>
            </m:r>
          </m:sub>
        </m:sSub>
        <m:r>
          <w:rPr>
            <w:rFonts w:ascii="Cambria Math" w:hAnsi="Cambria Math"/>
          </w:rPr>
          <m:t>=28,5℃</m:t>
        </m:r>
      </m:oMath>
      <w:r w:rsidRPr="005C58BA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конечная</m:t>
            </m:r>
          </m:sub>
        </m:sSub>
        <m:r>
          <w:rPr>
            <w:rFonts w:ascii="Cambria Math" w:eastAsiaTheme="minorEastAsia" w:hAnsi="Cambria Math"/>
          </w:rPr>
          <m:t>=37℃,</m:t>
        </m:r>
      </m:oMath>
      <w:r w:rsidRPr="005C58B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нагревва</m:t>
            </m:r>
          </m:sub>
        </m:sSub>
        <m:r>
          <w:rPr>
            <w:rFonts w:ascii="Cambria Math" w:eastAsiaTheme="minorEastAsia" w:hAnsi="Cambria Math"/>
          </w:rPr>
          <m:t>=5 мин.</m:t>
        </m:r>
      </m:oMath>
      <w:r>
        <w:rPr>
          <w:rFonts w:eastAsiaTheme="minorEastAsia"/>
        </w:rPr>
        <w:t xml:space="preserve"> представлена на рисунке </w:t>
      </w:r>
      <w:r w:rsidR="00743442">
        <w:rPr>
          <w:rFonts w:eastAsiaTheme="minorEastAsia"/>
        </w:rPr>
        <w:t>Б</w:t>
      </w:r>
      <w:r>
        <w:rPr>
          <w:rFonts w:eastAsiaTheme="minorEastAsia"/>
        </w:rPr>
        <w:t>2.</w:t>
      </w:r>
      <w:r>
        <w:t xml:space="preserve"> </w:t>
      </w:r>
      <w:r w:rsidR="00D72143">
        <w:br w:type="page"/>
      </w:r>
    </w:p>
    <w:p w14:paraId="0BE9F462" w14:textId="064E20C7" w:rsidR="008E7B05" w:rsidRDefault="007A203E" w:rsidP="008E7B05">
      <w:pPr>
        <w:pStyle w:val="1"/>
      </w:pPr>
      <w:bookmarkStart w:id="4" w:name="_Toc151487684"/>
      <w:r>
        <w:lastRenderedPageBreak/>
        <w:t>Глава 4</w:t>
      </w:r>
      <w:r w:rsidR="003907CF">
        <w:t>. Результаты исследований</w:t>
      </w:r>
      <w:bookmarkEnd w:id="4"/>
    </w:p>
    <w:p w14:paraId="52930735" w14:textId="77777777" w:rsidR="00BD3164" w:rsidRDefault="00AC17DD" w:rsidP="00BD3164">
      <w:pPr>
        <w:pStyle w:val="2"/>
        <w:ind w:firstLine="0"/>
      </w:pPr>
      <w:bookmarkStart w:id="5" w:name="_Toc151487685"/>
      <w:r>
        <w:t>Сравнение датчиков температуры</w:t>
      </w:r>
      <w:bookmarkEnd w:id="5"/>
    </w:p>
    <w:p w14:paraId="4166736A" w14:textId="25ED0E60" w:rsidR="00C368D8" w:rsidRPr="00BD3164" w:rsidRDefault="00BD3164" w:rsidP="00BD3164">
      <w:r>
        <w:t>Выбор датчика температуры осуществляется из показателей его точности и инерционности. Результат пропускания через элемент Пельтье максимального тока в течении 15 секунд</w:t>
      </w:r>
      <w:r w:rsidR="0006232D">
        <w:t xml:space="preserve"> (промежуток обозначен первыми двумя пунктирными линиями)</w:t>
      </w:r>
      <w:r>
        <w:t xml:space="preserve"> и реакция датчиков на изменение температуры представлен</w:t>
      </w:r>
      <w:r w:rsidR="0006232D">
        <w:t>а</w:t>
      </w:r>
      <w:r>
        <w:t xml:space="preserve"> на рисунке 10</w:t>
      </w:r>
      <w:r w:rsidRPr="00BD3164">
        <w:t>:</w:t>
      </w:r>
      <w:r>
        <w:t xml:space="preserve">  </w:t>
      </w:r>
    </w:p>
    <w:p w14:paraId="579BFCE1" w14:textId="217CAE07" w:rsidR="00C368D8" w:rsidRDefault="00550A28" w:rsidP="00550A28">
      <w:pPr>
        <w:spacing w:after="0"/>
        <w:ind w:firstLine="0"/>
        <w:jc w:val="center"/>
      </w:pPr>
      <w:r>
        <w:rPr>
          <w:noProof/>
        </w:rPr>
        <w:drawing>
          <wp:inline distT="0" distB="0" distL="0" distR="0" wp14:anchorId="4731E31A" wp14:editId="35A99551">
            <wp:extent cx="5201729" cy="389168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939" cy="390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83B73" w14:textId="05D11762" w:rsidR="00C368D8" w:rsidRDefault="00C368D8" w:rsidP="00C368D8">
      <w:pPr>
        <w:jc w:val="center"/>
      </w:pPr>
      <w:r>
        <w:t>Рисунок 10 – Сравнение инерционности датчиков температуры</w:t>
      </w:r>
    </w:p>
    <w:p w14:paraId="417AD096" w14:textId="43030519" w:rsidR="00BD3164" w:rsidRDefault="00BD3164" w:rsidP="00BD3164">
      <w:pPr>
        <w:ind w:firstLine="0"/>
      </w:pPr>
      <w:r>
        <w:tab/>
        <w:t xml:space="preserve">Наилучший показатель инерционности имеет </w:t>
      </w:r>
      <w:r>
        <w:rPr>
          <w:lang w:val="en-US"/>
        </w:rPr>
        <w:t>DS</w:t>
      </w:r>
      <w:r w:rsidRPr="00BD3164">
        <w:t>18</w:t>
      </w:r>
      <w:r>
        <w:rPr>
          <w:lang w:val="en-US"/>
        </w:rPr>
        <w:t>B</w:t>
      </w:r>
      <w:r w:rsidRPr="00BD3164">
        <w:t>20,</w:t>
      </w:r>
      <w:r>
        <w:t xml:space="preserve"> </w:t>
      </w:r>
      <w:r w:rsidR="005E7E6A">
        <w:t>обеспечивая задержку между воздействие и его результатом в 4 секунды.</w:t>
      </w:r>
    </w:p>
    <w:p w14:paraId="65E75A55" w14:textId="3F5984DB" w:rsidR="005E7E6A" w:rsidRPr="00E42E39" w:rsidRDefault="005E7E6A" w:rsidP="00BD3164">
      <w:pPr>
        <w:ind w:firstLine="0"/>
      </w:pPr>
      <w:r>
        <w:tab/>
        <w:t xml:space="preserve">Термистор имеет </w:t>
      </w:r>
      <w:r w:rsidR="00E42E39">
        <w:t>большую инерционность</w:t>
      </w:r>
      <w:r w:rsidR="00E42E39" w:rsidRPr="00E42E39">
        <w:t>,</w:t>
      </w:r>
      <w:r w:rsidR="00E42E39">
        <w:t xml:space="preserve"> поэтому не рекомендуется для использования в регуляторе температуры.</w:t>
      </w:r>
    </w:p>
    <w:p w14:paraId="684A9AAD" w14:textId="538ACF07" w:rsidR="00CA56A2" w:rsidRDefault="00E42E39" w:rsidP="00BD3164">
      <w:pPr>
        <w:ind w:firstLine="0"/>
      </w:pPr>
      <w:r>
        <w:tab/>
      </w:r>
      <w:r>
        <w:rPr>
          <w:lang w:val="en-US"/>
        </w:rPr>
        <w:t>AHT</w:t>
      </w:r>
      <w:r w:rsidRPr="00E42E39">
        <w:t xml:space="preserve">20 </w:t>
      </w:r>
      <w:r>
        <w:t>даёт точные показатели при медленном изменение температуры</w:t>
      </w:r>
      <w:r w:rsidRPr="00E42E39">
        <w:t>,</w:t>
      </w:r>
      <w:r>
        <w:t xml:space="preserve"> но при повышении скорости изменения температуры показания сильно отличаются от действительных</w:t>
      </w:r>
      <w:r w:rsidRPr="00E42E39">
        <w:t>,</w:t>
      </w:r>
      <w:r>
        <w:t xml:space="preserve"> что может быть вызвано дефектом датчика.</w:t>
      </w:r>
    </w:p>
    <w:p w14:paraId="08F5AA16" w14:textId="06ECEA4E" w:rsidR="00E42E39" w:rsidRPr="00E42E39" w:rsidRDefault="00CA56A2" w:rsidP="00CA56A2">
      <w:pPr>
        <w:spacing w:after="160" w:line="259" w:lineRule="auto"/>
        <w:ind w:firstLine="0"/>
        <w:jc w:val="left"/>
      </w:pPr>
      <w:r>
        <w:br w:type="page"/>
      </w:r>
    </w:p>
    <w:p w14:paraId="11E63CF6" w14:textId="11BE7096" w:rsidR="00AC17DD" w:rsidRPr="00AC17DD" w:rsidRDefault="00AC17DD" w:rsidP="00AC17DD">
      <w:pPr>
        <w:pStyle w:val="2"/>
      </w:pPr>
      <w:bookmarkStart w:id="6" w:name="_Toc151487686"/>
      <w:r>
        <w:lastRenderedPageBreak/>
        <w:t>Релейный регулятор</w:t>
      </w:r>
      <w:bookmarkEnd w:id="6"/>
    </w:p>
    <w:p w14:paraId="07AE76CC" w14:textId="0B4C39F6" w:rsidR="0025795C" w:rsidRPr="009E257A" w:rsidRDefault="004B170C" w:rsidP="000A6143">
      <w:pPr>
        <w:spacing w:after="0"/>
      </w:pPr>
      <w:r>
        <w:rPr>
          <w:noProof/>
        </w:rPr>
        <w:t xml:space="preserve">Температурная зависимость релейного регулятора при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t</m:t>
            </m:r>
          </m:e>
          <m:sub>
            <m:r>
              <w:rPr>
                <w:rFonts w:ascii="Cambria Math" w:hAnsi="Cambria Math"/>
                <w:noProof/>
              </w:rPr>
              <m:t>уставки</m:t>
            </m:r>
          </m:sub>
        </m:sSub>
        <m:r>
          <w:rPr>
            <w:rFonts w:ascii="Cambria Math" w:hAnsi="Cambria Math"/>
            <w:noProof/>
          </w:rPr>
          <m:t>=35℃</m:t>
        </m:r>
      </m:oMath>
      <w:r w:rsidR="009E257A" w:rsidRPr="009E257A">
        <w:rPr>
          <w:rFonts w:eastAsiaTheme="minorEastAsia"/>
          <w:noProof/>
        </w:rPr>
        <w:t>:</w:t>
      </w:r>
    </w:p>
    <w:p w14:paraId="1265A3E3" w14:textId="495BDCE3" w:rsidR="00A9784A" w:rsidRDefault="009E257A" w:rsidP="004B170C">
      <w:pPr>
        <w:spacing w:after="0"/>
        <w:ind w:firstLine="0"/>
        <w:jc w:val="center"/>
      </w:pPr>
      <w:r>
        <w:rPr>
          <w:noProof/>
        </w:rPr>
        <w:drawing>
          <wp:inline distT="0" distB="0" distL="0" distR="0" wp14:anchorId="099B3DB8" wp14:editId="67378998">
            <wp:extent cx="4508341" cy="3362325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878" cy="3382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EB844" w14:textId="0A7AEB7F" w:rsidR="004B37F4" w:rsidRDefault="0025795C" w:rsidP="000A6143">
      <w:pPr>
        <w:spacing w:after="0"/>
        <w:ind w:firstLine="0"/>
        <w:jc w:val="center"/>
      </w:pPr>
      <w:r>
        <w:t xml:space="preserve">Рисунок </w:t>
      </w:r>
      <w:r w:rsidR="009E257A">
        <w:t>11</w:t>
      </w:r>
      <w:r w:rsidRPr="00A9784A">
        <w:t xml:space="preserve"> </w:t>
      </w:r>
      <w:r>
        <w:t>–</w:t>
      </w:r>
      <w:r w:rsidRPr="00A9784A">
        <w:t xml:space="preserve"> </w:t>
      </w:r>
      <w:r w:rsidR="009E257A">
        <w:t>Релейное регулирование</w:t>
      </w:r>
    </w:p>
    <w:p w14:paraId="43B67A10" w14:textId="5E9F553C" w:rsidR="00AC17DD" w:rsidRDefault="004B37F4" w:rsidP="004B37F4">
      <w:pPr>
        <w:ind w:firstLine="0"/>
      </w:pPr>
      <w:r>
        <w:tab/>
        <w:t>Алгоритм осуществ</w:t>
      </w:r>
      <w:r w:rsidR="00DA5466">
        <w:t>ил</w:t>
      </w:r>
      <w:r>
        <w:t xml:space="preserve"> нагрев до температуры уставки </w:t>
      </w:r>
      <w:r w:rsidR="00DA5466">
        <w:t xml:space="preserve">за 25 секунд и </w:t>
      </w:r>
      <w:r>
        <w:rPr>
          <w:rFonts w:eastAsiaTheme="minorEastAsia"/>
        </w:rPr>
        <w:t xml:space="preserve">поддержание температуры в пределах </w:t>
      </w:r>
      <m:oMath>
        <m:r>
          <w:rPr>
            <w:rFonts w:ascii="Cambria Math" w:eastAsiaTheme="minorEastAsia" w:hAnsi="Cambria Math"/>
          </w:rPr>
          <m:t>±0,5℃</m:t>
        </m:r>
      </m:oMath>
      <w:r>
        <w:t>.</w:t>
      </w:r>
    </w:p>
    <w:p w14:paraId="4E190B6C" w14:textId="73D5446B" w:rsidR="00AC17DD" w:rsidRDefault="00AC17DD" w:rsidP="00AC17DD">
      <w:pPr>
        <w:pStyle w:val="2"/>
      </w:pPr>
      <w:bookmarkStart w:id="7" w:name="_Toc151487687"/>
      <w:r>
        <w:t>ПИД-регулятор</w:t>
      </w:r>
      <w:bookmarkEnd w:id="7"/>
    </w:p>
    <w:p w14:paraId="4DDBADF5" w14:textId="6A2B1118" w:rsidR="00DA5466" w:rsidRDefault="009E257A" w:rsidP="00383AA0">
      <w:pPr>
        <w:spacing w:after="0"/>
      </w:pPr>
      <w:r>
        <w:t>Настройка ПИД регулятора проведена путём последовательного подбора каждого из коэффициентов</w:t>
      </w:r>
      <w:r w:rsidR="00387047">
        <w:t>.</w:t>
      </w:r>
      <w:r>
        <w:t xml:space="preserve"> </w:t>
      </w:r>
    </w:p>
    <w:p w14:paraId="57AEBC79" w14:textId="583B3CDF" w:rsidR="009E257A" w:rsidRPr="00DA5466" w:rsidRDefault="009E257A" w:rsidP="00383AA0">
      <w:pPr>
        <w:spacing w:after="0"/>
        <w:rPr>
          <w:i/>
        </w:rPr>
      </w:pPr>
      <w:r>
        <w:t xml:space="preserve">Температурная зависимость ПИД-регулятор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уставки</m:t>
            </m:r>
          </m:sub>
        </m:sSub>
        <m:r>
          <w:rPr>
            <w:rFonts w:ascii="Cambria Math" w:hAnsi="Cambria Math"/>
          </w:rPr>
          <m:t>=35℃</m:t>
        </m:r>
      </m:oMath>
      <w:r w:rsidRPr="00DA5466">
        <w:rPr>
          <w:rFonts w:eastAsiaTheme="minorEastAsia"/>
        </w:rPr>
        <w:t xml:space="preserve"> </w:t>
      </w:r>
      <w:r>
        <w:rPr>
          <w:rFonts w:eastAsiaTheme="minorEastAsia"/>
        </w:rPr>
        <w:t>пр</w:t>
      </w:r>
      <w:r w:rsidR="00DA5466">
        <w:rPr>
          <w:rFonts w:eastAsiaTheme="minorEastAsia"/>
        </w:rPr>
        <w:t>ив</w:t>
      </w:r>
      <w:r>
        <w:rPr>
          <w:rFonts w:eastAsiaTheme="minorEastAsia"/>
        </w:rPr>
        <w:t>едена</w:t>
      </w:r>
      <w:r w:rsidR="00DA5466">
        <w:rPr>
          <w:rFonts w:eastAsiaTheme="minorEastAsia"/>
        </w:rPr>
        <w:t xml:space="preserve"> на рисунке 12</w:t>
      </w:r>
      <w:r w:rsidR="00DA5466" w:rsidRPr="00DA5466">
        <w:rPr>
          <w:rFonts w:eastAsiaTheme="minorEastAsia"/>
        </w:rPr>
        <w:t>:</w:t>
      </w:r>
    </w:p>
    <w:p w14:paraId="5EBE86A8" w14:textId="4A33A2B0" w:rsidR="009E257A" w:rsidRDefault="00B46A7D" w:rsidP="00383AA0">
      <w:pPr>
        <w:spacing w:after="0"/>
        <w:ind w:firstLine="0"/>
        <w:jc w:val="center"/>
      </w:pPr>
      <w:r>
        <w:rPr>
          <w:noProof/>
        </w:rPr>
        <w:drawing>
          <wp:inline distT="0" distB="0" distL="0" distR="0" wp14:anchorId="729CBF54" wp14:editId="253FF515">
            <wp:extent cx="4473750" cy="3310872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209" cy="3334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0C248" w14:textId="57D57796" w:rsidR="009E257A" w:rsidRDefault="009E257A" w:rsidP="009E257A">
      <w:pPr>
        <w:spacing w:after="0"/>
        <w:ind w:firstLine="0"/>
        <w:jc w:val="center"/>
      </w:pPr>
      <w:r>
        <w:t>Рисунок 12</w:t>
      </w:r>
      <w:r w:rsidRPr="00A9784A">
        <w:t xml:space="preserve"> </w:t>
      </w:r>
      <w:r>
        <w:t>–</w:t>
      </w:r>
      <w:r w:rsidRPr="00A9784A">
        <w:t xml:space="preserve"> </w:t>
      </w:r>
      <w:r w:rsidR="00DA5466">
        <w:t>ПИД-регулирование</w:t>
      </w:r>
    </w:p>
    <w:p w14:paraId="3359A31D" w14:textId="2840A41B" w:rsidR="00DA5466" w:rsidRDefault="00DA5466" w:rsidP="00DA5466">
      <w:pPr>
        <w:spacing w:after="0"/>
        <w:ind w:firstLine="0"/>
        <w:rPr>
          <w:rFonts w:eastAsiaTheme="minorEastAsia"/>
        </w:rPr>
      </w:pPr>
      <w:r>
        <w:lastRenderedPageBreak/>
        <w:tab/>
        <w:t xml:space="preserve">ПИД-регулятор осуществил нагрев до температуры уставки за 15 секунд и поддержание в пределах </w:t>
      </w:r>
      <m:oMath>
        <m:r>
          <w:rPr>
            <w:rFonts w:ascii="Cambria Math" w:hAnsi="Cambria Math"/>
          </w:rPr>
          <m:t>±0.06 ℃,</m:t>
        </m:r>
      </m:oMath>
      <w:r>
        <w:rPr>
          <w:rFonts w:eastAsiaTheme="minorEastAsia"/>
        </w:rPr>
        <w:t xml:space="preserve"> то есть с максимально возможным разрешением </w:t>
      </w:r>
      <w:r>
        <w:rPr>
          <w:rFonts w:eastAsiaTheme="minorEastAsia"/>
          <w:lang w:val="en-US"/>
        </w:rPr>
        <w:t>DS</w:t>
      </w:r>
      <w:r w:rsidRPr="00DA5466">
        <w:rPr>
          <w:rFonts w:eastAsiaTheme="minorEastAsia"/>
        </w:rPr>
        <w:t>18</w:t>
      </w:r>
      <w:r>
        <w:rPr>
          <w:rFonts w:eastAsiaTheme="minorEastAsia"/>
          <w:lang w:val="en-US"/>
        </w:rPr>
        <w:t>B</w:t>
      </w:r>
      <w:r w:rsidRPr="00DA5466">
        <w:rPr>
          <w:rFonts w:eastAsiaTheme="minorEastAsia"/>
        </w:rPr>
        <w:t>20</w:t>
      </w:r>
      <w:r w:rsidR="00383AA0">
        <w:rPr>
          <w:rFonts w:eastAsiaTheme="minorEastAsia"/>
        </w:rPr>
        <w:t>.</w:t>
      </w:r>
    </w:p>
    <w:p w14:paraId="58AA32CA" w14:textId="6637F21F" w:rsidR="00383AA0" w:rsidRDefault="00383AA0" w:rsidP="00383AA0">
      <w:pPr>
        <w:pStyle w:val="2"/>
        <w:ind w:firstLine="0"/>
      </w:pPr>
      <w:bookmarkStart w:id="8" w:name="_Toc151487688"/>
      <w:r w:rsidRPr="00383AA0">
        <w:t>Вывод</w:t>
      </w:r>
      <w:bookmarkEnd w:id="8"/>
    </w:p>
    <w:p w14:paraId="0B506CED" w14:textId="0EDEF543" w:rsidR="00383AA0" w:rsidRDefault="00383AA0" w:rsidP="00383AA0">
      <w:r>
        <w:t>В результате исследования двух типов регуляторов выявлены</w:t>
      </w:r>
      <w:r w:rsidR="00742DB6">
        <w:t xml:space="preserve"> их</w:t>
      </w:r>
      <w:r>
        <w:t xml:space="preserve"> достоинства и недостатки</w:t>
      </w:r>
      <w:r w:rsidRPr="00383AA0">
        <w:t>,</w:t>
      </w:r>
      <w:r>
        <w:t xml:space="preserve"> которые представлены в таблицах </w:t>
      </w:r>
      <w:r w:rsidRPr="00383AA0">
        <w:t>3</w:t>
      </w:r>
      <w:r>
        <w:t xml:space="preserve"> и 4</w:t>
      </w:r>
      <w:r w:rsidR="00057D98">
        <w:t>.</w:t>
      </w:r>
    </w:p>
    <w:p w14:paraId="68FCF499" w14:textId="00F71C24" w:rsidR="00383AA0" w:rsidRDefault="00383AA0" w:rsidP="00383AA0">
      <w:pPr>
        <w:ind w:firstLine="0"/>
        <w:jc w:val="center"/>
      </w:pPr>
      <w:r>
        <w:t>Таблица 3 - Достоинства релейного и ПИД-регуляторов</w:t>
      </w:r>
    </w:p>
    <w:tbl>
      <w:tblPr>
        <w:tblStyle w:val="ab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969"/>
        <w:gridCol w:w="3969"/>
      </w:tblGrid>
      <w:tr w:rsidR="00383AA0" w14:paraId="73A514A2" w14:textId="77777777" w:rsidTr="00387047">
        <w:trPr>
          <w:jc w:val="center"/>
        </w:trPr>
        <w:tc>
          <w:tcPr>
            <w:tcW w:w="396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3E6D98" w14:textId="20CC4223" w:rsidR="00383AA0" w:rsidRDefault="00383AA0" w:rsidP="00383AA0">
            <w:pPr>
              <w:ind w:firstLine="0"/>
              <w:jc w:val="center"/>
            </w:pPr>
            <w:r>
              <w:t>Релейный регулятор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8FF4272" w14:textId="50C30E90" w:rsidR="00383AA0" w:rsidRDefault="00383AA0" w:rsidP="00383AA0">
            <w:pPr>
              <w:ind w:firstLine="0"/>
              <w:jc w:val="center"/>
            </w:pPr>
            <w:r>
              <w:t>ПИД-регулятор</w:t>
            </w:r>
          </w:p>
        </w:tc>
      </w:tr>
      <w:tr w:rsidR="00383AA0" w14:paraId="0D5CAAED" w14:textId="77777777" w:rsidTr="00387047">
        <w:trPr>
          <w:jc w:val="center"/>
        </w:trPr>
        <w:tc>
          <w:tcPr>
            <w:tcW w:w="3969" w:type="dxa"/>
            <w:tcBorders>
              <w:top w:val="single" w:sz="12" w:space="0" w:color="auto"/>
              <w:right w:val="single" w:sz="12" w:space="0" w:color="auto"/>
            </w:tcBorders>
          </w:tcPr>
          <w:p w14:paraId="1F15898F" w14:textId="6AE8F114" w:rsidR="00383AA0" w:rsidRDefault="00383AA0" w:rsidP="00383AA0">
            <w:pPr>
              <w:ind w:firstLine="0"/>
              <w:jc w:val="center"/>
            </w:pPr>
            <w:r>
              <w:t xml:space="preserve">Простота </w:t>
            </w:r>
            <w:r w:rsidR="00F67282">
              <w:t>конструкции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184AEC6C" w14:textId="233B3177" w:rsidR="00383AA0" w:rsidRDefault="00387047" w:rsidP="00383AA0">
            <w:pPr>
              <w:ind w:firstLine="0"/>
              <w:jc w:val="center"/>
            </w:pPr>
            <w:r>
              <w:t>Высокая точность поддержания температуры</w:t>
            </w:r>
          </w:p>
        </w:tc>
      </w:tr>
      <w:tr w:rsidR="00383AA0" w14:paraId="66939634" w14:textId="77777777" w:rsidTr="00387047">
        <w:trPr>
          <w:jc w:val="center"/>
        </w:trPr>
        <w:tc>
          <w:tcPr>
            <w:tcW w:w="3969" w:type="dxa"/>
            <w:tcBorders>
              <w:right w:val="single" w:sz="12" w:space="0" w:color="auto"/>
            </w:tcBorders>
          </w:tcPr>
          <w:p w14:paraId="371608B6" w14:textId="727A595B" w:rsidR="00383AA0" w:rsidRPr="00387047" w:rsidRDefault="00383AA0" w:rsidP="00387047">
            <w:pPr>
              <w:spacing w:after="0"/>
              <w:ind w:firstLine="0"/>
              <w:jc w:val="center"/>
              <w:rPr>
                <w:lang w:val="en-US"/>
              </w:rPr>
            </w:pPr>
            <w:r>
              <w:t xml:space="preserve"> </w:t>
            </w:r>
            <w:r w:rsidR="00387047">
              <w:t xml:space="preserve">Простота </w:t>
            </w:r>
            <w:r w:rsidR="00F67282">
              <w:t>программной реализации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6358F3F3" w14:textId="52584E9A" w:rsidR="00383AA0" w:rsidRDefault="00387047" w:rsidP="00383AA0">
            <w:pPr>
              <w:ind w:firstLine="0"/>
              <w:jc w:val="center"/>
            </w:pPr>
            <w:r>
              <w:t>Быстрый выход на температуру уставки</w:t>
            </w:r>
          </w:p>
        </w:tc>
      </w:tr>
    </w:tbl>
    <w:p w14:paraId="05F6EB9C" w14:textId="5B273DFA" w:rsidR="00383AA0" w:rsidRDefault="00383AA0" w:rsidP="00387047">
      <w:pPr>
        <w:spacing w:before="240"/>
        <w:ind w:firstLine="0"/>
        <w:jc w:val="center"/>
      </w:pPr>
      <w:r>
        <w:t>Таблица 3 - Недостатки релейного и ПИД-регуляторов</w:t>
      </w:r>
    </w:p>
    <w:tbl>
      <w:tblPr>
        <w:tblStyle w:val="ab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969"/>
        <w:gridCol w:w="3969"/>
      </w:tblGrid>
      <w:tr w:rsidR="00387047" w14:paraId="5D2AA390" w14:textId="77777777" w:rsidTr="00387047">
        <w:trPr>
          <w:jc w:val="center"/>
        </w:trPr>
        <w:tc>
          <w:tcPr>
            <w:tcW w:w="396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168894" w14:textId="57AD9116" w:rsidR="00387047" w:rsidRDefault="00387047" w:rsidP="00387047">
            <w:pPr>
              <w:ind w:firstLine="0"/>
              <w:jc w:val="center"/>
            </w:pPr>
            <w:r>
              <w:t>Релейный регулятор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5829212" w14:textId="38A3CA97" w:rsidR="00387047" w:rsidRDefault="00387047" w:rsidP="00387047">
            <w:pPr>
              <w:ind w:firstLine="0"/>
              <w:jc w:val="center"/>
            </w:pPr>
            <w:r>
              <w:t>ПИД-регулятор</w:t>
            </w:r>
          </w:p>
        </w:tc>
      </w:tr>
      <w:tr w:rsidR="00387047" w14:paraId="2FE8172F" w14:textId="77777777" w:rsidTr="00387047">
        <w:trPr>
          <w:jc w:val="center"/>
        </w:trPr>
        <w:tc>
          <w:tcPr>
            <w:tcW w:w="3969" w:type="dxa"/>
            <w:tcBorders>
              <w:top w:val="single" w:sz="12" w:space="0" w:color="auto"/>
              <w:right w:val="single" w:sz="12" w:space="0" w:color="auto"/>
            </w:tcBorders>
          </w:tcPr>
          <w:p w14:paraId="47D1C226" w14:textId="4A8453B8" w:rsidR="00387047" w:rsidRDefault="00F67282" w:rsidP="00387047">
            <w:pPr>
              <w:ind w:firstLine="0"/>
              <w:jc w:val="center"/>
            </w:pPr>
            <w:r>
              <w:t>Низкая точность поддержания температуры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551208CA" w14:textId="5110FF98" w:rsidR="00387047" w:rsidRDefault="00387047" w:rsidP="00387047">
            <w:pPr>
              <w:ind w:firstLine="0"/>
              <w:jc w:val="center"/>
            </w:pPr>
            <w:r>
              <w:t>Сложность настройки</w:t>
            </w:r>
          </w:p>
        </w:tc>
      </w:tr>
      <w:tr w:rsidR="00387047" w14:paraId="69D3A30D" w14:textId="77777777" w:rsidTr="00387047">
        <w:trPr>
          <w:jc w:val="center"/>
        </w:trPr>
        <w:tc>
          <w:tcPr>
            <w:tcW w:w="3969" w:type="dxa"/>
            <w:tcBorders>
              <w:right w:val="single" w:sz="12" w:space="0" w:color="auto"/>
            </w:tcBorders>
          </w:tcPr>
          <w:p w14:paraId="75CE2BD4" w14:textId="60A57D42" w:rsidR="00387047" w:rsidRDefault="00F67282" w:rsidP="00387047">
            <w:pPr>
              <w:ind w:firstLine="0"/>
              <w:jc w:val="center"/>
            </w:pPr>
            <w:r>
              <w:t>Долгий выход на температуру уставки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01746858" w14:textId="6BE3CDA6" w:rsidR="00387047" w:rsidRDefault="00387047" w:rsidP="00387047">
            <w:pPr>
              <w:ind w:firstLine="0"/>
              <w:jc w:val="center"/>
            </w:pPr>
            <w:r>
              <w:t>Чувствительность к изменениям в системе</w:t>
            </w:r>
            <w:r w:rsidR="00F67282" w:rsidRPr="00F67282">
              <w:t>,</w:t>
            </w:r>
            <w:r w:rsidR="00F67282">
              <w:t xml:space="preserve"> вследствие чего необходимость перенастройки при изменениях в системе</w:t>
            </w:r>
          </w:p>
        </w:tc>
      </w:tr>
    </w:tbl>
    <w:p w14:paraId="7602E7F4" w14:textId="611ADDDE" w:rsidR="007A203E" w:rsidRPr="007A203E" w:rsidRDefault="007A203E" w:rsidP="009E257A">
      <w:pPr>
        <w:ind w:firstLine="0"/>
        <w:jc w:val="center"/>
      </w:pPr>
      <w:r>
        <w:br w:type="page"/>
      </w:r>
    </w:p>
    <w:p w14:paraId="0109219E" w14:textId="6E8BC11B" w:rsidR="007A203E" w:rsidRPr="007A203E" w:rsidRDefault="007A203E" w:rsidP="007A203E">
      <w:pPr>
        <w:pStyle w:val="1"/>
      </w:pPr>
      <w:bookmarkStart w:id="9" w:name="_Toc151487689"/>
      <w:r>
        <w:lastRenderedPageBreak/>
        <w:t>Заключение</w:t>
      </w:r>
      <w:bookmarkEnd w:id="9"/>
    </w:p>
    <w:p w14:paraId="19CDE704" w14:textId="77777777" w:rsidR="00231BB0" w:rsidRDefault="00231BB0" w:rsidP="00231BB0">
      <w:pPr>
        <w:spacing w:after="0" w:line="259" w:lineRule="auto"/>
        <w:ind w:firstLine="708"/>
        <w:jc w:val="left"/>
      </w:pPr>
    </w:p>
    <w:p w14:paraId="6173A121" w14:textId="120DC5FF" w:rsidR="002F6F11" w:rsidRPr="002F6F11" w:rsidRDefault="002F6F11" w:rsidP="002F6F11">
      <w:pPr>
        <w:spacing w:after="0" w:line="259" w:lineRule="auto"/>
        <w:ind w:firstLine="708"/>
      </w:pPr>
      <w:r>
        <w:t>В результате исследований были выявлены достоинства и недостатки основных способ</w:t>
      </w:r>
      <w:r w:rsidRPr="002F6F11">
        <w:t>,</w:t>
      </w:r>
      <w:r>
        <w:t xml:space="preserve"> используемых в термостатах для поддержания температуры. Релейное регулирование может использоваться для решения простых</w:t>
      </w:r>
      <w:r w:rsidRPr="002F6F11">
        <w:t xml:space="preserve">, </w:t>
      </w:r>
      <w:r>
        <w:t>не требующих большой точности поддержания температуры</w:t>
      </w:r>
      <w:r w:rsidRPr="002F6F11">
        <w:t>,</w:t>
      </w:r>
      <w:r>
        <w:t xml:space="preserve"> и малозатратных задач. ПИД-регулирование является более сложным способом и требует настройки перед использованием</w:t>
      </w:r>
      <w:r w:rsidRPr="002F6F11">
        <w:t>,</w:t>
      </w:r>
      <w:r>
        <w:t xml:space="preserve"> но обеспечивает высокую точность поддержания и минимизацию статистических ошибок.</w:t>
      </w:r>
    </w:p>
    <w:p w14:paraId="1CC564F6" w14:textId="3D5E3066" w:rsidR="00D060C4" w:rsidRDefault="00231BB0" w:rsidP="00231BB0">
      <w:pPr>
        <w:spacing w:after="0" w:line="259" w:lineRule="auto"/>
        <w:ind w:firstLine="708"/>
        <w:jc w:val="left"/>
      </w:pPr>
      <w:r>
        <w:t>Результатами работы являются</w:t>
      </w:r>
      <w:r>
        <w:rPr>
          <w:lang w:val="en-US"/>
        </w:rPr>
        <w:t>:</w:t>
      </w:r>
    </w:p>
    <w:p w14:paraId="7BF54685" w14:textId="22FF2E62" w:rsidR="00231BB0" w:rsidRDefault="00231BB0" w:rsidP="00231BB0">
      <w:pPr>
        <w:pStyle w:val="a9"/>
        <w:numPr>
          <w:ilvl w:val="0"/>
          <w:numId w:val="21"/>
        </w:numPr>
        <w:spacing w:after="160" w:line="259" w:lineRule="auto"/>
        <w:ind w:left="0" w:hanging="142"/>
        <w:jc w:val="left"/>
      </w:pPr>
      <w:r>
        <w:t>Сравнение различных датчиков температуры</w:t>
      </w:r>
      <w:r>
        <w:rPr>
          <w:lang w:val="en-US"/>
        </w:rPr>
        <w:t>;</w:t>
      </w:r>
    </w:p>
    <w:p w14:paraId="6634ACDF" w14:textId="3687D5FD" w:rsidR="00231BB0" w:rsidRDefault="00231BB0" w:rsidP="00231BB0">
      <w:pPr>
        <w:pStyle w:val="a9"/>
        <w:numPr>
          <w:ilvl w:val="0"/>
          <w:numId w:val="21"/>
        </w:numPr>
        <w:spacing w:after="160" w:line="259" w:lineRule="auto"/>
        <w:ind w:left="0" w:hanging="142"/>
        <w:jc w:val="left"/>
      </w:pPr>
      <w:r>
        <w:t>исследование и сравнение двух способов регулирования</w:t>
      </w:r>
      <w:r w:rsidRPr="00231BB0">
        <w:t>:</w:t>
      </w:r>
      <w:r>
        <w:t xml:space="preserve"> релейного и ПИД</w:t>
      </w:r>
      <w:r w:rsidRPr="00231BB0">
        <w:t>;</w:t>
      </w:r>
    </w:p>
    <w:p w14:paraId="1CC64463" w14:textId="02D246E8" w:rsidR="00231BB0" w:rsidRDefault="00231BB0" w:rsidP="00231BB0">
      <w:pPr>
        <w:pStyle w:val="a9"/>
        <w:numPr>
          <w:ilvl w:val="0"/>
          <w:numId w:val="21"/>
        </w:numPr>
        <w:spacing w:after="160" w:line="259" w:lineRule="auto"/>
        <w:ind w:left="0" w:hanging="142"/>
        <w:jc w:val="left"/>
      </w:pPr>
      <w:r>
        <w:t>реализация алгоритмов нагрева за время и ступенчатого нагрева</w:t>
      </w:r>
      <w:r w:rsidRPr="00231BB0">
        <w:t>;</w:t>
      </w:r>
    </w:p>
    <w:p w14:paraId="0AFF7BC3" w14:textId="371DE68A" w:rsidR="00231BB0" w:rsidRDefault="00231BB0" w:rsidP="00231BB0">
      <w:pPr>
        <w:pStyle w:val="a9"/>
        <w:numPr>
          <w:ilvl w:val="0"/>
          <w:numId w:val="21"/>
        </w:numPr>
        <w:spacing w:after="160" w:line="259" w:lineRule="auto"/>
        <w:ind w:left="0" w:hanging="142"/>
        <w:jc w:val="left"/>
      </w:pPr>
      <w:r>
        <w:t>приложение для взаимодействия с термостатом</w:t>
      </w:r>
      <w:r w:rsidRPr="00231BB0">
        <w:t>.</w:t>
      </w:r>
    </w:p>
    <w:p w14:paraId="1D9E2BC6" w14:textId="3D0F64B8" w:rsidR="00231BB0" w:rsidRPr="00231BB0" w:rsidRDefault="00231BB0" w:rsidP="00231BB0">
      <w:pPr>
        <w:spacing w:after="160" w:line="259" w:lineRule="auto"/>
        <w:ind w:firstLine="0"/>
        <w:jc w:val="left"/>
      </w:pPr>
      <w:r>
        <w:br w:type="page"/>
      </w:r>
    </w:p>
    <w:p w14:paraId="5B931173" w14:textId="10568BF3" w:rsidR="007A203E" w:rsidRDefault="00D060C4" w:rsidP="00D060C4">
      <w:pPr>
        <w:pStyle w:val="1"/>
      </w:pPr>
      <w:bookmarkStart w:id="10" w:name="_Toc151487690"/>
      <w:r>
        <w:lastRenderedPageBreak/>
        <w:t>Литература</w:t>
      </w:r>
      <w:bookmarkEnd w:id="10"/>
    </w:p>
    <w:p w14:paraId="5BDAB464" w14:textId="2E27AAD0" w:rsidR="006770EE" w:rsidRDefault="006770EE" w:rsidP="006770EE">
      <w:r>
        <w:t xml:space="preserve">1. Варма Т.Л., </w:t>
      </w:r>
      <w:proofErr w:type="spellStart"/>
      <w:r>
        <w:t>Бхатнагар</w:t>
      </w:r>
      <w:proofErr w:type="spellEnd"/>
      <w:r>
        <w:t xml:space="preserve"> Р. Устройство управления электронного цифрового термостата и электронное устройство многопозиционного регулирования температуры//Патент № 98118143.1998</w:t>
      </w:r>
      <w:r w:rsidR="00976C0F">
        <w:t xml:space="preserve"> Рос. Федерация: МПК7 </w:t>
      </w:r>
      <w:r w:rsidR="00976C0F">
        <w:rPr>
          <w:lang w:val="en-US"/>
        </w:rPr>
        <w:t>G</w:t>
      </w:r>
      <w:r w:rsidR="00976C0F">
        <w:t xml:space="preserve"> </w:t>
      </w:r>
      <w:r w:rsidR="00976C0F" w:rsidRPr="00973330">
        <w:t>05</w:t>
      </w:r>
      <w:r w:rsidR="00976C0F">
        <w:t xml:space="preserve"> </w:t>
      </w:r>
      <w:r w:rsidR="00976C0F">
        <w:rPr>
          <w:lang w:val="en-US"/>
        </w:rPr>
        <w:t>D</w:t>
      </w:r>
      <w:r w:rsidR="00976C0F">
        <w:t xml:space="preserve"> </w:t>
      </w:r>
      <w:r w:rsidR="00976C0F" w:rsidRPr="00973330">
        <w:t>23</w:t>
      </w:r>
      <w:r w:rsidR="00976C0F">
        <w:t>/0</w:t>
      </w:r>
      <w:r w:rsidR="00976C0F" w:rsidRPr="00973330">
        <w:t>0</w:t>
      </w:r>
      <w:r w:rsidR="00976C0F">
        <w:t>.</w:t>
      </w:r>
    </w:p>
    <w:p w14:paraId="3A977EBD" w14:textId="2A79B066" w:rsidR="000E2A18" w:rsidRPr="00D060C4" w:rsidRDefault="00973330" w:rsidP="006770EE">
      <w:r w:rsidRPr="00BD6261">
        <w:t>2</w:t>
      </w:r>
      <w:r w:rsidR="000E2A18">
        <w:t xml:space="preserve">. </w:t>
      </w:r>
      <w:r w:rsidR="000E2A18" w:rsidRPr="000E2A18">
        <w:rPr>
          <w:iCs/>
        </w:rPr>
        <w:t>Поляков</w:t>
      </w:r>
      <w:r w:rsidR="000E2A18">
        <w:rPr>
          <w:i/>
          <w:iCs/>
        </w:rPr>
        <w:t xml:space="preserve"> </w:t>
      </w:r>
      <w:r w:rsidR="000E2A18" w:rsidRPr="000E2A18">
        <w:rPr>
          <w:iCs/>
        </w:rPr>
        <w:t>К.Ю.</w:t>
      </w:r>
      <w:r w:rsidR="000E2A18">
        <w:t xml:space="preserve"> Основы теории автоматического управления: учеб. пособие. — СПб.: Изд-во СПбГУ, 2012. — 234 с.</w:t>
      </w:r>
    </w:p>
    <w:p w14:paraId="4C733D6B" w14:textId="7A767946" w:rsidR="00422D88" w:rsidRDefault="00422D88">
      <w:pPr>
        <w:spacing w:after="160" w:line="259" w:lineRule="auto"/>
        <w:ind w:firstLine="0"/>
        <w:jc w:val="left"/>
      </w:pPr>
      <w:r>
        <w:br w:type="page"/>
      </w:r>
    </w:p>
    <w:p w14:paraId="2E176EAA" w14:textId="40754DEE" w:rsidR="00D060C4" w:rsidRDefault="00422D88" w:rsidP="00743442">
      <w:pPr>
        <w:pStyle w:val="1"/>
        <w:jc w:val="right"/>
      </w:pPr>
      <w:bookmarkStart w:id="11" w:name="_Toc151487691"/>
      <w:r w:rsidRPr="00422D88">
        <w:lastRenderedPageBreak/>
        <w:t>Приложение А</w:t>
      </w:r>
      <w:bookmarkEnd w:id="11"/>
    </w:p>
    <w:p w14:paraId="6F3B85D7" w14:textId="7C534C9F" w:rsidR="00422D88" w:rsidRPr="00422D88" w:rsidRDefault="00422D88" w:rsidP="00743442">
      <w:pPr>
        <w:spacing w:after="160" w:line="259" w:lineRule="auto"/>
        <w:ind w:firstLine="0"/>
        <w:jc w:val="left"/>
      </w:pPr>
      <w:r>
        <w:t>Таблица 1 – Команды</w:t>
      </w:r>
    </w:p>
    <w:tbl>
      <w:tblPr>
        <w:tblStyle w:val="ab"/>
        <w:tblW w:w="5000" w:type="pct"/>
        <w:jc w:val="center"/>
        <w:tblLook w:val="04A0" w:firstRow="1" w:lastRow="0" w:firstColumn="1" w:lastColumn="0" w:noHBand="0" w:noVBand="1"/>
      </w:tblPr>
      <w:tblGrid>
        <w:gridCol w:w="2719"/>
        <w:gridCol w:w="1843"/>
        <w:gridCol w:w="2718"/>
        <w:gridCol w:w="1781"/>
      </w:tblGrid>
      <w:tr w:rsidR="00422D88" w14:paraId="4D03CF7E" w14:textId="77777777" w:rsidTr="007D420E">
        <w:trPr>
          <w:jc w:val="center"/>
        </w:trPr>
        <w:tc>
          <w:tcPr>
            <w:tcW w:w="1500" w:type="pct"/>
            <w:vAlign w:val="center"/>
          </w:tcPr>
          <w:p w14:paraId="4767B3B9" w14:textId="77777777" w:rsidR="00422D88" w:rsidRDefault="00422D88" w:rsidP="007D420E">
            <w:pPr>
              <w:spacing w:after="160" w:line="259" w:lineRule="auto"/>
              <w:ind w:firstLine="0"/>
              <w:jc w:val="center"/>
            </w:pPr>
            <w:r>
              <w:t>Команда</w:t>
            </w:r>
          </w:p>
        </w:tc>
        <w:tc>
          <w:tcPr>
            <w:tcW w:w="1017" w:type="pct"/>
            <w:tcBorders>
              <w:right w:val="single" w:sz="18" w:space="0" w:color="auto"/>
            </w:tcBorders>
            <w:vAlign w:val="center"/>
          </w:tcPr>
          <w:p w14:paraId="70668EE1" w14:textId="77777777" w:rsidR="00422D88" w:rsidRDefault="00422D88" w:rsidP="007D420E">
            <w:pPr>
              <w:spacing w:after="160" w:line="259" w:lineRule="auto"/>
              <w:ind w:firstLine="0"/>
              <w:jc w:val="center"/>
            </w:pPr>
            <w:r>
              <w:t>Код</w:t>
            </w:r>
          </w:p>
        </w:tc>
        <w:tc>
          <w:tcPr>
            <w:tcW w:w="1500" w:type="pct"/>
            <w:tcBorders>
              <w:left w:val="single" w:sz="18" w:space="0" w:color="auto"/>
            </w:tcBorders>
            <w:vAlign w:val="center"/>
          </w:tcPr>
          <w:p w14:paraId="2984434D" w14:textId="77777777" w:rsidR="00422D88" w:rsidRDefault="00422D88" w:rsidP="007D420E">
            <w:pPr>
              <w:spacing w:after="160" w:line="259" w:lineRule="auto"/>
              <w:ind w:firstLine="0"/>
              <w:jc w:val="center"/>
            </w:pPr>
            <w:r>
              <w:t>Команда</w:t>
            </w:r>
          </w:p>
        </w:tc>
        <w:tc>
          <w:tcPr>
            <w:tcW w:w="983" w:type="pct"/>
            <w:vAlign w:val="center"/>
          </w:tcPr>
          <w:p w14:paraId="5216BAA9" w14:textId="77777777" w:rsidR="00422D88" w:rsidRDefault="00422D88" w:rsidP="007D420E">
            <w:pPr>
              <w:spacing w:after="160" w:line="259" w:lineRule="auto"/>
              <w:ind w:firstLine="0"/>
              <w:jc w:val="center"/>
            </w:pPr>
            <w:r>
              <w:t>Код</w:t>
            </w:r>
          </w:p>
        </w:tc>
      </w:tr>
      <w:tr w:rsidR="004754E4" w:rsidRPr="00BF6609" w14:paraId="7FBAC63F" w14:textId="77777777" w:rsidTr="00B64E52">
        <w:trPr>
          <w:jc w:val="center"/>
        </w:trPr>
        <w:tc>
          <w:tcPr>
            <w:tcW w:w="1500" w:type="pct"/>
            <w:vAlign w:val="center"/>
          </w:tcPr>
          <w:p w14:paraId="263BF668" w14:textId="20B89676" w:rsidR="004754E4" w:rsidRPr="003F013A" w:rsidRDefault="004754E4" w:rsidP="004754E4">
            <w:pPr>
              <w:spacing w:after="160" w:line="259" w:lineRule="auto"/>
              <w:ind w:firstLine="0"/>
              <w:jc w:val="center"/>
            </w:pPr>
            <w:r>
              <w:t>Включить</w:t>
            </w:r>
            <w:r w:rsidR="008437E3">
              <w:rPr>
                <w:lang w:val="en-US"/>
              </w:rPr>
              <w:t>/</w:t>
            </w:r>
            <w:r w:rsidR="008437E3">
              <w:t>выключить</w:t>
            </w:r>
            <w:r>
              <w:rPr>
                <w:lang w:val="en-US"/>
              </w:rPr>
              <w:t xml:space="preserve"> </w:t>
            </w:r>
            <w:r>
              <w:t>термостат</w:t>
            </w:r>
          </w:p>
        </w:tc>
        <w:tc>
          <w:tcPr>
            <w:tcW w:w="1017" w:type="pct"/>
            <w:tcBorders>
              <w:right w:val="single" w:sz="18" w:space="0" w:color="auto"/>
            </w:tcBorders>
            <w:vAlign w:val="center"/>
          </w:tcPr>
          <w:p w14:paraId="6568C141" w14:textId="5F8796E8" w:rsidR="004754E4" w:rsidRPr="008971D2" w:rsidRDefault="004754E4" w:rsidP="004754E4">
            <w:pPr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1500" w:type="pct"/>
            <w:tcBorders>
              <w:left w:val="single" w:sz="18" w:space="0" w:color="auto"/>
            </w:tcBorders>
            <w:vAlign w:val="center"/>
          </w:tcPr>
          <w:p w14:paraId="7ECAD3C5" w14:textId="527091FC" w:rsidR="004754E4" w:rsidRPr="00BF6609" w:rsidRDefault="004754E4" w:rsidP="004754E4">
            <w:pPr>
              <w:spacing w:after="160" w:line="259" w:lineRule="auto"/>
              <w:ind w:firstLine="0"/>
              <w:jc w:val="center"/>
            </w:pPr>
            <w:r>
              <w:t>Установка коэффициентов релейного регулятора</w:t>
            </w:r>
          </w:p>
        </w:tc>
        <w:tc>
          <w:tcPr>
            <w:tcW w:w="983" w:type="pct"/>
            <w:vAlign w:val="center"/>
          </w:tcPr>
          <w:p w14:paraId="462B21C1" w14:textId="439D4152" w:rsidR="004754E4" w:rsidRPr="00BF6609" w:rsidRDefault="004754E4" w:rsidP="004754E4">
            <w:pPr>
              <w:spacing w:after="160" w:line="259" w:lineRule="auto"/>
              <w:ind w:firstLine="0"/>
              <w:jc w:val="center"/>
            </w:pPr>
            <w:r>
              <w:rPr>
                <w:lang w:val="en-US"/>
              </w:rPr>
              <w:t>0x40</w:t>
            </w:r>
          </w:p>
        </w:tc>
      </w:tr>
      <w:tr w:rsidR="004754E4" w14:paraId="3271C143" w14:textId="77777777" w:rsidTr="007D420E">
        <w:trPr>
          <w:jc w:val="center"/>
        </w:trPr>
        <w:tc>
          <w:tcPr>
            <w:tcW w:w="1500" w:type="pct"/>
            <w:vAlign w:val="center"/>
          </w:tcPr>
          <w:p w14:paraId="3B54569F" w14:textId="77777777" w:rsidR="004754E4" w:rsidRPr="003F013A" w:rsidRDefault="004754E4" w:rsidP="004754E4">
            <w:pPr>
              <w:spacing w:after="160" w:line="259" w:lineRule="auto"/>
              <w:ind w:firstLine="0"/>
              <w:jc w:val="center"/>
            </w:pPr>
            <w:r>
              <w:t>Запись температуры уставки</w:t>
            </w:r>
          </w:p>
        </w:tc>
        <w:tc>
          <w:tcPr>
            <w:tcW w:w="1017" w:type="pct"/>
            <w:tcBorders>
              <w:right w:val="single" w:sz="18" w:space="0" w:color="auto"/>
            </w:tcBorders>
            <w:vAlign w:val="center"/>
          </w:tcPr>
          <w:p w14:paraId="2D8BF5CB" w14:textId="77777777" w:rsidR="004754E4" w:rsidRPr="003F013A" w:rsidRDefault="004754E4" w:rsidP="004754E4">
            <w:pPr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0x25</w:t>
            </w:r>
          </w:p>
        </w:tc>
        <w:tc>
          <w:tcPr>
            <w:tcW w:w="1500" w:type="pct"/>
            <w:tcBorders>
              <w:left w:val="single" w:sz="18" w:space="0" w:color="auto"/>
            </w:tcBorders>
            <w:vAlign w:val="center"/>
          </w:tcPr>
          <w:p w14:paraId="6D613307" w14:textId="5BD3FED5" w:rsidR="004754E4" w:rsidRDefault="004754E4" w:rsidP="004754E4">
            <w:pPr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t>Установка коэффициентов ПИД-регулятор</w:t>
            </w:r>
          </w:p>
        </w:tc>
        <w:tc>
          <w:tcPr>
            <w:tcW w:w="983" w:type="pct"/>
            <w:vAlign w:val="center"/>
          </w:tcPr>
          <w:p w14:paraId="44EF7BEB" w14:textId="408629E0" w:rsidR="004754E4" w:rsidRDefault="004754E4" w:rsidP="004754E4">
            <w:pPr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0x41</w:t>
            </w:r>
          </w:p>
        </w:tc>
      </w:tr>
      <w:tr w:rsidR="004754E4" w14:paraId="6A1E37AF" w14:textId="77777777" w:rsidTr="007D420E">
        <w:trPr>
          <w:jc w:val="center"/>
        </w:trPr>
        <w:tc>
          <w:tcPr>
            <w:tcW w:w="1500" w:type="pct"/>
            <w:vAlign w:val="center"/>
          </w:tcPr>
          <w:p w14:paraId="510FE77A" w14:textId="77777777" w:rsidR="004754E4" w:rsidRPr="003F013A" w:rsidRDefault="004754E4" w:rsidP="004754E4">
            <w:pPr>
              <w:spacing w:after="160" w:line="259" w:lineRule="auto"/>
              <w:ind w:firstLine="0"/>
              <w:jc w:val="center"/>
            </w:pPr>
            <w:r>
              <w:t>Выбор алгоритма регулирования</w:t>
            </w:r>
          </w:p>
        </w:tc>
        <w:tc>
          <w:tcPr>
            <w:tcW w:w="1017" w:type="pct"/>
            <w:tcBorders>
              <w:right w:val="single" w:sz="18" w:space="0" w:color="auto"/>
            </w:tcBorders>
            <w:vAlign w:val="center"/>
          </w:tcPr>
          <w:p w14:paraId="6A301FBD" w14:textId="77777777" w:rsidR="004754E4" w:rsidRPr="003F013A" w:rsidRDefault="004754E4" w:rsidP="004754E4">
            <w:pPr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0x26</w:t>
            </w:r>
          </w:p>
        </w:tc>
        <w:tc>
          <w:tcPr>
            <w:tcW w:w="1500" w:type="pct"/>
            <w:tcBorders>
              <w:left w:val="single" w:sz="18" w:space="0" w:color="auto"/>
            </w:tcBorders>
            <w:vAlign w:val="center"/>
          </w:tcPr>
          <w:p w14:paraId="533E8F7E" w14:textId="2DB3C588" w:rsidR="004754E4" w:rsidRDefault="004754E4" w:rsidP="004754E4">
            <w:pPr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t>Запись графика в память</w:t>
            </w:r>
          </w:p>
        </w:tc>
        <w:tc>
          <w:tcPr>
            <w:tcW w:w="983" w:type="pct"/>
            <w:vAlign w:val="center"/>
          </w:tcPr>
          <w:p w14:paraId="2213BBF4" w14:textId="766B0DA1" w:rsidR="004754E4" w:rsidRDefault="004754E4" w:rsidP="004754E4">
            <w:pPr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0x43</w:t>
            </w:r>
          </w:p>
        </w:tc>
      </w:tr>
      <w:tr w:rsidR="004754E4" w14:paraId="65A020F1" w14:textId="77777777" w:rsidTr="007D420E">
        <w:trPr>
          <w:jc w:val="center"/>
        </w:trPr>
        <w:tc>
          <w:tcPr>
            <w:tcW w:w="1500" w:type="pct"/>
            <w:vAlign w:val="center"/>
          </w:tcPr>
          <w:p w14:paraId="244B2FAF" w14:textId="77777777" w:rsidR="004754E4" w:rsidRDefault="004754E4" w:rsidP="004754E4">
            <w:pPr>
              <w:spacing w:after="160" w:line="259" w:lineRule="auto"/>
              <w:ind w:firstLine="0"/>
              <w:jc w:val="center"/>
            </w:pPr>
            <w:r>
              <w:t>Установка максимального тока в течение промежутка времени</w:t>
            </w:r>
          </w:p>
        </w:tc>
        <w:tc>
          <w:tcPr>
            <w:tcW w:w="1017" w:type="pct"/>
            <w:tcBorders>
              <w:right w:val="single" w:sz="18" w:space="0" w:color="auto"/>
            </w:tcBorders>
            <w:vAlign w:val="center"/>
          </w:tcPr>
          <w:p w14:paraId="737110C2" w14:textId="77777777" w:rsidR="004754E4" w:rsidRDefault="004754E4" w:rsidP="004754E4">
            <w:pPr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0x31</w:t>
            </w:r>
          </w:p>
        </w:tc>
        <w:tc>
          <w:tcPr>
            <w:tcW w:w="1500" w:type="pct"/>
            <w:tcBorders>
              <w:left w:val="single" w:sz="18" w:space="0" w:color="auto"/>
            </w:tcBorders>
            <w:vAlign w:val="center"/>
          </w:tcPr>
          <w:p w14:paraId="539CC78E" w14:textId="308E671A" w:rsidR="004754E4" w:rsidRDefault="004754E4" w:rsidP="004754E4">
            <w:pPr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t>Отображение данных на дисплее</w:t>
            </w:r>
          </w:p>
        </w:tc>
        <w:tc>
          <w:tcPr>
            <w:tcW w:w="983" w:type="pct"/>
            <w:vAlign w:val="center"/>
          </w:tcPr>
          <w:p w14:paraId="40A06DC6" w14:textId="02F19747" w:rsidR="004754E4" w:rsidRDefault="004754E4" w:rsidP="004754E4">
            <w:pPr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0x44</w:t>
            </w:r>
          </w:p>
        </w:tc>
      </w:tr>
      <w:tr w:rsidR="00422D88" w14:paraId="2BACB1AC" w14:textId="77777777" w:rsidTr="007D420E">
        <w:trPr>
          <w:jc w:val="center"/>
        </w:trPr>
        <w:tc>
          <w:tcPr>
            <w:tcW w:w="1500" w:type="pct"/>
            <w:vAlign w:val="center"/>
          </w:tcPr>
          <w:p w14:paraId="4B1C997D" w14:textId="77777777" w:rsidR="00422D88" w:rsidRDefault="00422D88" w:rsidP="007D420E">
            <w:pPr>
              <w:spacing w:after="160" w:line="259" w:lineRule="auto"/>
              <w:ind w:firstLine="0"/>
              <w:jc w:val="center"/>
            </w:pPr>
            <w:r>
              <w:t>Выбор датчиков температуры</w:t>
            </w:r>
          </w:p>
        </w:tc>
        <w:tc>
          <w:tcPr>
            <w:tcW w:w="1017" w:type="pct"/>
            <w:tcBorders>
              <w:right w:val="single" w:sz="18" w:space="0" w:color="auto"/>
            </w:tcBorders>
            <w:vAlign w:val="center"/>
          </w:tcPr>
          <w:p w14:paraId="23392562" w14:textId="77777777" w:rsidR="00422D88" w:rsidRPr="003F013A" w:rsidRDefault="00422D88" w:rsidP="007D420E">
            <w:pPr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0x32</w:t>
            </w:r>
          </w:p>
        </w:tc>
        <w:tc>
          <w:tcPr>
            <w:tcW w:w="1500" w:type="pct"/>
            <w:tcBorders>
              <w:left w:val="single" w:sz="18" w:space="0" w:color="auto"/>
            </w:tcBorders>
            <w:vAlign w:val="center"/>
          </w:tcPr>
          <w:p w14:paraId="625BD354" w14:textId="2AE3FB8A" w:rsidR="00422D88" w:rsidRDefault="00422D88" w:rsidP="007D420E">
            <w:pPr>
              <w:spacing w:after="160" w:line="259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983" w:type="pct"/>
            <w:vAlign w:val="center"/>
          </w:tcPr>
          <w:p w14:paraId="77C7163A" w14:textId="073596D5" w:rsidR="00422D88" w:rsidRDefault="00422D88" w:rsidP="007D420E">
            <w:pPr>
              <w:spacing w:after="160" w:line="259" w:lineRule="auto"/>
              <w:ind w:firstLine="0"/>
              <w:jc w:val="center"/>
              <w:rPr>
                <w:lang w:val="en-US"/>
              </w:rPr>
            </w:pPr>
          </w:p>
        </w:tc>
      </w:tr>
    </w:tbl>
    <w:p w14:paraId="281EF9F3" w14:textId="5A620792" w:rsidR="00422D88" w:rsidRDefault="00650A39" w:rsidP="00743442">
      <w:pPr>
        <w:spacing w:line="259" w:lineRule="auto"/>
        <w:ind w:firstLine="0"/>
        <w:jc w:val="left"/>
      </w:pPr>
      <w:r>
        <w:t>Таблица 2 – Структура команд</w:t>
      </w:r>
    </w:p>
    <w:tbl>
      <w:tblPr>
        <w:tblStyle w:val="ab"/>
        <w:tblW w:w="9355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1417"/>
        <w:gridCol w:w="1843"/>
        <w:gridCol w:w="2693"/>
        <w:gridCol w:w="1847"/>
      </w:tblGrid>
      <w:tr w:rsidR="007D420E" w14:paraId="10771C4B" w14:textId="77777777" w:rsidTr="007D420E">
        <w:trPr>
          <w:jc w:val="center"/>
        </w:trPr>
        <w:tc>
          <w:tcPr>
            <w:tcW w:w="1555" w:type="dxa"/>
            <w:vAlign w:val="center"/>
          </w:tcPr>
          <w:p w14:paraId="625584CE" w14:textId="37596446" w:rsidR="007D420E" w:rsidRDefault="007D420E" w:rsidP="007D420E">
            <w:pPr>
              <w:ind w:firstLine="0"/>
              <w:jc w:val="center"/>
            </w:pPr>
            <w:r>
              <w:t>Стартовый байт</w:t>
            </w:r>
          </w:p>
        </w:tc>
        <w:tc>
          <w:tcPr>
            <w:tcW w:w="1417" w:type="dxa"/>
            <w:vAlign w:val="center"/>
          </w:tcPr>
          <w:p w14:paraId="05D4C568" w14:textId="48640141" w:rsidR="007D420E" w:rsidRDefault="007D420E" w:rsidP="007D420E">
            <w:pPr>
              <w:ind w:firstLine="0"/>
              <w:jc w:val="center"/>
            </w:pPr>
            <w:r>
              <w:t>Команда</w:t>
            </w:r>
          </w:p>
        </w:tc>
        <w:tc>
          <w:tcPr>
            <w:tcW w:w="1843" w:type="dxa"/>
            <w:vAlign w:val="center"/>
          </w:tcPr>
          <w:p w14:paraId="4EA5CFD7" w14:textId="28E95D36" w:rsidR="007D420E" w:rsidRDefault="007D420E" w:rsidP="007D420E">
            <w:pPr>
              <w:ind w:firstLine="0"/>
              <w:jc w:val="center"/>
            </w:pPr>
            <w:r>
              <w:t>Количество передаваемых данных</w:t>
            </w:r>
          </w:p>
        </w:tc>
        <w:tc>
          <w:tcPr>
            <w:tcW w:w="2693" w:type="dxa"/>
            <w:vAlign w:val="center"/>
          </w:tcPr>
          <w:p w14:paraId="4A2359A0" w14:textId="30EBA698" w:rsidR="007D420E" w:rsidRDefault="007D420E" w:rsidP="007D420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1847" w:type="dxa"/>
            <w:vAlign w:val="center"/>
          </w:tcPr>
          <w:p w14:paraId="493225E4" w14:textId="7B28962A" w:rsidR="007D420E" w:rsidRDefault="007D420E" w:rsidP="007D420E">
            <w:pPr>
              <w:ind w:firstLine="0"/>
              <w:jc w:val="center"/>
            </w:pPr>
            <w:r>
              <w:t>Проверочный байт</w:t>
            </w:r>
          </w:p>
        </w:tc>
      </w:tr>
      <w:tr w:rsidR="007D420E" w14:paraId="709B1DA8" w14:textId="77777777" w:rsidTr="007D420E">
        <w:trPr>
          <w:jc w:val="center"/>
        </w:trPr>
        <w:tc>
          <w:tcPr>
            <w:tcW w:w="1555" w:type="dxa"/>
            <w:vAlign w:val="center"/>
          </w:tcPr>
          <w:p w14:paraId="4485281C" w14:textId="5460C865" w:rsidR="007D420E" w:rsidRPr="007D420E" w:rsidRDefault="007D420E" w:rsidP="007D42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0xAB</w:t>
            </w:r>
          </w:p>
        </w:tc>
        <w:tc>
          <w:tcPr>
            <w:tcW w:w="1417" w:type="dxa"/>
            <w:vAlign w:val="center"/>
          </w:tcPr>
          <w:p w14:paraId="4360A339" w14:textId="1BC54962" w:rsidR="007D420E" w:rsidRDefault="007D420E" w:rsidP="007D420E">
            <w:pPr>
              <w:ind w:firstLine="0"/>
              <w:jc w:val="center"/>
            </w:pPr>
            <w:r>
              <w:rPr>
                <w:lang w:val="en-US"/>
              </w:rPr>
              <w:t>0x10</w:t>
            </w:r>
          </w:p>
        </w:tc>
        <w:tc>
          <w:tcPr>
            <w:tcW w:w="1843" w:type="dxa"/>
            <w:vAlign w:val="center"/>
          </w:tcPr>
          <w:p w14:paraId="6D628E82" w14:textId="77B56127" w:rsidR="007D420E" w:rsidRPr="007D420E" w:rsidRDefault="007D420E" w:rsidP="007D420E">
            <w:pPr>
              <w:ind w:firstLine="0"/>
              <w:jc w:val="center"/>
            </w:pPr>
            <w:r>
              <w:rPr>
                <w:lang w:val="en-US"/>
              </w:rPr>
              <w:t>1</w:t>
            </w:r>
            <w:r>
              <w:t xml:space="preserve"> байт</w:t>
            </w:r>
          </w:p>
        </w:tc>
        <w:tc>
          <w:tcPr>
            <w:tcW w:w="2693" w:type="dxa"/>
            <w:vAlign w:val="center"/>
          </w:tcPr>
          <w:p w14:paraId="4AA8338C" w14:textId="66F7C432" w:rsidR="007D420E" w:rsidRDefault="007D420E" w:rsidP="007D420E">
            <w:pPr>
              <w:ind w:firstLine="0"/>
              <w:jc w:val="center"/>
            </w:pPr>
            <w:r w:rsidRPr="007D420E">
              <w:t>0</w:t>
            </w:r>
            <w:r>
              <w:rPr>
                <w:lang w:val="en-US"/>
              </w:rPr>
              <w:t>x</w:t>
            </w:r>
            <w:r>
              <w:t>00 – в</w:t>
            </w:r>
            <w:r w:rsidR="007139C6">
              <w:t>ы</w:t>
            </w:r>
            <w:r>
              <w:t>ключить</w:t>
            </w:r>
          </w:p>
          <w:p w14:paraId="7901F208" w14:textId="4A2E9F8F" w:rsidR="007D420E" w:rsidRPr="007D420E" w:rsidRDefault="007D420E" w:rsidP="007D420E">
            <w:pPr>
              <w:ind w:firstLine="0"/>
              <w:jc w:val="center"/>
            </w:pPr>
            <w:r w:rsidRPr="007D420E">
              <w:t>0</w:t>
            </w:r>
            <w:r>
              <w:rPr>
                <w:lang w:val="en-US"/>
              </w:rPr>
              <w:t>x</w:t>
            </w:r>
            <w:r w:rsidRPr="007D420E">
              <w:t xml:space="preserve">01 – </w:t>
            </w:r>
            <w:r>
              <w:t>включить</w:t>
            </w:r>
          </w:p>
        </w:tc>
        <w:tc>
          <w:tcPr>
            <w:tcW w:w="1847" w:type="dxa"/>
            <w:vAlign w:val="center"/>
          </w:tcPr>
          <w:p w14:paraId="5AAF10D2" w14:textId="0079410D" w:rsidR="007D420E" w:rsidRPr="00C14EF1" w:rsidRDefault="00C14EF1" w:rsidP="007D42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0x09</w:t>
            </w:r>
          </w:p>
        </w:tc>
      </w:tr>
      <w:tr w:rsidR="007D420E" w14:paraId="1656BFFA" w14:textId="77777777" w:rsidTr="007D420E">
        <w:trPr>
          <w:jc w:val="center"/>
        </w:trPr>
        <w:tc>
          <w:tcPr>
            <w:tcW w:w="1555" w:type="dxa"/>
            <w:vAlign w:val="center"/>
          </w:tcPr>
          <w:p w14:paraId="09CDB5CA" w14:textId="6DF6BD4D" w:rsidR="007D420E" w:rsidRDefault="007D420E" w:rsidP="007D420E">
            <w:pPr>
              <w:ind w:firstLine="0"/>
              <w:jc w:val="center"/>
            </w:pPr>
            <w:r>
              <w:rPr>
                <w:lang w:val="en-US"/>
              </w:rPr>
              <w:t>0xAB</w:t>
            </w:r>
          </w:p>
        </w:tc>
        <w:tc>
          <w:tcPr>
            <w:tcW w:w="1417" w:type="dxa"/>
            <w:vAlign w:val="center"/>
          </w:tcPr>
          <w:p w14:paraId="33C3AE52" w14:textId="242FE1A6" w:rsidR="007D420E" w:rsidRDefault="007D420E" w:rsidP="007D420E">
            <w:pPr>
              <w:ind w:firstLine="0"/>
              <w:jc w:val="center"/>
            </w:pPr>
            <w:r>
              <w:rPr>
                <w:lang w:val="en-US"/>
              </w:rPr>
              <w:t>0x25</w:t>
            </w:r>
          </w:p>
        </w:tc>
        <w:tc>
          <w:tcPr>
            <w:tcW w:w="1843" w:type="dxa"/>
            <w:vAlign w:val="center"/>
          </w:tcPr>
          <w:p w14:paraId="75035282" w14:textId="7617E582" w:rsidR="007D420E" w:rsidRDefault="007D420E" w:rsidP="007D420E">
            <w:pPr>
              <w:ind w:firstLine="0"/>
              <w:jc w:val="center"/>
            </w:pPr>
            <w:r>
              <w:rPr>
                <w:lang w:val="en-US"/>
              </w:rPr>
              <w:t>1</w:t>
            </w:r>
            <w:r>
              <w:t xml:space="preserve"> байт</w:t>
            </w:r>
          </w:p>
        </w:tc>
        <w:tc>
          <w:tcPr>
            <w:tcW w:w="2693" w:type="dxa"/>
            <w:vAlign w:val="center"/>
          </w:tcPr>
          <w:p w14:paraId="1B813373" w14:textId="6CA9F6C9" w:rsidR="007D420E" w:rsidRDefault="00B51FFB" w:rsidP="007D420E">
            <w:pPr>
              <w:ind w:firstLine="0"/>
              <w:jc w:val="center"/>
            </w:pPr>
            <w:r>
              <w:t>От 0 до 255</w:t>
            </w:r>
          </w:p>
        </w:tc>
        <w:tc>
          <w:tcPr>
            <w:tcW w:w="1847" w:type="dxa"/>
            <w:vAlign w:val="center"/>
          </w:tcPr>
          <w:p w14:paraId="469F7DBF" w14:textId="631886FB" w:rsidR="007D420E" w:rsidRDefault="00C14EF1" w:rsidP="007D420E">
            <w:pPr>
              <w:ind w:firstLine="0"/>
              <w:jc w:val="center"/>
            </w:pPr>
            <w:r>
              <w:rPr>
                <w:lang w:val="en-US"/>
              </w:rPr>
              <w:t>0x09</w:t>
            </w:r>
          </w:p>
        </w:tc>
      </w:tr>
      <w:tr w:rsidR="007D420E" w14:paraId="703CFDC2" w14:textId="77777777" w:rsidTr="007D420E">
        <w:trPr>
          <w:jc w:val="center"/>
        </w:trPr>
        <w:tc>
          <w:tcPr>
            <w:tcW w:w="1555" w:type="dxa"/>
            <w:vAlign w:val="center"/>
          </w:tcPr>
          <w:p w14:paraId="190FA739" w14:textId="2DC9180D" w:rsidR="007D420E" w:rsidRDefault="007D420E" w:rsidP="007D420E">
            <w:pPr>
              <w:ind w:firstLine="0"/>
              <w:jc w:val="center"/>
            </w:pPr>
            <w:r>
              <w:rPr>
                <w:lang w:val="en-US"/>
              </w:rPr>
              <w:t>0xAB</w:t>
            </w:r>
          </w:p>
        </w:tc>
        <w:tc>
          <w:tcPr>
            <w:tcW w:w="1417" w:type="dxa"/>
            <w:vAlign w:val="center"/>
          </w:tcPr>
          <w:p w14:paraId="088F018A" w14:textId="35133591" w:rsidR="007D420E" w:rsidRDefault="007D420E" w:rsidP="007D420E">
            <w:pPr>
              <w:ind w:firstLine="0"/>
              <w:jc w:val="center"/>
            </w:pPr>
            <w:r>
              <w:rPr>
                <w:lang w:val="en-US"/>
              </w:rPr>
              <w:t>0x26</w:t>
            </w:r>
          </w:p>
        </w:tc>
        <w:tc>
          <w:tcPr>
            <w:tcW w:w="1843" w:type="dxa"/>
            <w:vAlign w:val="center"/>
          </w:tcPr>
          <w:p w14:paraId="713AB7B6" w14:textId="1D64FCB7" w:rsidR="007D420E" w:rsidRDefault="008437E3" w:rsidP="007D420E">
            <w:pPr>
              <w:ind w:firstLine="0"/>
              <w:jc w:val="center"/>
            </w:pPr>
            <w:r>
              <w:rPr>
                <w:lang w:val="en-US"/>
              </w:rPr>
              <w:t xml:space="preserve">1 </w:t>
            </w:r>
            <w:r>
              <w:t>или 3</w:t>
            </w:r>
            <w:r w:rsidR="007D420E">
              <w:t xml:space="preserve"> байт</w:t>
            </w:r>
            <w:r>
              <w:t>а</w:t>
            </w:r>
          </w:p>
        </w:tc>
        <w:tc>
          <w:tcPr>
            <w:tcW w:w="2693" w:type="dxa"/>
            <w:vAlign w:val="center"/>
          </w:tcPr>
          <w:p w14:paraId="0BC98456" w14:textId="5AABB282" w:rsidR="008437E3" w:rsidRPr="008437E3" w:rsidRDefault="008437E3" w:rsidP="007D420E">
            <w:pPr>
              <w:ind w:firstLine="0"/>
              <w:jc w:val="center"/>
            </w:pPr>
            <w:r>
              <w:t>1 байт принимает значение</w:t>
            </w:r>
            <w:r w:rsidRPr="003C5512">
              <w:t>:</w:t>
            </w:r>
          </w:p>
          <w:p w14:paraId="5EEA0EC0" w14:textId="7C2E002C" w:rsidR="007D420E" w:rsidRPr="007D420E" w:rsidRDefault="007D420E" w:rsidP="007D420E">
            <w:pPr>
              <w:ind w:firstLine="0"/>
              <w:jc w:val="center"/>
            </w:pPr>
            <w:r w:rsidRPr="007D420E">
              <w:t>0</w:t>
            </w:r>
            <w:r>
              <w:rPr>
                <w:lang w:val="en-US"/>
              </w:rPr>
              <w:t>x</w:t>
            </w:r>
            <w:r w:rsidRPr="007D420E">
              <w:t>00</w:t>
            </w:r>
            <w:r>
              <w:t xml:space="preserve"> – свободное управление</w:t>
            </w:r>
          </w:p>
          <w:p w14:paraId="3AC3A5AD" w14:textId="2CEEC436" w:rsidR="007D420E" w:rsidRDefault="007D420E" w:rsidP="007D420E">
            <w:pPr>
              <w:ind w:firstLine="0"/>
              <w:jc w:val="center"/>
            </w:pPr>
            <w:r w:rsidRPr="007D420E">
              <w:t>0</w:t>
            </w:r>
            <w:r>
              <w:rPr>
                <w:lang w:val="en-US"/>
              </w:rPr>
              <w:t>x</w:t>
            </w:r>
            <w:r w:rsidRPr="007D420E">
              <w:t xml:space="preserve">01 </w:t>
            </w:r>
            <w:r>
              <w:t>– релейное регулирование</w:t>
            </w:r>
          </w:p>
          <w:p w14:paraId="17693D00" w14:textId="6988CF9F" w:rsidR="007D420E" w:rsidRPr="003C5512" w:rsidRDefault="007D420E" w:rsidP="007D420E">
            <w:pPr>
              <w:ind w:firstLine="0"/>
              <w:jc w:val="center"/>
            </w:pPr>
            <w:r w:rsidRPr="007D420E">
              <w:t>0</w:t>
            </w:r>
            <w:r>
              <w:rPr>
                <w:lang w:val="en-US"/>
              </w:rPr>
              <w:t>x</w:t>
            </w:r>
            <w:r w:rsidRPr="007D420E">
              <w:t xml:space="preserve">02 </w:t>
            </w:r>
            <w:r>
              <w:t>– ПИД-регулирование</w:t>
            </w:r>
          </w:p>
          <w:p w14:paraId="4091F222" w14:textId="1F4DA0F8" w:rsidR="008437E3" w:rsidRDefault="008437E3" w:rsidP="007D420E">
            <w:pPr>
              <w:ind w:firstLine="0"/>
              <w:jc w:val="center"/>
            </w:pPr>
            <w:r w:rsidRPr="008437E3">
              <w:t>0</w:t>
            </w:r>
            <w:r>
              <w:rPr>
                <w:lang w:val="en-US"/>
              </w:rPr>
              <w:t>x</w:t>
            </w:r>
            <w:r w:rsidRPr="008437E3">
              <w:t>0</w:t>
            </w:r>
            <w:r w:rsidRPr="003C5512">
              <w:t xml:space="preserve">3 – </w:t>
            </w:r>
            <w:r>
              <w:t>ступенчатый нагрев</w:t>
            </w:r>
          </w:p>
          <w:p w14:paraId="002515C7" w14:textId="496BF177" w:rsidR="008437E3" w:rsidRPr="008437E3" w:rsidRDefault="008437E3" w:rsidP="007D420E">
            <w:pPr>
              <w:ind w:firstLine="0"/>
              <w:jc w:val="center"/>
            </w:pPr>
            <w:r w:rsidRPr="008437E3">
              <w:t>0</w:t>
            </w:r>
            <w:r>
              <w:rPr>
                <w:lang w:val="en-US"/>
              </w:rPr>
              <w:t>x</w:t>
            </w:r>
            <w:r w:rsidRPr="008437E3">
              <w:t xml:space="preserve">04 </w:t>
            </w:r>
            <w:r>
              <w:t>– нагрев за время</w:t>
            </w:r>
          </w:p>
          <w:p w14:paraId="511A2E20" w14:textId="77777777" w:rsidR="008437E3" w:rsidRDefault="008437E3" w:rsidP="008437E3">
            <w:pPr>
              <w:ind w:firstLine="0"/>
              <w:jc w:val="center"/>
            </w:pPr>
            <w:r>
              <w:lastRenderedPageBreak/>
              <w:t>2 байт принимает значение температуры уставки</w:t>
            </w:r>
          </w:p>
          <w:p w14:paraId="74A6C43D" w14:textId="32FF45C8" w:rsidR="008437E3" w:rsidRPr="008437E3" w:rsidRDefault="008437E3" w:rsidP="008437E3">
            <w:pPr>
              <w:ind w:firstLine="0"/>
              <w:jc w:val="center"/>
            </w:pPr>
            <w:r>
              <w:t xml:space="preserve">3 байт принимает значение шага в </w:t>
            </w:r>
            <m:oMath>
              <m:r>
                <w:rPr>
                  <w:rFonts w:ascii="Cambria Math" w:hAnsi="Cambria Math"/>
                </w:rPr>
                <m:t>℃</m:t>
              </m:r>
            </m:oMath>
            <w:r>
              <w:rPr>
                <w:rFonts w:eastAsiaTheme="minorEastAsia"/>
              </w:rPr>
              <w:t xml:space="preserve"> или время нагрева</w:t>
            </w:r>
          </w:p>
        </w:tc>
        <w:tc>
          <w:tcPr>
            <w:tcW w:w="1847" w:type="dxa"/>
            <w:vAlign w:val="center"/>
          </w:tcPr>
          <w:p w14:paraId="3CC35391" w14:textId="3EFF3B34" w:rsidR="007D420E" w:rsidRDefault="00C14EF1" w:rsidP="007D420E">
            <w:pPr>
              <w:ind w:firstLine="0"/>
              <w:jc w:val="center"/>
            </w:pPr>
            <w:r>
              <w:rPr>
                <w:lang w:val="en-US"/>
              </w:rPr>
              <w:lastRenderedPageBreak/>
              <w:t>0x09</w:t>
            </w:r>
          </w:p>
        </w:tc>
      </w:tr>
      <w:tr w:rsidR="007D420E" w14:paraId="0D2793BD" w14:textId="77777777" w:rsidTr="007D420E">
        <w:trPr>
          <w:jc w:val="center"/>
        </w:trPr>
        <w:tc>
          <w:tcPr>
            <w:tcW w:w="1555" w:type="dxa"/>
            <w:vAlign w:val="center"/>
          </w:tcPr>
          <w:p w14:paraId="6EDFFA54" w14:textId="16AC85EA" w:rsidR="007D420E" w:rsidRDefault="007D420E" w:rsidP="007D420E">
            <w:pPr>
              <w:ind w:firstLine="0"/>
              <w:jc w:val="center"/>
            </w:pPr>
            <w:r>
              <w:rPr>
                <w:lang w:val="en-US"/>
              </w:rPr>
              <w:t>0xAB</w:t>
            </w:r>
          </w:p>
        </w:tc>
        <w:tc>
          <w:tcPr>
            <w:tcW w:w="1417" w:type="dxa"/>
            <w:vAlign w:val="center"/>
          </w:tcPr>
          <w:p w14:paraId="2193564A" w14:textId="34A182AA" w:rsidR="007D420E" w:rsidRDefault="007D420E" w:rsidP="007D420E">
            <w:pPr>
              <w:ind w:firstLine="0"/>
              <w:jc w:val="center"/>
            </w:pPr>
            <w:r>
              <w:rPr>
                <w:lang w:val="en-US"/>
              </w:rPr>
              <w:t>0x31</w:t>
            </w:r>
          </w:p>
        </w:tc>
        <w:tc>
          <w:tcPr>
            <w:tcW w:w="1843" w:type="dxa"/>
            <w:vAlign w:val="center"/>
          </w:tcPr>
          <w:p w14:paraId="2C620C68" w14:textId="4253227A" w:rsidR="007D420E" w:rsidRDefault="007D420E" w:rsidP="007D420E">
            <w:pPr>
              <w:ind w:firstLine="0"/>
              <w:jc w:val="center"/>
            </w:pPr>
            <w:r>
              <w:t>1 байт</w:t>
            </w:r>
          </w:p>
        </w:tc>
        <w:tc>
          <w:tcPr>
            <w:tcW w:w="2693" w:type="dxa"/>
            <w:vAlign w:val="center"/>
          </w:tcPr>
          <w:p w14:paraId="4882BC1C" w14:textId="31DAB9F6" w:rsidR="007D420E" w:rsidRPr="007D420E" w:rsidRDefault="007D420E" w:rsidP="007D420E">
            <w:pPr>
              <w:ind w:firstLine="0"/>
              <w:jc w:val="center"/>
            </w:pPr>
            <w:r>
              <w:t xml:space="preserve">От 0 до </w:t>
            </w:r>
            <w:r w:rsidR="00C14EF1">
              <w:t>60</w:t>
            </w:r>
          </w:p>
        </w:tc>
        <w:tc>
          <w:tcPr>
            <w:tcW w:w="1847" w:type="dxa"/>
            <w:vAlign w:val="center"/>
          </w:tcPr>
          <w:p w14:paraId="5A775F34" w14:textId="608F0E09" w:rsidR="007D420E" w:rsidRDefault="00C14EF1" w:rsidP="007D420E">
            <w:pPr>
              <w:ind w:firstLine="0"/>
              <w:jc w:val="center"/>
            </w:pPr>
            <w:r>
              <w:rPr>
                <w:lang w:val="en-US"/>
              </w:rPr>
              <w:t>0x09</w:t>
            </w:r>
          </w:p>
        </w:tc>
      </w:tr>
      <w:tr w:rsidR="007D420E" w14:paraId="0CBA2DAD" w14:textId="77777777" w:rsidTr="007D420E">
        <w:trPr>
          <w:jc w:val="center"/>
        </w:trPr>
        <w:tc>
          <w:tcPr>
            <w:tcW w:w="1555" w:type="dxa"/>
            <w:vAlign w:val="center"/>
          </w:tcPr>
          <w:p w14:paraId="425B5F20" w14:textId="739A17A7" w:rsidR="007D420E" w:rsidRDefault="007D420E" w:rsidP="007D420E">
            <w:pPr>
              <w:ind w:firstLine="0"/>
              <w:jc w:val="center"/>
            </w:pPr>
            <w:r>
              <w:rPr>
                <w:lang w:val="en-US"/>
              </w:rPr>
              <w:t>0xAB</w:t>
            </w:r>
          </w:p>
        </w:tc>
        <w:tc>
          <w:tcPr>
            <w:tcW w:w="1417" w:type="dxa"/>
            <w:vAlign w:val="center"/>
          </w:tcPr>
          <w:p w14:paraId="465D2192" w14:textId="0C7EDD9F" w:rsidR="007D420E" w:rsidRDefault="007D420E" w:rsidP="007D420E">
            <w:pPr>
              <w:ind w:firstLine="0"/>
              <w:jc w:val="center"/>
            </w:pPr>
            <w:r>
              <w:rPr>
                <w:lang w:val="en-US"/>
              </w:rPr>
              <w:t>0x32</w:t>
            </w:r>
          </w:p>
        </w:tc>
        <w:tc>
          <w:tcPr>
            <w:tcW w:w="1843" w:type="dxa"/>
            <w:vAlign w:val="center"/>
          </w:tcPr>
          <w:p w14:paraId="7DDDBACC" w14:textId="4A46E220" w:rsidR="007D420E" w:rsidRDefault="00C14EF1" w:rsidP="007D420E">
            <w:pPr>
              <w:ind w:firstLine="0"/>
              <w:jc w:val="center"/>
            </w:pPr>
            <w:r>
              <w:t>4 байта</w:t>
            </w:r>
          </w:p>
        </w:tc>
        <w:tc>
          <w:tcPr>
            <w:tcW w:w="2693" w:type="dxa"/>
            <w:vAlign w:val="center"/>
          </w:tcPr>
          <w:p w14:paraId="2D6E11F8" w14:textId="3B2A5DEE" w:rsidR="007D420E" w:rsidRDefault="00C14EF1" w:rsidP="007D420E">
            <w:pPr>
              <w:ind w:firstLine="0"/>
              <w:jc w:val="center"/>
            </w:pPr>
            <w:r>
              <w:t>1 байт –</w:t>
            </w:r>
            <w:r w:rsidR="00547E96">
              <w:t xml:space="preserve"> </w:t>
            </w:r>
            <w:r>
              <w:t>датчик</w:t>
            </w:r>
            <w:r w:rsidR="00547E96" w:rsidRPr="00547E96">
              <w:t>,</w:t>
            </w:r>
            <w:r w:rsidR="00547E96">
              <w:t xml:space="preserve"> относительно которого идёт регулирование</w:t>
            </w:r>
            <w:r w:rsidRPr="007139C6">
              <w:t>:</w:t>
            </w:r>
          </w:p>
          <w:p w14:paraId="3F017366" w14:textId="7D100BB5" w:rsidR="00C14EF1" w:rsidRPr="003C5512" w:rsidRDefault="00C14EF1" w:rsidP="007D420E">
            <w:pPr>
              <w:ind w:firstLine="0"/>
              <w:jc w:val="center"/>
              <w:rPr>
                <w:lang w:val="en-US"/>
              </w:rPr>
            </w:pPr>
            <w:r w:rsidRPr="003C5512">
              <w:rPr>
                <w:lang w:val="en-US"/>
              </w:rPr>
              <w:t>0</w:t>
            </w:r>
            <w:r>
              <w:rPr>
                <w:lang w:val="en-US"/>
              </w:rPr>
              <w:t>x</w:t>
            </w:r>
            <w:r w:rsidRPr="003C5512">
              <w:rPr>
                <w:lang w:val="en-US"/>
              </w:rPr>
              <w:t xml:space="preserve">01 – </w:t>
            </w:r>
            <w:r>
              <w:rPr>
                <w:lang w:val="en-US"/>
              </w:rPr>
              <w:t>DS</w:t>
            </w:r>
            <w:r w:rsidRPr="003C5512">
              <w:rPr>
                <w:lang w:val="en-US"/>
              </w:rPr>
              <w:t>18</w:t>
            </w:r>
            <w:r>
              <w:rPr>
                <w:lang w:val="en-US"/>
              </w:rPr>
              <w:t>B</w:t>
            </w:r>
            <w:r w:rsidRPr="003C5512">
              <w:rPr>
                <w:lang w:val="en-US"/>
              </w:rPr>
              <w:t>20,</w:t>
            </w:r>
          </w:p>
          <w:p w14:paraId="7516C577" w14:textId="77777777" w:rsidR="00C14EF1" w:rsidRPr="003C5512" w:rsidRDefault="00C14EF1" w:rsidP="007D420E">
            <w:pPr>
              <w:ind w:firstLine="0"/>
              <w:jc w:val="center"/>
              <w:rPr>
                <w:lang w:val="en-US"/>
              </w:rPr>
            </w:pPr>
            <w:r w:rsidRPr="003C5512">
              <w:rPr>
                <w:lang w:val="en-US"/>
              </w:rPr>
              <w:t>0</w:t>
            </w:r>
            <w:r>
              <w:rPr>
                <w:lang w:val="en-US"/>
              </w:rPr>
              <w:t>x</w:t>
            </w:r>
            <w:r w:rsidRPr="003C5512">
              <w:rPr>
                <w:lang w:val="en-US"/>
              </w:rPr>
              <w:t xml:space="preserve">02 – </w:t>
            </w:r>
            <w:r>
              <w:rPr>
                <w:lang w:val="en-US"/>
              </w:rPr>
              <w:t>NTC</w:t>
            </w:r>
            <w:r w:rsidRPr="003C5512">
              <w:rPr>
                <w:lang w:val="en-US"/>
              </w:rPr>
              <w:t>,</w:t>
            </w:r>
          </w:p>
          <w:p w14:paraId="6A8835B2" w14:textId="77777777" w:rsidR="00C14EF1" w:rsidRPr="003C5512" w:rsidRDefault="00C14EF1" w:rsidP="007D420E">
            <w:pPr>
              <w:ind w:firstLine="0"/>
              <w:jc w:val="center"/>
              <w:rPr>
                <w:lang w:val="en-US"/>
              </w:rPr>
            </w:pPr>
            <w:r w:rsidRPr="003C5512">
              <w:rPr>
                <w:lang w:val="en-US"/>
              </w:rPr>
              <w:t>0</w:t>
            </w:r>
            <w:r>
              <w:rPr>
                <w:lang w:val="en-US"/>
              </w:rPr>
              <w:t>x</w:t>
            </w:r>
            <w:r w:rsidRPr="003C5512">
              <w:rPr>
                <w:lang w:val="en-US"/>
              </w:rPr>
              <w:t xml:space="preserve">03 – </w:t>
            </w:r>
            <w:r>
              <w:rPr>
                <w:lang w:val="en-US"/>
              </w:rPr>
              <w:t>AHT</w:t>
            </w:r>
            <w:r w:rsidRPr="003C5512">
              <w:rPr>
                <w:lang w:val="en-US"/>
              </w:rPr>
              <w:t>20,</w:t>
            </w:r>
          </w:p>
          <w:p w14:paraId="3E541F5E" w14:textId="0F3BE3EB" w:rsidR="00C14EF1" w:rsidRPr="00C14EF1" w:rsidRDefault="00C14EF1" w:rsidP="007D420E">
            <w:pPr>
              <w:ind w:firstLine="0"/>
              <w:jc w:val="center"/>
            </w:pPr>
            <w:r>
              <w:t xml:space="preserve">2 – 4 байты – принимают </w:t>
            </w:r>
            <w:r w:rsidR="00547E96">
              <w:t>значение</w:t>
            </w:r>
            <w:r>
              <w:t xml:space="preserve"> </w:t>
            </w:r>
            <w:r w:rsidRPr="00C14EF1">
              <w:t>0</w:t>
            </w:r>
            <w:r>
              <w:rPr>
                <w:lang w:val="en-US"/>
              </w:rPr>
              <w:t>x</w:t>
            </w:r>
            <w:r w:rsidRPr="00C14EF1">
              <w:t xml:space="preserve">00 </w:t>
            </w:r>
            <w:r>
              <w:t xml:space="preserve">или </w:t>
            </w:r>
            <w:r w:rsidRPr="00C14EF1">
              <w:t>0</w:t>
            </w:r>
            <w:r>
              <w:rPr>
                <w:lang w:val="en-US"/>
              </w:rPr>
              <w:t>x</w:t>
            </w:r>
            <w:r w:rsidRPr="00C14EF1">
              <w:t xml:space="preserve">01 </w:t>
            </w:r>
            <w:r>
              <w:t>в зависимости от того</w:t>
            </w:r>
            <w:r w:rsidR="00547E96" w:rsidRPr="00547E96">
              <w:t>,</w:t>
            </w:r>
            <w:r>
              <w:t xml:space="preserve"> включен ли соответствующий датчик в качестве дополнительного</w:t>
            </w:r>
            <w:r w:rsidR="00547E96">
              <w:t xml:space="preserve"> в приложении</w:t>
            </w:r>
          </w:p>
        </w:tc>
        <w:tc>
          <w:tcPr>
            <w:tcW w:w="1847" w:type="dxa"/>
            <w:vAlign w:val="center"/>
          </w:tcPr>
          <w:p w14:paraId="3C442B58" w14:textId="6B1A486F" w:rsidR="007D420E" w:rsidRDefault="00C14EF1" w:rsidP="007D420E">
            <w:pPr>
              <w:ind w:firstLine="0"/>
              <w:jc w:val="center"/>
            </w:pPr>
            <w:r>
              <w:rPr>
                <w:lang w:val="en-US"/>
              </w:rPr>
              <w:t>0x09</w:t>
            </w:r>
          </w:p>
        </w:tc>
      </w:tr>
      <w:tr w:rsidR="007D420E" w14:paraId="1A8FB1A5" w14:textId="77777777" w:rsidTr="007D420E">
        <w:trPr>
          <w:jc w:val="center"/>
        </w:trPr>
        <w:tc>
          <w:tcPr>
            <w:tcW w:w="1555" w:type="dxa"/>
            <w:vAlign w:val="center"/>
          </w:tcPr>
          <w:p w14:paraId="4879E998" w14:textId="7B61040E" w:rsidR="007D420E" w:rsidRDefault="007D420E" w:rsidP="007D42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0xAB</w:t>
            </w:r>
          </w:p>
        </w:tc>
        <w:tc>
          <w:tcPr>
            <w:tcW w:w="1417" w:type="dxa"/>
            <w:vAlign w:val="center"/>
          </w:tcPr>
          <w:p w14:paraId="08034E87" w14:textId="7110A961" w:rsidR="007D420E" w:rsidRDefault="007D420E" w:rsidP="007D42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1843" w:type="dxa"/>
            <w:vAlign w:val="center"/>
          </w:tcPr>
          <w:p w14:paraId="01E85083" w14:textId="337BE470" w:rsidR="007D420E" w:rsidRDefault="00547E96" w:rsidP="007D420E">
            <w:pPr>
              <w:ind w:firstLine="0"/>
              <w:jc w:val="center"/>
            </w:pPr>
            <w:r>
              <w:t>20 байт</w:t>
            </w:r>
          </w:p>
        </w:tc>
        <w:tc>
          <w:tcPr>
            <w:tcW w:w="2693" w:type="dxa"/>
            <w:vAlign w:val="center"/>
          </w:tcPr>
          <w:p w14:paraId="48655F4C" w14:textId="22D65E4D" w:rsidR="007D420E" w:rsidRPr="00547E96" w:rsidRDefault="00547E96" w:rsidP="007D420E">
            <w:pPr>
              <w:ind w:firstLine="0"/>
              <w:jc w:val="center"/>
            </w:pPr>
            <w:r>
              <w:t xml:space="preserve">5 коэффициентов в формате </w:t>
            </w:r>
            <w:r>
              <w:rPr>
                <w:lang w:val="en-US"/>
              </w:rPr>
              <w:t>float</w:t>
            </w:r>
          </w:p>
        </w:tc>
        <w:tc>
          <w:tcPr>
            <w:tcW w:w="1847" w:type="dxa"/>
            <w:vAlign w:val="center"/>
          </w:tcPr>
          <w:p w14:paraId="7405B8CE" w14:textId="6B369731" w:rsidR="007D420E" w:rsidRDefault="00C14EF1" w:rsidP="007D420E">
            <w:pPr>
              <w:ind w:firstLine="0"/>
              <w:jc w:val="center"/>
            </w:pPr>
            <w:r>
              <w:rPr>
                <w:lang w:val="en-US"/>
              </w:rPr>
              <w:t>0x09</w:t>
            </w:r>
          </w:p>
        </w:tc>
      </w:tr>
      <w:tr w:rsidR="007D420E" w14:paraId="4F3BDFF5" w14:textId="77777777" w:rsidTr="007D420E">
        <w:trPr>
          <w:jc w:val="center"/>
        </w:trPr>
        <w:tc>
          <w:tcPr>
            <w:tcW w:w="1555" w:type="dxa"/>
            <w:vAlign w:val="center"/>
          </w:tcPr>
          <w:p w14:paraId="43564002" w14:textId="53E59169" w:rsidR="007D420E" w:rsidRDefault="007D420E" w:rsidP="007D42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0xAB</w:t>
            </w:r>
          </w:p>
        </w:tc>
        <w:tc>
          <w:tcPr>
            <w:tcW w:w="1417" w:type="dxa"/>
            <w:vAlign w:val="center"/>
          </w:tcPr>
          <w:p w14:paraId="5EE264EA" w14:textId="00E2C166" w:rsidR="007D420E" w:rsidRDefault="007D420E" w:rsidP="007D42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0x41</w:t>
            </w:r>
          </w:p>
        </w:tc>
        <w:tc>
          <w:tcPr>
            <w:tcW w:w="1843" w:type="dxa"/>
            <w:vAlign w:val="center"/>
          </w:tcPr>
          <w:p w14:paraId="2E465D32" w14:textId="6D24CD5B" w:rsidR="007D420E" w:rsidRDefault="00C14EF1" w:rsidP="007D420E">
            <w:pPr>
              <w:ind w:firstLine="0"/>
              <w:jc w:val="center"/>
            </w:pPr>
            <w:r>
              <w:t>6 байт</w:t>
            </w:r>
          </w:p>
        </w:tc>
        <w:tc>
          <w:tcPr>
            <w:tcW w:w="2693" w:type="dxa"/>
            <w:vAlign w:val="center"/>
          </w:tcPr>
          <w:p w14:paraId="5C720820" w14:textId="62243A1D" w:rsidR="007D420E" w:rsidRPr="007139C6" w:rsidRDefault="00C14EF1" w:rsidP="007D420E">
            <w:pPr>
              <w:ind w:firstLine="0"/>
              <w:jc w:val="center"/>
              <w:rPr>
                <w:i/>
              </w:rPr>
            </w:pPr>
            <w:r>
              <w:t>3 коэффициента</w:t>
            </w:r>
            <w:r w:rsidR="00547E96">
              <w:t xml:space="preserve"> в формате </w:t>
            </w:r>
            <w:proofErr w:type="spellStart"/>
            <w:r w:rsidR="00547E96">
              <w:rPr>
                <w:lang w:val="en-US"/>
              </w:rPr>
              <w:t>uint</w:t>
            </w:r>
            <w:proofErr w:type="spellEnd"/>
            <w:r w:rsidR="00547E96" w:rsidRPr="00547E96">
              <w:t>_16</w:t>
            </w:r>
            <w:r w:rsidR="00547E96">
              <w:rPr>
                <w:lang w:val="en-US"/>
              </w:rPr>
              <w:t>t</w:t>
            </w:r>
            <w:r w:rsidRPr="007139C6">
              <w:t>:</w:t>
            </w:r>
            <w:r w:rsidR="00547E96" w:rsidRPr="00547E96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</m:sSub>
            </m:oMath>
          </w:p>
        </w:tc>
        <w:tc>
          <w:tcPr>
            <w:tcW w:w="1847" w:type="dxa"/>
            <w:vAlign w:val="center"/>
          </w:tcPr>
          <w:p w14:paraId="1DAE9FF9" w14:textId="28531A21" w:rsidR="007D420E" w:rsidRDefault="00C14EF1" w:rsidP="007D420E">
            <w:pPr>
              <w:ind w:firstLine="0"/>
              <w:jc w:val="center"/>
            </w:pPr>
            <w:r>
              <w:rPr>
                <w:lang w:val="en-US"/>
              </w:rPr>
              <w:t>0x09</w:t>
            </w:r>
          </w:p>
        </w:tc>
      </w:tr>
      <w:tr w:rsidR="007D420E" w14:paraId="3EE2A403" w14:textId="77777777" w:rsidTr="007D420E">
        <w:trPr>
          <w:jc w:val="center"/>
        </w:trPr>
        <w:tc>
          <w:tcPr>
            <w:tcW w:w="1555" w:type="dxa"/>
            <w:vAlign w:val="center"/>
          </w:tcPr>
          <w:p w14:paraId="5D89592C" w14:textId="29083A98" w:rsidR="007D420E" w:rsidRDefault="007D420E" w:rsidP="007D42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0xAB</w:t>
            </w:r>
          </w:p>
        </w:tc>
        <w:tc>
          <w:tcPr>
            <w:tcW w:w="1417" w:type="dxa"/>
            <w:vAlign w:val="center"/>
          </w:tcPr>
          <w:p w14:paraId="792EDC66" w14:textId="3714FBD2" w:rsidR="007D420E" w:rsidRDefault="007D420E" w:rsidP="007D42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0x43</w:t>
            </w:r>
          </w:p>
        </w:tc>
        <w:tc>
          <w:tcPr>
            <w:tcW w:w="1843" w:type="dxa"/>
            <w:vAlign w:val="center"/>
          </w:tcPr>
          <w:p w14:paraId="15CA3915" w14:textId="67E5C977" w:rsidR="007D420E" w:rsidRDefault="00C14EF1" w:rsidP="007D420E">
            <w:pPr>
              <w:ind w:firstLine="0"/>
              <w:jc w:val="center"/>
            </w:pPr>
            <w:r>
              <w:t>960 байт</w:t>
            </w:r>
          </w:p>
        </w:tc>
        <w:tc>
          <w:tcPr>
            <w:tcW w:w="2693" w:type="dxa"/>
            <w:vAlign w:val="center"/>
          </w:tcPr>
          <w:p w14:paraId="09FC9035" w14:textId="735B755B" w:rsidR="007D420E" w:rsidRDefault="00C14EF1" w:rsidP="007D420E">
            <w:pPr>
              <w:ind w:firstLine="0"/>
              <w:jc w:val="center"/>
            </w:pPr>
            <w:r>
              <w:t>Запись значений пикселей в память микроконтроллера</w:t>
            </w:r>
          </w:p>
        </w:tc>
        <w:tc>
          <w:tcPr>
            <w:tcW w:w="1847" w:type="dxa"/>
            <w:vAlign w:val="center"/>
          </w:tcPr>
          <w:p w14:paraId="3934EFDC" w14:textId="171E2A0D" w:rsidR="007D420E" w:rsidRDefault="00C14EF1" w:rsidP="007D420E">
            <w:pPr>
              <w:ind w:firstLine="0"/>
              <w:jc w:val="center"/>
            </w:pPr>
            <w:r>
              <w:rPr>
                <w:lang w:val="en-US"/>
              </w:rPr>
              <w:t>0x09</w:t>
            </w:r>
          </w:p>
        </w:tc>
      </w:tr>
      <w:tr w:rsidR="007D420E" w14:paraId="0BB6270D" w14:textId="77777777" w:rsidTr="0007731A">
        <w:trPr>
          <w:trHeight w:val="1419"/>
          <w:jc w:val="center"/>
        </w:trPr>
        <w:tc>
          <w:tcPr>
            <w:tcW w:w="1555" w:type="dxa"/>
            <w:vAlign w:val="center"/>
          </w:tcPr>
          <w:p w14:paraId="1BF2E284" w14:textId="41BDC2C8" w:rsidR="007D420E" w:rsidRDefault="007D420E" w:rsidP="007D42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0xAB</w:t>
            </w:r>
          </w:p>
        </w:tc>
        <w:tc>
          <w:tcPr>
            <w:tcW w:w="1417" w:type="dxa"/>
            <w:vAlign w:val="center"/>
          </w:tcPr>
          <w:p w14:paraId="4FE8AC48" w14:textId="70CE66F9" w:rsidR="007D420E" w:rsidRDefault="007D420E" w:rsidP="007D42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0x44</w:t>
            </w:r>
          </w:p>
        </w:tc>
        <w:tc>
          <w:tcPr>
            <w:tcW w:w="1843" w:type="dxa"/>
            <w:vAlign w:val="center"/>
          </w:tcPr>
          <w:p w14:paraId="2C262731" w14:textId="1DF9AB15" w:rsidR="007D420E" w:rsidRDefault="00C14EF1" w:rsidP="007D420E">
            <w:pPr>
              <w:ind w:firstLine="0"/>
              <w:jc w:val="center"/>
            </w:pPr>
            <w:r>
              <w:t>1 байт</w:t>
            </w:r>
          </w:p>
        </w:tc>
        <w:tc>
          <w:tcPr>
            <w:tcW w:w="2693" w:type="dxa"/>
            <w:vAlign w:val="center"/>
          </w:tcPr>
          <w:p w14:paraId="012B0DBA" w14:textId="77777777" w:rsidR="007D420E" w:rsidRPr="007139C6" w:rsidRDefault="00C14EF1" w:rsidP="007D420E">
            <w:pPr>
              <w:ind w:firstLine="0"/>
              <w:jc w:val="center"/>
            </w:pPr>
            <w:r w:rsidRPr="007139C6">
              <w:t>0</w:t>
            </w:r>
            <w:r>
              <w:rPr>
                <w:lang w:val="en-US"/>
              </w:rPr>
              <w:t>x</w:t>
            </w:r>
            <w:r w:rsidRPr="007139C6">
              <w:t xml:space="preserve">01 – </w:t>
            </w:r>
            <w:r>
              <w:t>отображать температуру</w:t>
            </w:r>
          </w:p>
          <w:p w14:paraId="4EBA3EE5" w14:textId="712215F5" w:rsidR="00C14EF1" w:rsidRPr="00C14EF1" w:rsidRDefault="00C14EF1" w:rsidP="007D420E">
            <w:pPr>
              <w:ind w:firstLine="0"/>
              <w:jc w:val="center"/>
            </w:pPr>
            <w:r w:rsidRPr="007139C6">
              <w:t>0</w:t>
            </w:r>
            <w:r>
              <w:rPr>
                <w:lang w:val="en-US"/>
              </w:rPr>
              <w:t>x</w:t>
            </w:r>
            <w:r w:rsidRPr="007139C6">
              <w:t xml:space="preserve">02 – </w:t>
            </w:r>
            <w:r>
              <w:t>отображать график</w:t>
            </w:r>
          </w:p>
        </w:tc>
        <w:tc>
          <w:tcPr>
            <w:tcW w:w="1847" w:type="dxa"/>
            <w:vAlign w:val="center"/>
          </w:tcPr>
          <w:p w14:paraId="5A0BA497" w14:textId="7B3FE1D4" w:rsidR="007D420E" w:rsidRDefault="00C14EF1" w:rsidP="007D420E">
            <w:pPr>
              <w:ind w:firstLine="0"/>
              <w:jc w:val="center"/>
            </w:pPr>
            <w:r>
              <w:rPr>
                <w:lang w:val="en-US"/>
              </w:rPr>
              <w:t>0x09</w:t>
            </w:r>
          </w:p>
        </w:tc>
      </w:tr>
    </w:tbl>
    <w:p w14:paraId="4ADDC889" w14:textId="4A83E3D3" w:rsidR="008B71E3" w:rsidRDefault="008B71E3" w:rsidP="00547E96">
      <w:pPr>
        <w:ind w:firstLine="0"/>
      </w:pPr>
    </w:p>
    <w:p w14:paraId="40C7EC58" w14:textId="77777777" w:rsidR="008B71E3" w:rsidRDefault="008B71E3">
      <w:pPr>
        <w:spacing w:after="160" w:line="259" w:lineRule="auto"/>
        <w:ind w:firstLine="0"/>
        <w:jc w:val="left"/>
      </w:pPr>
      <w:r>
        <w:br w:type="page"/>
      </w:r>
    </w:p>
    <w:p w14:paraId="5F0128B7" w14:textId="3353BAE4" w:rsidR="007D420E" w:rsidRDefault="008B71E3" w:rsidP="00743442">
      <w:pPr>
        <w:pStyle w:val="1"/>
        <w:ind w:hanging="426"/>
        <w:jc w:val="right"/>
      </w:pPr>
      <w:bookmarkStart w:id="12" w:name="_Toc151487692"/>
      <w:r>
        <w:lastRenderedPageBreak/>
        <w:t>Приложение Б</w:t>
      </w:r>
      <w:bookmarkEnd w:id="12"/>
    </w:p>
    <w:p w14:paraId="2E358C8E" w14:textId="457E89D0" w:rsidR="008B71E3" w:rsidRDefault="008B71E3" w:rsidP="008B71E3">
      <w:pPr>
        <w:spacing w:after="0"/>
        <w:ind w:firstLine="0"/>
        <w:jc w:val="center"/>
      </w:pPr>
      <w:r>
        <w:rPr>
          <w:noProof/>
        </w:rPr>
        <w:drawing>
          <wp:inline distT="0" distB="0" distL="0" distR="0" wp14:anchorId="53952219" wp14:editId="42F4D43A">
            <wp:extent cx="5343525" cy="40010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771" cy="4004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9DB1D" w14:textId="7A08D8E6" w:rsidR="008B71E3" w:rsidRDefault="008B71E3" w:rsidP="008B71E3">
      <w:pPr>
        <w:ind w:firstLine="0"/>
        <w:jc w:val="center"/>
      </w:pPr>
      <w:r>
        <w:t>Рисунок 1 – Ступенчатый нагрев</w:t>
      </w:r>
    </w:p>
    <w:p w14:paraId="4075F6A7" w14:textId="41CA8248" w:rsidR="008B71E3" w:rsidRDefault="00657A41" w:rsidP="008B71E3">
      <w:pPr>
        <w:ind w:firstLine="0"/>
        <w:jc w:val="center"/>
      </w:pPr>
      <w:r>
        <w:rPr>
          <w:noProof/>
        </w:rPr>
        <w:drawing>
          <wp:inline distT="0" distB="0" distL="0" distR="0" wp14:anchorId="2BA00CAE" wp14:editId="52D0A2B2">
            <wp:extent cx="5753100" cy="42862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E02A1" w14:textId="26FBF987" w:rsidR="008B71E3" w:rsidRPr="008B71E3" w:rsidRDefault="00657A41" w:rsidP="00657A41">
      <w:pPr>
        <w:ind w:firstLine="0"/>
        <w:jc w:val="center"/>
      </w:pPr>
      <w:r>
        <w:t>Рисунок 2 – Нагрев за время</w:t>
      </w:r>
    </w:p>
    <w:sectPr w:rsidR="008B71E3" w:rsidRPr="008B71E3" w:rsidSect="003A2098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755E0"/>
    <w:multiLevelType w:val="hybridMultilevel"/>
    <w:tmpl w:val="5030C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87A7E"/>
    <w:multiLevelType w:val="hybridMultilevel"/>
    <w:tmpl w:val="03226E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8565B8"/>
    <w:multiLevelType w:val="hybridMultilevel"/>
    <w:tmpl w:val="C34E0B5A"/>
    <w:lvl w:ilvl="0" w:tplc="978C3A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FE21089"/>
    <w:multiLevelType w:val="hybridMultilevel"/>
    <w:tmpl w:val="01C2AD7A"/>
    <w:lvl w:ilvl="0" w:tplc="7E029D6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170D044B"/>
    <w:multiLevelType w:val="hybridMultilevel"/>
    <w:tmpl w:val="DD745D8C"/>
    <w:lvl w:ilvl="0" w:tplc="4CEA00B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7F5112D"/>
    <w:multiLevelType w:val="hybridMultilevel"/>
    <w:tmpl w:val="1CCAC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83665"/>
    <w:multiLevelType w:val="hybridMultilevel"/>
    <w:tmpl w:val="06229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165AD6"/>
    <w:multiLevelType w:val="hybridMultilevel"/>
    <w:tmpl w:val="146A8C1C"/>
    <w:lvl w:ilvl="0" w:tplc="189206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9A13C67"/>
    <w:multiLevelType w:val="hybridMultilevel"/>
    <w:tmpl w:val="0E9E2ED2"/>
    <w:lvl w:ilvl="0" w:tplc="5060DF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D8C1C27"/>
    <w:multiLevelType w:val="hybridMultilevel"/>
    <w:tmpl w:val="793681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3E92F1F"/>
    <w:multiLevelType w:val="hybridMultilevel"/>
    <w:tmpl w:val="559E29C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50F517C"/>
    <w:multiLevelType w:val="multilevel"/>
    <w:tmpl w:val="9032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C36FDD"/>
    <w:multiLevelType w:val="hybridMultilevel"/>
    <w:tmpl w:val="C200EA40"/>
    <w:lvl w:ilvl="0" w:tplc="EFEE3E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47C075C"/>
    <w:multiLevelType w:val="hybridMultilevel"/>
    <w:tmpl w:val="AAC49700"/>
    <w:lvl w:ilvl="0" w:tplc="5470B044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8547BF"/>
    <w:multiLevelType w:val="hybridMultilevel"/>
    <w:tmpl w:val="E29658E4"/>
    <w:lvl w:ilvl="0" w:tplc="E77C28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598150C"/>
    <w:multiLevelType w:val="hybridMultilevel"/>
    <w:tmpl w:val="5D2E10F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2A95304"/>
    <w:multiLevelType w:val="hybridMultilevel"/>
    <w:tmpl w:val="FBFCAC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5037E34"/>
    <w:multiLevelType w:val="hybridMultilevel"/>
    <w:tmpl w:val="B12C961A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 w15:restartNumberingAfterBreak="0">
    <w:nsid w:val="6A7A0693"/>
    <w:multiLevelType w:val="hybridMultilevel"/>
    <w:tmpl w:val="A9E075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ED35975"/>
    <w:multiLevelType w:val="hybridMultilevel"/>
    <w:tmpl w:val="9C60B1D4"/>
    <w:lvl w:ilvl="0" w:tplc="F08244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918516D"/>
    <w:multiLevelType w:val="hybridMultilevel"/>
    <w:tmpl w:val="B650A494"/>
    <w:lvl w:ilvl="0" w:tplc="769EF2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879825707">
    <w:abstractNumId w:val="9"/>
  </w:num>
  <w:num w:numId="2" w16cid:durableId="90511629">
    <w:abstractNumId w:val="11"/>
  </w:num>
  <w:num w:numId="3" w16cid:durableId="1873416198">
    <w:abstractNumId w:val="6"/>
  </w:num>
  <w:num w:numId="4" w16cid:durableId="636835784">
    <w:abstractNumId w:val="15"/>
  </w:num>
  <w:num w:numId="5" w16cid:durableId="1103112343">
    <w:abstractNumId w:val="10"/>
  </w:num>
  <w:num w:numId="6" w16cid:durableId="337270262">
    <w:abstractNumId w:val="3"/>
  </w:num>
  <w:num w:numId="7" w16cid:durableId="1202549157">
    <w:abstractNumId w:val="13"/>
  </w:num>
  <w:num w:numId="8" w16cid:durableId="294070003">
    <w:abstractNumId w:val="2"/>
  </w:num>
  <w:num w:numId="9" w16cid:durableId="1597861592">
    <w:abstractNumId w:val="4"/>
  </w:num>
  <w:num w:numId="10" w16cid:durableId="1784611410">
    <w:abstractNumId w:val="7"/>
  </w:num>
  <w:num w:numId="11" w16cid:durableId="1857765564">
    <w:abstractNumId w:val="20"/>
  </w:num>
  <w:num w:numId="12" w16cid:durableId="271744489">
    <w:abstractNumId w:val="8"/>
  </w:num>
  <w:num w:numId="13" w16cid:durableId="28921040">
    <w:abstractNumId w:val="14"/>
  </w:num>
  <w:num w:numId="14" w16cid:durableId="1882016873">
    <w:abstractNumId w:val="19"/>
  </w:num>
  <w:num w:numId="15" w16cid:durableId="710036472">
    <w:abstractNumId w:val="5"/>
  </w:num>
  <w:num w:numId="16" w16cid:durableId="1556163181">
    <w:abstractNumId w:val="16"/>
  </w:num>
  <w:num w:numId="17" w16cid:durableId="1237132960">
    <w:abstractNumId w:val="18"/>
  </w:num>
  <w:num w:numId="18" w16cid:durableId="13196281">
    <w:abstractNumId w:val="1"/>
  </w:num>
  <w:num w:numId="19" w16cid:durableId="1418481136">
    <w:abstractNumId w:val="12"/>
  </w:num>
  <w:num w:numId="20" w16cid:durableId="1265764339">
    <w:abstractNumId w:val="0"/>
  </w:num>
  <w:num w:numId="21" w16cid:durableId="3204332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DD6"/>
    <w:rsid w:val="000160AE"/>
    <w:rsid w:val="00020934"/>
    <w:rsid w:val="000264AB"/>
    <w:rsid w:val="00045AC7"/>
    <w:rsid w:val="000521AE"/>
    <w:rsid w:val="00057D98"/>
    <w:rsid w:val="0006232D"/>
    <w:rsid w:val="00075C90"/>
    <w:rsid w:val="0007731A"/>
    <w:rsid w:val="00084C6B"/>
    <w:rsid w:val="000906C4"/>
    <w:rsid w:val="00090849"/>
    <w:rsid w:val="000A0F6F"/>
    <w:rsid w:val="000A6143"/>
    <w:rsid w:val="000C3490"/>
    <w:rsid w:val="000C62F6"/>
    <w:rsid w:val="000D2FAD"/>
    <w:rsid w:val="000D5F61"/>
    <w:rsid w:val="000D69D6"/>
    <w:rsid w:val="000E2A18"/>
    <w:rsid w:val="000F7475"/>
    <w:rsid w:val="00140BE2"/>
    <w:rsid w:val="00142D70"/>
    <w:rsid w:val="00147DE2"/>
    <w:rsid w:val="001534F1"/>
    <w:rsid w:val="001546F5"/>
    <w:rsid w:val="00156A81"/>
    <w:rsid w:val="00180955"/>
    <w:rsid w:val="0018294E"/>
    <w:rsid w:val="001A29A2"/>
    <w:rsid w:val="001A400D"/>
    <w:rsid w:val="001A7B3B"/>
    <w:rsid w:val="001C3169"/>
    <w:rsid w:val="001F39F0"/>
    <w:rsid w:val="001F6A3A"/>
    <w:rsid w:val="00203B99"/>
    <w:rsid w:val="002162E1"/>
    <w:rsid w:val="00231BB0"/>
    <w:rsid w:val="00233389"/>
    <w:rsid w:val="00250C19"/>
    <w:rsid w:val="0025795C"/>
    <w:rsid w:val="00283BF3"/>
    <w:rsid w:val="002F6F11"/>
    <w:rsid w:val="002F7D50"/>
    <w:rsid w:val="0033669C"/>
    <w:rsid w:val="00342E1B"/>
    <w:rsid w:val="00362D42"/>
    <w:rsid w:val="00381696"/>
    <w:rsid w:val="00383AA0"/>
    <w:rsid w:val="00387047"/>
    <w:rsid w:val="003907CF"/>
    <w:rsid w:val="0039606A"/>
    <w:rsid w:val="003A2098"/>
    <w:rsid w:val="003A391F"/>
    <w:rsid w:val="003C5512"/>
    <w:rsid w:val="003F013A"/>
    <w:rsid w:val="003F42C7"/>
    <w:rsid w:val="0040133D"/>
    <w:rsid w:val="00422D88"/>
    <w:rsid w:val="0044347A"/>
    <w:rsid w:val="00445AE3"/>
    <w:rsid w:val="00452F1D"/>
    <w:rsid w:val="00456B89"/>
    <w:rsid w:val="004655B4"/>
    <w:rsid w:val="004754E4"/>
    <w:rsid w:val="004873D4"/>
    <w:rsid w:val="00492D71"/>
    <w:rsid w:val="004A26D1"/>
    <w:rsid w:val="004B170C"/>
    <w:rsid w:val="004B35D1"/>
    <w:rsid w:val="004B37F4"/>
    <w:rsid w:val="004D0C82"/>
    <w:rsid w:val="004D1D08"/>
    <w:rsid w:val="004E38D3"/>
    <w:rsid w:val="0050365F"/>
    <w:rsid w:val="00520011"/>
    <w:rsid w:val="00537C14"/>
    <w:rsid w:val="00547E96"/>
    <w:rsid w:val="00550A28"/>
    <w:rsid w:val="005643F4"/>
    <w:rsid w:val="00571EC0"/>
    <w:rsid w:val="005775BD"/>
    <w:rsid w:val="0058297B"/>
    <w:rsid w:val="005A1781"/>
    <w:rsid w:val="005B3F9A"/>
    <w:rsid w:val="005C3752"/>
    <w:rsid w:val="005C58BA"/>
    <w:rsid w:val="005D2B51"/>
    <w:rsid w:val="005E79FD"/>
    <w:rsid w:val="005E7E6A"/>
    <w:rsid w:val="005F14AA"/>
    <w:rsid w:val="00605746"/>
    <w:rsid w:val="00632616"/>
    <w:rsid w:val="00632E48"/>
    <w:rsid w:val="00650A39"/>
    <w:rsid w:val="00657A41"/>
    <w:rsid w:val="00667A4D"/>
    <w:rsid w:val="006770EE"/>
    <w:rsid w:val="00684278"/>
    <w:rsid w:val="00690FE3"/>
    <w:rsid w:val="00692B83"/>
    <w:rsid w:val="006B30CD"/>
    <w:rsid w:val="006C1928"/>
    <w:rsid w:val="006C26D6"/>
    <w:rsid w:val="006D3DAC"/>
    <w:rsid w:val="00711DDB"/>
    <w:rsid w:val="007139C6"/>
    <w:rsid w:val="00736BAD"/>
    <w:rsid w:val="00742DB6"/>
    <w:rsid w:val="00743442"/>
    <w:rsid w:val="00780CE9"/>
    <w:rsid w:val="0078147D"/>
    <w:rsid w:val="0079160F"/>
    <w:rsid w:val="00796CCE"/>
    <w:rsid w:val="007A203E"/>
    <w:rsid w:val="007C3393"/>
    <w:rsid w:val="007C3A8A"/>
    <w:rsid w:val="007D11F4"/>
    <w:rsid w:val="007D2B3E"/>
    <w:rsid w:val="007D420E"/>
    <w:rsid w:val="007D6389"/>
    <w:rsid w:val="007E45FB"/>
    <w:rsid w:val="007F23D6"/>
    <w:rsid w:val="008437E3"/>
    <w:rsid w:val="0086100F"/>
    <w:rsid w:val="008649A7"/>
    <w:rsid w:val="00870874"/>
    <w:rsid w:val="008746DF"/>
    <w:rsid w:val="00885BB1"/>
    <w:rsid w:val="0089299D"/>
    <w:rsid w:val="00893D35"/>
    <w:rsid w:val="008971D2"/>
    <w:rsid w:val="008A2074"/>
    <w:rsid w:val="008A30C2"/>
    <w:rsid w:val="008B548F"/>
    <w:rsid w:val="008B60AC"/>
    <w:rsid w:val="008B71E3"/>
    <w:rsid w:val="008C004D"/>
    <w:rsid w:val="008E3A56"/>
    <w:rsid w:val="008E7B05"/>
    <w:rsid w:val="00906DE1"/>
    <w:rsid w:val="00911361"/>
    <w:rsid w:val="0092225B"/>
    <w:rsid w:val="00927F7D"/>
    <w:rsid w:val="00933B2D"/>
    <w:rsid w:val="00943F3B"/>
    <w:rsid w:val="00964747"/>
    <w:rsid w:val="009706B1"/>
    <w:rsid w:val="00973330"/>
    <w:rsid w:val="00976C0F"/>
    <w:rsid w:val="009A1F95"/>
    <w:rsid w:val="009C0764"/>
    <w:rsid w:val="009D25C1"/>
    <w:rsid w:val="009D3FAA"/>
    <w:rsid w:val="009E0F0F"/>
    <w:rsid w:val="009E257A"/>
    <w:rsid w:val="009E648A"/>
    <w:rsid w:val="009F474F"/>
    <w:rsid w:val="00A43901"/>
    <w:rsid w:val="00A53B61"/>
    <w:rsid w:val="00A96741"/>
    <w:rsid w:val="00A9784A"/>
    <w:rsid w:val="00AB023F"/>
    <w:rsid w:val="00AB4CA9"/>
    <w:rsid w:val="00AC101F"/>
    <w:rsid w:val="00AC17DD"/>
    <w:rsid w:val="00AF27C8"/>
    <w:rsid w:val="00B1654C"/>
    <w:rsid w:val="00B24214"/>
    <w:rsid w:val="00B46A7D"/>
    <w:rsid w:val="00B51FFB"/>
    <w:rsid w:val="00B52733"/>
    <w:rsid w:val="00B64E52"/>
    <w:rsid w:val="00B65E2C"/>
    <w:rsid w:val="00B7732A"/>
    <w:rsid w:val="00B9215A"/>
    <w:rsid w:val="00BA019A"/>
    <w:rsid w:val="00BC2E5F"/>
    <w:rsid w:val="00BC36A1"/>
    <w:rsid w:val="00BD3164"/>
    <w:rsid w:val="00BD6261"/>
    <w:rsid w:val="00BF6609"/>
    <w:rsid w:val="00C110B3"/>
    <w:rsid w:val="00C14EF1"/>
    <w:rsid w:val="00C23E30"/>
    <w:rsid w:val="00C3211F"/>
    <w:rsid w:val="00C368D8"/>
    <w:rsid w:val="00C4687F"/>
    <w:rsid w:val="00C56AE0"/>
    <w:rsid w:val="00C61BCF"/>
    <w:rsid w:val="00C645D7"/>
    <w:rsid w:val="00C85DD6"/>
    <w:rsid w:val="00C904CF"/>
    <w:rsid w:val="00C944F2"/>
    <w:rsid w:val="00C9624C"/>
    <w:rsid w:val="00C976DA"/>
    <w:rsid w:val="00CA56A2"/>
    <w:rsid w:val="00CB21BB"/>
    <w:rsid w:val="00CB2D91"/>
    <w:rsid w:val="00CC5F39"/>
    <w:rsid w:val="00CF1A38"/>
    <w:rsid w:val="00D060C4"/>
    <w:rsid w:val="00D10548"/>
    <w:rsid w:val="00D72143"/>
    <w:rsid w:val="00D822C7"/>
    <w:rsid w:val="00D90604"/>
    <w:rsid w:val="00D9256B"/>
    <w:rsid w:val="00D94F57"/>
    <w:rsid w:val="00D97179"/>
    <w:rsid w:val="00DA5466"/>
    <w:rsid w:val="00DE328F"/>
    <w:rsid w:val="00E02947"/>
    <w:rsid w:val="00E11956"/>
    <w:rsid w:val="00E12622"/>
    <w:rsid w:val="00E12FAD"/>
    <w:rsid w:val="00E14EE0"/>
    <w:rsid w:val="00E273E7"/>
    <w:rsid w:val="00E308C5"/>
    <w:rsid w:val="00E316A4"/>
    <w:rsid w:val="00E42A56"/>
    <w:rsid w:val="00E42E39"/>
    <w:rsid w:val="00E57568"/>
    <w:rsid w:val="00E65A97"/>
    <w:rsid w:val="00E726BC"/>
    <w:rsid w:val="00E77BE0"/>
    <w:rsid w:val="00E81BE5"/>
    <w:rsid w:val="00E84C32"/>
    <w:rsid w:val="00E86629"/>
    <w:rsid w:val="00E95E46"/>
    <w:rsid w:val="00E9604A"/>
    <w:rsid w:val="00E9617E"/>
    <w:rsid w:val="00E96ABC"/>
    <w:rsid w:val="00EC022F"/>
    <w:rsid w:val="00EF3AC5"/>
    <w:rsid w:val="00F002FC"/>
    <w:rsid w:val="00F006D0"/>
    <w:rsid w:val="00F156C1"/>
    <w:rsid w:val="00F2737C"/>
    <w:rsid w:val="00F43E0F"/>
    <w:rsid w:val="00F51446"/>
    <w:rsid w:val="00F56050"/>
    <w:rsid w:val="00F67282"/>
    <w:rsid w:val="00F83975"/>
    <w:rsid w:val="00FA0F06"/>
    <w:rsid w:val="00FA5957"/>
    <w:rsid w:val="00FE38D1"/>
    <w:rsid w:val="00FF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65803"/>
  <w15:chartTrackingRefBased/>
  <w15:docId w15:val="{2D529F5D-3FD2-4B83-BF54-2425F193D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3BF3"/>
    <w:pPr>
      <w:spacing w:after="120" w:line="276" w:lineRule="auto"/>
      <w:ind w:firstLine="709"/>
      <w:jc w:val="both"/>
    </w:pPr>
    <w:rPr>
      <w:rFonts w:ascii="Times New Roman" w:hAnsi="Times New Roman"/>
      <w:sz w:val="26"/>
    </w:rPr>
  </w:style>
  <w:style w:type="paragraph" w:styleId="1">
    <w:name w:val="heading 1"/>
    <w:basedOn w:val="a0"/>
    <w:next w:val="a"/>
    <w:link w:val="10"/>
    <w:uiPriority w:val="9"/>
    <w:qFormat/>
    <w:rsid w:val="007A203E"/>
    <w:pPr>
      <w:keepNext/>
      <w:keepLines/>
      <w:spacing w:before="240"/>
      <w:ind w:left="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C17DD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A203E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styleId="a4">
    <w:name w:val="Emphasis"/>
    <w:basedOn w:val="a1"/>
    <w:rsid w:val="007A203E"/>
    <w:rPr>
      <w:i/>
      <w:iCs/>
    </w:rPr>
  </w:style>
  <w:style w:type="paragraph" w:styleId="a0">
    <w:name w:val="No Spacing"/>
    <w:uiPriority w:val="1"/>
    <w:qFormat/>
    <w:rsid w:val="007A203E"/>
    <w:pPr>
      <w:spacing w:after="0" w:line="240" w:lineRule="auto"/>
      <w:ind w:left="709"/>
      <w:jc w:val="both"/>
    </w:pPr>
    <w:rPr>
      <w:rFonts w:ascii="Times New Roman" w:hAnsi="Times New Roman"/>
      <w:sz w:val="26"/>
    </w:rPr>
  </w:style>
  <w:style w:type="character" w:customStyle="1" w:styleId="a5">
    <w:name w:val="Дз заголовок Знак"/>
    <w:basedOn w:val="a1"/>
    <w:link w:val="a6"/>
    <w:locked/>
    <w:rsid w:val="007A203E"/>
    <w:rPr>
      <w:rFonts w:ascii="Times New Roman" w:hAnsi="Times New Roman" w:cs="Times New Roman"/>
      <w:sz w:val="28"/>
    </w:rPr>
  </w:style>
  <w:style w:type="paragraph" w:customStyle="1" w:styleId="a6">
    <w:name w:val="Дз заголовок"/>
    <w:basedOn w:val="a"/>
    <w:link w:val="a5"/>
    <w:rsid w:val="007A203E"/>
    <w:pPr>
      <w:spacing w:after="160" w:line="256" w:lineRule="auto"/>
      <w:jc w:val="center"/>
    </w:pPr>
    <w:rPr>
      <w:rFonts w:cs="Times New Roman"/>
      <w:sz w:val="28"/>
    </w:rPr>
  </w:style>
  <w:style w:type="paragraph" w:styleId="a7">
    <w:name w:val="TOC Heading"/>
    <w:basedOn w:val="1"/>
    <w:next w:val="a"/>
    <w:uiPriority w:val="39"/>
    <w:unhideWhenUsed/>
    <w:qFormat/>
    <w:rsid w:val="007A203E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0133D"/>
    <w:pPr>
      <w:tabs>
        <w:tab w:val="right" w:leader="dot" w:pos="9061"/>
      </w:tabs>
      <w:spacing w:after="100"/>
      <w:ind w:firstLine="567"/>
    </w:pPr>
  </w:style>
  <w:style w:type="character" w:styleId="a8">
    <w:name w:val="Hyperlink"/>
    <w:basedOn w:val="a1"/>
    <w:uiPriority w:val="99"/>
    <w:unhideWhenUsed/>
    <w:rsid w:val="007A203E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E9617E"/>
    <w:pPr>
      <w:ind w:left="720"/>
      <w:contextualSpacing/>
    </w:pPr>
  </w:style>
  <w:style w:type="character" w:styleId="aa">
    <w:name w:val="Placeholder Text"/>
    <w:basedOn w:val="a1"/>
    <w:uiPriority w:val="99"/>
    <w:semiHidden/>
    <w:rsid w:val="00E316A4"/>
    <w:rPr>
      <w:color w:val="808080"/>
    </w:rPr>
  </w:style>
  <w:style w:type="character" w:customStyle="1" w:styleId="ra-g3">
    <w:name w:val="ra-g3"/>
    <w:basedOn w:val="a1"/>
    <w:rsid w:val="00B9215A"/>
  </w:style>
  <w:style w:type="table" w:styleId="ab">
    <w:name w:val="Table Grid"/>
    <w:basedOn w:val="a2"/>
    <w:uiPriority w:val="39"/>
    <w:rsid w:val="00A978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1"/>
    <w:link w:val="2"/>
    <w:uiPriority w:val="9"/>
    <w:rsid w:val="00AC17DD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368D8"/>
    <w:pPr>
      <w:tabs>
        <w:tab w:val="right" w:leader="dot" w:pos="9061"/>
      </w:tabs>
      <w:spacing w:after="100"/>
      <w:ind w:left="260" w:firstLine="3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6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E64B4-E399-4408-9C5D-FBF9B68E3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2284</TotalTime>
  <Pages>1</Pages>
  <Words>2354</Words>
  <Characters>13419</Characters>
  <Application>Microsoft Office Word</Application>
  <DocSecurity>0</DocSecurity>
  <Lines>111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Лобанов</dc:creator>
  <cp:keywords/>
  <dc:description/>
  <cp:lastModifiedBy>Денис Лобанов</cp:lastModifiedBy>
  <cp:revision>165</cp:revision>
  <cp:lastPrinted>2023-12-16T10:57:00Z</cp:lastPrinted>
  <dcterms:created xsi:type="dcterms:W3CDTF">2023-09-22T05:09:00Z</dcterms:created>
  <dcterms:modified xsi:type="dcterms:W3CDTF">2023-12-16T11:03:00Z</dcterms:modified>
</cp:coreProperties>
</file>