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CFAS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Інформаційна система автоматизації діяльності комп’ютерної фірми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Інструкція користувача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Версія 0.9.2.0 (бета)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Розробник: Острянський Денис Олександрович, група 581-ІПЗ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Київ, 2026</w:t>
      </w:r>
    </w:p>
    <w:p>
      <w:pPr>
        <w:pageBreakBefore/>
      </w:pPr>
    </w:p>
    <w:p>
      <w:pPr>
        <w:keepNext/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Призначення системи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CFAS — програма для ведення клієнтів, товарів, замовлень і звітів продажів комп’ютерної фірми. Програма працює на Windows і зберігає дані в базі SQL Server LocalDB на тому самому комп’ютері.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Вимоги:</w:t>
      </w: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 Windows 10 або новіша версія, Microsoft .NET Framework 4.8, Microsoft SQL Server LocalDB. Якщо LocalDB не було встановлено під час інсталяції, його можна встановити окремо з пакета SQL Server Express (Download Media, тип LocalDB).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Ця інструкція доповнює вбудовану довідку програми. Довідку відкрито в меню «Довідка» → «Довідка», а також клавішею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F1</w:t>
      </w: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 у будь-якому вікні.</w:t>
      </w:r>
    </w:p>
    <w:p>
      <w:pPr>
        <w:keepNext/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Запуск і вхід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Запустіть CFAS з ярлика на Робочому столі або з меню «Пуск».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У вікні «Вхід у систему CFAS» введіть логін і пароль.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Натисніть «Увійти» (або клавішу Enter).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При першому запуску програма сама створює базу даних ComputerFirm, якщо її ще немає. Початковий обліковий запис: логін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admin</w:t>
      </w: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, пароль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admin123</w:t>
      </w: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. Змініть пароль одразу після першого входу (розділ 9).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Якщо вхід не вдався, з’явиться повідомлення «Невірний логін або пароль». Невдалі спроби входу фіксуються в журналі подій. Обліковий запис, позначений як неактивний, не може входити в систему.</w:t>
      </w:r>
    </w:p>
    <w:p>
      <w:pPr>
        <w:keepNext/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Головне вікно і ролі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Головне вікно містить меню: «Довідники», «Операції», «Звіти», «Сервіс» і «Довідка». У заголовку показано назву фірми, ваше ПІБ і роль.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72"/>
        <w:gridCol w:w="17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Пункт меню</w:t>
            </w:r>
          </w:p>
        </w:tc>
        <w:tc>
          <w:tcPr>
            <w:tcW w:type="dxa" w:w="3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Призначення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Адміністратор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Менеджер, працівник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Довідники → Клієнти, Товари</w:t>
            </w:r>
          </w:p>
        </w:tc>
        <w:tc>
          <w:tcPr>
            <w:tcW w:type="dxa" w:w="3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Ведення клієнтів і товарів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Так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Так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Операції → Замовлення</w:t>
            </w:r>
          </w:p>
        </w:tc>
        <w:tc>
          <w:tcPr>
            <w:tcW w:type="dxa" w:w="3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Створення та редагування замовлень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Так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Так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Звіти → Звіт продажів</w:t>
            </w:r>
          </w:p>
        </w:tc>
        <w:tc>
          <w:tcPr>
            <w:tcW w:type="dxa" w:w="3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Звіт за період і друк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Так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Так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Сервіс → Журнал подій, Користувачі, Налаштування</w:t>
            </w:r>
          </w:p>
        </w:tc>
        <w:tc>
          <w:tcPr>
            <w:tcW w:type="dxa" w:w="3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Адміністрування системи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Так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Ні (пункт приховано)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Довідка</w:t>
            </w:r>
          </w:p>
        </w:tc>
        <w:tc>
          <w:tcPr>
            <w:tcW w:type="dxa" w:w="3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Інструкція, інформація про програму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Так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Так</w:t>
            </w:r>
          </w:p>
        </w:tc>
      </w:tr>
    </w:tbl>
    <w:p>
      <w:pPr>
        <w:spacing w:after="120"/>
      </w:pPr>
    </w:p>
    <w:p>
      <w:pPr>
        <w:keepNext/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Довідники: клієнти і товари</w:t>
      </w:r>
    </w:p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Додавання запису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Меню «Довідники» → «Клієнти» (або «Товари»).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Натисніть «Додати».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Заповніть поля. Для клієнта обов’язкове поле ПІБ; для товару — назва, категорія, ціна та залишок.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Натисніть «OK». Запис з’явиться в таблиці.</w:t>
      </w:r>
    </w:p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Редагування та видалення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Виберіть рядок у таблиці, натисніть «Редагувати», змініть дані та «OK». Щоб видалити запис, виберіть його, натисніть «Видалити» і підтвердьте дію.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Клієнта, у якого є замовлення, і товар, який використовується в замовленнях, видалити не можна. Програма покаже повідомлення «Неможливо видалити клієнта, оскільки у нього є замовлення» або аналогічне для товару. Ціна і залишок не можуть бути від’ємними.</w:t>
      </w:r>
    </w:p>
    <w:p>
      <w:pPr>
        <w:keepNext/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Замовлення</w:t>
      </w:r>
    </w:p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5.1. Створення замовлення</w:t>
      </w:r>
    </w:p>
    <w:p>
      <w:pPr>
        <w:pStyle w:val="ListParagraph"/>
        <w:numPr>
          <w:ilvl w:val="0"/>
          <w:numId w:val="4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Меню «Операції» → «Замовлення» → «Створити».</w:t>
      </w:r>
    </w:p>
    <w:p>
      <w:pPr>
        <w:pStyle w:val="ListParagraph"/>
        <w:numPr>
          <w:ilvl w:val="0"/>
          <w:numId w:val="4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Виберіть клієнта і статус: Нове, Виконується, Виконане або Скасоване. За потреби введіть коментар.</w:t>
      </w:r>
    </w:p>
    <w:p>
      <w:pPr>
        <w:pStyle w:val="ListParagraph"/>
        <w:numPr>
          <w:ilvl w:val="0"/>
          <w:numId w:val="4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Виберіть товар, вкажіть кількість і натисніть «Додати». Ціна підставляється автоматично, поруч показано залишок на складі.</w:t>
      </w:r>
    </w:p>
    <w:p>
      <w:pPr>
        <w:pStyle w:val="ListParagraph"/>
        <w:numPr>
          <w:ilvl w:val="0"/>
          <w:numId w:val="4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Помилково додану позицію можна прибрати кнопкою «Прибрати».</w:t>
      </w:r>
    </w:p>
    <w:p>
      <w:pPr>
        <w:pStyle w:val="ListParagraph"/>
        <w:numPr>
          <w:ilvl w:val="0"/>
          <w:numId w:val="4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Натисніть «Зберегти». Товари автоматично спишуться зі складу.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Не можна додати більше товару, ніж є на складі: програма покаже повідомлення «Недостатньо товару на складі» і вкаже залишок. Повторне збереження відкритого замовлення не списує товар вдруге. Видалення замовлення повертає товар на склад.</w:t>
      </w:r>
    </w:p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 Відкриття та видалення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У списку замовлень виберіть рядок і натисніть «Відкрити», щоб змінити замовлення, або «Видалити», щоб його вилучити. Перед видаленням програма попросить підтвердження.</w:t>
      </w:r>
    </w:p>
    <w:p>
      <w:pPr>
        <w:keepNext/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 Пошук, сортування, фільтрація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Пошук.</w:t>
      </w: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 Введіть текст у полі над таблицею. Таблиця відфільтрується під час введення: у клієнтах — за ПІБ і телефоном, у товарах — за назвою і категорією, у замовленнях — за клієнтом і статусом, у користувачах — за логіном і ПІБ.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Сортування.</w:t>
      </w: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 Клацніть заголовок колонки. Повторне клацання змінює напрям сортування; стрілка в заголовку показує поточне сортування.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Фільтрація журналу.</w:t>
      </w: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 У журналі подій оберіть тип події та дату «від».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Фільтрація звіту.</w:t>
      </w: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 У звіті продажів задайте період «з» і «по».</w:t>
      </w:r>
    </w:p>
    <w:p>
      <w:pPr>
        <w:keepNext/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7. Звіти і друк</w:t>
      </w:r>
    </w:p>
    <w:p>
      <w:pPr>
        <w:pStyle w:val="ListParagraph"/>
        <w:numPr>
          <w:ilvl w:val="0"/>
          <w:numId w:val="6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Меню «Звіти» → «Звіт продажів».</w:t>
      </w:r>
    </w:p>
    <w:p>
      <w:pPr>
        <w:pStyle w:val="ListParagraph"/>
        <w:numPr>
          <w:ilvl w:val="0"/>
          <w:numId w:val="6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Вкажіть період «з» і «по» і натисніть «Побудувати».</w:t>
      </w:r>
    </w:p>
    <w:p>
      <w:pPr>
        <w:pStyle w:val="ListParagraph"/>
        <w:numPr>
          <w:ilvl w:val="0"/>
          <w:numId w:val="6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Перегляньте таблицю виконаних замовлень, їх кількість і загальну суму, а також діаграми продажів за місяцями та за товарами.</w:t>
      </w:r>
    </w:p>
    <w:p>
      <w:pPr>
        <w:pStyle w:val="ListParagraph"/>
        <w:numPr>
          <w:ilvl w:val="0"/>
          <w:numId w:val="6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Натисніть «Друк», щоб відкрити попередній перегляд, і надрукуйте звіт зі вікна перегляду.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До звіту потрапляють лише замовлення зі статусом «Виконане». Замовлення з іншими статусами в звіті не відображаються.</w:t>
      </w:r>
    </w:p>
    <w:p>
      <w:pPr>
        <w:keepNext/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8. Журнал подій (адміністратор)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Меню «Сервіс» → «Журнал подій». Журнал фіксує входи й виходи, невдалі спроби входу, додавання, зміну й видалення даних, операції із замовленнями та зміни налаштувань.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72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Тип події</w:t>
            </w:r>
          </w:p>
        </w:tc>
        <w:tc>
          <w:tcPr>
            <w:tcW w:type="dxa" w:w="6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Значення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LOGIN, LOGOUT</w:t>
            </w:r>
          </w:p>
        </w:tc>
        <w:tc>
          <w:tcPr>
            <w:tcW w:type="dxa" w:w="6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Вхід і вихід користувача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LOGIN_FAIL</w:t>
            </w:r>
          </w:p>
        </w:tc>
        <w:tc>
          <w:tcPr>
            <w:tcW w:type="dxa" w:w="6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Невдала спроба входу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INSERT, UPDATE, DELETE</w:t>
            </w:r>
          </w:p>
        </w:tc>
        <w:tc>
          <w:tcPr>
            <w:tcW w:type="dxa" w:w="6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Додавання, зміна або видалення даних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ORDER</w:t>
            </w:r>
          </w:p>
        </w:tc>
        <w:tc>
          <w:tcPr>
            <w:tcW w:type="dxa" w:w="6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Створення, зміна або видалення замовлення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SYSTEM</w:t>
            </w:r>
          </w:p>
        </w:tc>
        <w:tc>
          <w:tcPr>
            <w:tcW w:type="dxa" w:w="6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Зміна системного параметра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Щоб переглянути події за певний період, виберіть дату «від» і натисніть «Оновити». Щоб відфільтрувати за типом, виберіть тип у списку «Тип».</w:t>
      </w:r>
    </w:p>
    <w:p>
      <w:pPr>
        <w:keepNext/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9. Користувачі та налаштування (адміністратор)</w:t>
      </w:r>
    </w:p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9.1. Облікові записи</w:t>
      </w:r>
    </w:p>
    <w:p>
      <w:pPr>
        <w:pStyle w:val="ListParagraph"/>
        <w:numPr>
          <w:ilvl w:val="0"/>
          <w:numId w:val="7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Меню «Сервіс» → «Користувачі».</w:t>
      </w:r>
    </w:p>
    <w:p>
      <w:pPr>
        <w:pStyle w:val="ListParagraph"/>
        <w:numPr>
          <w:ilvl w:val="0"/>
          <w:numId w:val="7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Щоб додати користувача, натисніть «Додати» і заповніть логін, пароль, ПІБ і роль.</w:t>
      </w:r>
    </w:p>
    <w:p>
      <w:pPr>
        <w:pStyle w:val="ListParagraph"/>
        <w:numPr>
          <w:ilvl w:val="0"/>
          <w:numId w:val="7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Щоб змінити дані, виберіть користувача і натисніть «Редагувати». Логін змінити не можна.</w:t>
      </w:r>
    </w:p>
    <w:p>
      <w:pPr>
        <w:pStyle w:val="ListParagraph"/>
        <w:numPr>
          <w:ilvl w:val="0"/>
          <w:numId w:val="7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Щоб змінити пароль, введіть новий пароль. Якщо поле пароля залишити порожнім, пароль не зміниться.</w:t>
      </w:r>
    </w:p>
    <w:p>
      <w:pPr>
        <w:pStyle w:val="ListParagraph"/>
        <w:numPr>
          <w:ilvl w:val="0"/>
          <w:numId w:val="7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Прапорець «Активний» дозволяє або забороняє вхід.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Ролі: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Адміністратор</w:t>
      </w: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 має повний доступ;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Менеджер</w:t>
      </w: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 і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Працівник</w:t>
      </w: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 працюють з довідниками, замовленнями та звітами. Логін, що вже існує, створити не можна.</w:t>
      </w:r>
    </w:p>
    <w:p>
      <w:pPr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9.2. Системні параметри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Меню «Сервіс» → «Налаштування». Виберіть параметр у таблиці, введіть нове значення в полі зверху і натисніть «Застосувати». Зміна фіксується в журналі. Параметр «Частка передоплати» вже збережено в базі, але поки не впливає на роботу програми.</w:t>
      </w:r>
    </w:p>
    <w:p>
      <w:pPr>
        <w:keepNext/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10. Типові повідомлення та їх усунення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972"/>
      </w:tblGrid>
      <w:tr>
        <w:trPr>
          <w:tblHeader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Повідомлення</w:t>
            </w:r>
          </w:p>
        </w:tc>
        <w:tc>
          <w:tcPr>
            <w:tcW w:type="dxa" w:w="59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Що робити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Не вдалося підключитися до SQL Server LocalDB</w:t>
            </w:r>
          </w:p>
        </w:tc>
        <w:tc>
          <w:tcPr>
            <w:tcW w:type="dxa" w:w="59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Перевірте, що встановлено SQL Server LocalDB. Перевірити можна командою sqllocaldb info у командному рядку. Якщо LocalDB відсутній, встановіть його окремо.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Невірний логін або пароль</w:t>
            </w:r>
          </w:p>
        </w:tc>
        <w:tc>
          <w:tcPr>
            <w:tcW w:type="dxa" w:w="59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Перевірте розкладку клавіатури та Caps Lock. Якщо пароль забули, зверніться до адміністратора.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Неможливо видалити клієнта (товар), оскільки він використовується в замовленнях</w:t>
            </w:r>
          </w:p>
        </w:tc>
        <w:tc>
          <w:tcPr>
            <w:tcW w:type="dxa" w:w="59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Спочатку видаліть або змініть замовлення, що містять цей запис.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Недостатньо товару на складі</w:t>
            </w:r>
          </w:p>
        </w:tc>
        <w:tc>
          <w:tcPr>
            <w:tcW w:type="dxa" w:w="59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Зменште кількість у замовленні або поповніть залишок у довіднику товарів.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Помилка збереження замовлення</w:t>
            </w:r>
          </w:p>
        </w:tc>
        <w:tc>
          <w:tcPr>
            <w:tcW w:type="dxa" w:w="59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Перевірте, що вибрано клієнта і товари. Якщо помилка повторюється, зверніться до технічної підтримки.</w:t>
            </w:r>
          </w:p>
        </w:tc>
      </w:tr>
    </w:tbl>
    <w:p>
      <w:pPr>
        <w:spacing w:after="120"/>
      </w:pPr>
    </w:p>
    <w:p>
      <w:pPr>
        <w:keepNext/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11. Гарячі клавіші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F1</w:t>
      </w: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 — відкрити довідку за поточним розділом.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Enter</w:t>
      </w: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 — підтвердити дію (кнопки «Увійти», «OK», «Зберегти»).</w:t>
      </w:r>
    </w:p>
    <w:p>
      <w:pPr>
        <w:pStyle w:val="ListParagraph"/>
        <w:numPr>
          <w:ilvl w:val="0"/>
          <w:numId w:val="5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Esc</w:t>
      </w: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 — закрити діалог або вікно довідки без збереження.</w:t>
      </w:r>
    </w:p>
    <w:p>
      <w:pPr>
        <w:keepNext/>
        <w:spacing w:after="160" w:before="36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12. Технічна підтримка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Вікно «Довідка» → «Про програму» містить номер версії та контакти технічної підтримки. Для повідомлення про помилку вкажіть версію програми, дію, яку виконували, і текст повідомлення.</w:t>
      </w:r>
    </w:p>
    <w:sectPr>
      <w:footerReference w:type="default" r:id="rId7"/>
      <w:pgSz w:w="11906" w:h="16838" w:orient="portrait"/>
      <w:pgMar w:top="1134" w:right="567" w:bottom="1134" w:left="1701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42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425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425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425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425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425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Інструкція користувача CFAS 0.9.2.0</dc:title>
  <dc:creator>Острянський Денис Олександрович</dc:creator>
  <cp:lastModifiedBy>Un-named</cp:lastModifiedBy>
  <cp:revision>1</cp:revision>
  <dcterms:created xsi:type="dcterms:W3CDTF">2026-10-29T20:30:03.489Z</dcterms:created>
  <dcterms:modified xsi:type="dcterms:W3CDTF">2026-10-29T20:30:03.495Z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