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16411" w14:textId="77777777" w:rsidR="0035374F" w:rsidRPr="0035374F" w:rsidRDefault="0035374F" w:rsidP="0035374F">
      <w:pPr>
        <w:shd w:val="clear" w:color="auto" w:fill="FFFFFF"/>
        <w:spacing w:after="0"/>
        <w:outlineLvl w:val="2"/>
        <w:rPr>
          <w:rFonts w:ascii="Arial" w:eastAsia="Times New Roman" w:hAnsi="Arial" w:cs="Arial"/>
          <w:b/>
          <w:bCs/>
          <w:color w:val="2C3145"/>
          <w:sz w:val="42"/>
          <w:szCs w:val="42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2C3145"/>
          <w:sz w:val="42"/>
          <w:szCs w:val="42"/>
          <w:lang w:eastAsia="ru-RU"/>
        </w:rPr>
        <w:t>Список документов для принятия ребёнка в ДОЛ КД "Зори Анапы"</w:t>
      </w:r>
    </w:p>
    <w:p w14:paraId="42EE71A2" w14:textId="77777777" w:rsidR="0035374F" w:rsidRPr="0035374F" w:rsidRDefault="0035374F" w:rsidP="0035374F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bookmarkStart w:id="0" w:name="_GoBack"/>
      <w:bookmarkEnd w:id="0"/>
    </w:p>
    <w:p w14:paraId="2B2B1849" w14:textId="401D6668" w:rsidR="0035374F" w:rsidRPr="0035374F" w:rsidRDefault="0035374F" w:rsidP="0035374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Путевка</w:t>
      </w: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 - установленного образца с заполнением всех граф.</w:t>
      </w:r>
    </w:p>
    <w:p w14:paraId="2F4F661D" w14:textId="77777777" w:rsidR="0035374F" w:rsidRPr="0035374F" w:rsidRDefault="0035374F" w:rsidP="0035374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Медицинская справка № 079/у</w:t>
      </w: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 (Утверждена приказом Минздрава России от 15.12.2014г.)</w:t>
      </w:r>
    </w:p>
    <w:p w14:paraId="140D25DA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Оформляется в лечебно-профилактическом учреждении по месту жительства с заключением врача о состоянии здоровья ребенка и только при отсутствии медицинских противопоказаний к направлению ребёнка в детский оздоровительный лагерь.</w:t>
      </w:r>
    </w:p>
    <w:p w14:paraId="5771E254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Перед выдачей справки, ребёнок в обязательном порядке должен быть обследован на гельминтозы (энтеробиоз и кал на яйца гельминтов), педикулёз и чесотку согласно СанПиН 3.3686-21. Результаты обследований вписываются в справку 079/у.</w:t>
      </w:r>
    </w:p>
    <w:p w14:paraId="47048AF4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i/>
          <w:iCs/>
          <w:color w:val="F22853"/>
          <w:sz w:val="21"/>
          <w:szCs w:val="21"/>
          <w:lang w:eastAsia="ru-RU"/>
        </w:rPr>
        <w:t>Обращаем внимание, родителей и медицинских работников на то, что информация в медицинской карте должна быть ПОЛНОЙ и ДОСТОВЕРНОЙ.</w:t>
      </w:r>
    </w:p>
    <w:p w14:paraId="145395B3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Внимание!</w:t>
      </w: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 Если ребёнок состоит на диспансерном учёте, то необходимо заключение профильного специалиста с указанием рекомендаций для данного ребёнка, рекомендаций по приему лекарственных препаратов с указанием дозы, кратности и длительности приема в случае, если ребёнок нуждается в постоянной поддерживающей терапии.</w:t>
      </w:r>
    </w:p>
    <w:p w14:paraId="65A2AC72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i/>
          <w:iCs/>
          <w:color w:val="F22853"/>
          <w:sz w:val="21"/>
          <w:szCs w:val="21"/>
          <w:lang w:eastAsia="ru-RU"/>
        </w:rPr>
        <w:t>При отсутствии рекомендаций врача, препараты, привезённые с собой, ребёнку даваться не будут. Записи родителей медицинскими рекомендациями не являются. Прием и хранение лекарственных препаратов осуществляется в медицинском пункте лагеря.</w:t>
      </w:r>
    </w:p>
    <w:p w14:paraId="2CBE8900" w14:textId="77777777" w:rsidR="0035374F" w:rsidRPr="0035374F" w:rsidRDefault="0035374F" w:rsidP="003537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Копия сертификата о прививках</w:t>
      </w: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, либо все прививки, а также туберкулиновые пробы, должны быть вписаны в медицинскую справку.</w:t>
      </w:r>
    </w:p>
    <w:p w14:paraId="249A9AF2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Важно!</w:t>
      </w:r>
    </w:p>
    <w:p w14:paraId="5A36F680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 xml:space="preserve">Дети, которым не проводилась </w:t>
      </w:r>
      <w:proofErr w:type="spellStart"/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туберкулинодиагностика</w:t>
      </w:r>
      <w:proofErr w:type="spellEnd"/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 xml:space="preserve"> (отказ от проведения иммунологических проб), допускаются в коллектив только при наличии заключения врача фтизиатра об отсутствии заболевания.</w:t>
      </w:r>
    </w:p>
    <w:p w14:paraId="099B7C5F" w14:textId="77777777" w:rsidR="0035374F" w:rsidRPr="0035374F" w:rsidRDefault="0035374F" w:rsidP="0035374F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Справка об отсутствии контакта с инфекционными больными</w:t>
      </w: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 со всех мест пребывания ребёнка за последние 3 недели.</w:t>
      </w:r>
    </w:p>
    <w:p w14:paraId="2CFF0342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Выдается амбулаторно-поликлиническим учреждением или территориальным отделом Роспотребнадзора не ранее, чем за 3 дня до выезда в ДОЛ «Зори Анапы».</w:t>
      </w:r>
    </w:p>
    <w:p w14:paraId="4E2CBE09" w14:textId="77777777" w:rsidR="0035374F" w:rsidRPr="0035374F" w:rsidRDefault="0035374F" w:rsidP="0035374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Ксерокопия полиса обязательного медицинского страховании</w:t>
      </w: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 </w:t>
      </w: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с двух сторон</w:t>
      </w: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 (ОМС).</w:t>
      </w:r>
    </w:p>
    <w:p w14:paraId="25834EEA" w14:textId="77777777" w:rsidR="0035374F" w:rsidRPr="0035374F" w:rsidRDefault="0035374F" w:rsidP="0035374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Ксерокопия свидетельства о рождении или паспорта ребенка.</w:t>
      </w:r>
    </w:p>
    <w:p w14:paraId="39773336" w14:textId="77777777" w:rsidR="0035374F" w:rsidRPr="0035374F" w:rsidRDefault="0035374F" w:rsidP="0035374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Согласие родителей (законных представителей) на использование и обработку персональных данных своих и ребёнка.</w:t>
      </w:r>
    </w:p>
    <w:p w14:paraId="2CF46E0B" w14:textId="77777777" w:rsidR="0035374F" w:rsidRPr="0035374F" w:rsidRDefault="0035374F" w:rsidP="0035374F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 Заполненное родителями информированное добровольное согласие на медицинское вмешательство.</w:t>
      </w:r>
    </w:p>
    <w:p w14:paraId="382E6427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Внимание! </w:t>
      </w: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В соответствии с приказом Министерства здравоохранения и социального развития РФ от 16 апреля 2012г. №363н при заболевании и госпитализации ребенка в лечебные учреждения за пределы лагеря, родители (законные представители) ребенка информируются медицинским работником лагеря не позднее суток с момента госпитализации по телефону, указанному родителями (законными представителями) в информированном добровольном согласии на медицинское вмешательство. Прочим лицам информация о состоянии здоровья ребенка не предоставляется.</w:t>
      </w:r>
    </w:p>
    <w:p w14:paraId="66C502EF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lastRenderedPageBreak/>
        <w:t>Дети, не имеющие перечисленные документы или имеющие противопоказания по состоянию здоровья, в лагерь не принимаются.</w:t>
      </w:r>
    </w:p>
    <w:p w14:paraId="2F0E71B4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Сведения о неправильном наборе детей направляются в территориальные органы здравоохранения.</w:t>
      </w:r>
    </w:p>
    <w:p w14:paraId="582CC8ED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 xml:space="preserve">Следует отметить, что согласно Постановлению № 810 от 27.05.2021 «Об утверждении Правил оказания услуг по перевозкам на железнодорожном транспорте пассажиров, а также грузов, багажа и </w:t>
      </w:r>
      <w:proofErr w:type="spellStart"/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грузобагажа</w:t>
      </w:r>
      <w:proofErr w:type="spellEnd"/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 xml:space="preserve"> для личных, семейных, домашних и иных нужд, не связанных с осуществлением предпринимательской деятельности, и признании утратившими силу некоторых актов и отдельных положений некоторых актов Правительства Российской Федерации» посадка в пассажирский поезд больных детей не допускается.</w:t>
      </w:r>
    </w:p>
    <w:p w14:paraId="49251153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В случае болезни ребенка, лагерь гарантирует ему питание, медицинское обслуживание до выздоровления, независимо от сроков окончания смены. Проезд ребенка из ДОЛ «Зори Анапы» домой, производится за счёт родителей (законных представителей).</w:t>
      </w:r>
    </w:p>
    <w:p w14:paraId="2E168634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 </w:t>
      </w:r>
    </w:p>
    <w:p w14:paraId="312745B1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Отсутствие одного из указанных документов является основанием для отказа в приеме ребенка в ДОЛ КД «Зори Анапы».</w:t>
      </w:r>
    </w:p>
    <w:p w14:paraId="4AA9781C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b/>
          <w:bCs/>
          <w:color w:val="5E6271"/>
          <w:sz w:val="21"/>
          <w:szCs w:val="21"/>
          <w:lang w:eastAsia="ru-RU"/>
        </w:rPr>
        <w:t> </w:t>
      </w:r>
    </w:p>
    <w:p w14:paraId="627197B9" w14:textId="77777777" w:rsidR="0035374F" w:rsidRPr="0035374F" w:rsidRDefault="0035374F" w:rsidP="0035374F">
      <w:pPr>
        <w:shd w:val="clear" w:color="auto" w:fill="FFFFFF"/>
        <w:spacing w:after="0"/>
        <w:rPr>
          <w:rFonts w:ascii="Arial" w:eastAsia="Times New Roman" w:hAnsi="Arial" w:cs="Arial"/>
          <w:color w:val="5E6271"/>
          <w:sz w:val="21"/>
          <w:szCs w:val="21"/>
          <w:lang w:eastAsia="ru-RU"/>
        </w:rPr>
      </w:pPr>
      <w:r w:rsidRPr="0035374F">
        <w:rPr>
          <w:rFonts w:ascii="Arial" w:eastAsia="Times New Roman" w:hAnsi="Arial" w:cs="Arial"/>
          <w:color w:val="5E6271"/>
          <w:sz w:val="21"/>
          <w:szCs w:val="21"/>
          <w:lang w:eastAsia="ru-RU"/>
        </w:rPr>
        <w:t>Дети, которые прибывают (убывают) в ДОЛ КД «Зори Анапы» не в составе организованной группы, должны приезжать (убывать) в сопровождении родителя (законного представителя). Если ребенок добирается в здравницу самостоятельно, родитель (законный представитель) обязан оформить и передать ему копию нотариально заверенной доверенности или нотариально заверенного согласия на самостоятельное передвижение по территории Российской Федерации с указанием маршрута следования. Документ предоставляется при заезде здравницу.</w:t>
      </w:r>
    </w:p>
    <w:p w14:paraId="4120EF23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60ABF"/>
    <w:multiLevelType w:val="multilevel"/>
    <w:tmpl w:val="C35C3D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50E06"/>
    <w:multiLevelType w:val="multilevel"/>
    <w:tmpl w:val="6C7648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F4966"/>
    <w:multiLevelType w:val="multilevel"/>
    <w:tmpl w:val="1130C8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52935"/>
    <w:multiLevelType w:val="multilevel"/>
    <w:tmpl w:val="4412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8A"/>
    <w:rsid w:val="0035374F"/>
    <w:rsid w:val="006C0B77"/>
    <w:rsid w:val="008242FF"/>
    <w:rsid w:val="0082618A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6DF9"/>
  <w15:chartTrackingRefBased/>
  <w15:docId w15:val="{4110E723-B400-4B8D-91E6-73BF96E7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35374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5374F"/>
    <w:rPr>
      <w:b/>
      <w:bCs/>
    </w:rPr>
  </w:style>
  <w:style w:type="paragraph" w:styleId="a4">
    <w:name w:val="Normal (Web)"/>
    <w:basedOn w:val="a"/>
    <w:uiPriority w:val="99"/>
    <w:semiHidden/>
    <w:unhideWhenUsed/>
    <w:rsid w:val="0035374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5374F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3537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2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2022-07-07T12:54:00Z</dcterms:created>
  <dcterms:modified xsi:type="dcterms:W3CDTF">2022-07-07T12:55:00Z</dcterms:modified>
</cp:coreProperties>
</file>