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assifyai3fe" w:id="0"/>
      <w:bookmarkEnd w:id="0"/>
      <w:r w:rsidDel="00000000" w:rsidR="00000000" w:rsidRPr="00000000">
        <w:rPr>
          <w:rtl w:val="0"/>
        </w:rPr>
        <w:t xml:space="preserve">Модуль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Библиотека jQuery. Подключение jQuery.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jQuery 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Введение в 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Подключение jQuery - 4 способа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Синтаксис jQuery.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Синтаксис 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Д. Флэнаган - стр. 556 - 570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Селекторы jQuery.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Селекторы 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Селекторы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Понятие набора элементов.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Работа с набором элементов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Применение CSS стилей с помощью jQuery.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Метод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query.page2page.ru/index.php5/%D0%A1%D0%B5%D0%BB%D0%B5%D0%BA%D1%82%D0%BE%D1%80%D1%8B" TargetMode="External"/><Relationship Id="rId10" Type="http://schemas.openxmlformats.org/officeDocument/2006/relationships/hyperlink" Target="http://w3.org.ua/jquery/jquery-selektoryi/" TargetMode="External"/><Relationship Id="rId13" Type="http://schemas.openxmlformats.org/officeDocument/2006/relationships/hyperlink" Target="http://api.jquery.com/css/" TargetMode="External"/><Relationship Id="rId12" Type="http://schemas.openxmlformats.org/officeDocument/2006/relationships/hyperlink" Target="http://jquery.page2page.ru/index.php5/%D0%A0%D0%B0%D0%B1%D0%BE%D1%82%D0%B0_%D1%81_%D0%BD%D0%B0%D0%B1%D0%BE%D1%80%D0%BE%D0%BC_%D1%8D%D0%BB%D0%B5%D0%BC%D0%B5%D0%BD%D1%82%D0%BE%D0%B2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3.org.ua/jquery/jquery-sintaksis/" TargetMode="External"/><Relationship Id="rId5" Type="http://schemas.openxmlformats.org/officeDocument/2006/relationships/hyperlink" Target="https://ru.wikipedia.org/wiki/JQuery" TargetMode="External"/><Relationship Id="rId6" Type="http://schemas.openxmlformats.org/officeDocument/2006/relationships/hyperlink" Target="http://jquery.com/" TargetMode="External"/><Relationship Id="rId7" Type="http://schemas.openxmlformats.org/officeDocument/2006/relationships/hyperlink" Target="http://w3.org.ua/jquery/vvedenie-v-jquery/" TargetMode="External"/><Relationship Id="rId8" Type="http://schemas.openxmlformats.org/officeDocument/2006/relationships/hyperlink" Target="http://w3.org.ua/jquery/podklyuchenie-biblioteki-jquery-4-sposoba/" TargetMode="External"/></Relationships>
</file>