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1.Осуществляем вход в системы как мы это делаем обычно</w:t>
      </w:r>
      <w:r>
        <w:t xml:space="preserve"> </w:t>
      </w:r>
      <w:r>
        <w:t xml:space="preserve">2.Запишем в файл file.txt названия файлов, содержащихся в каталоге /etc. Также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5334000" cy="3684221"/>
            <wp:effectExtent b="0" l="0" r="0" t="0"/>
            <wp:docPr descr="1" title="1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3.Выведим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</w:t>
      </w:r>
    </w:p>
    <w:p>
      <w:pPr>
        <w:pStyle w:val="CaptionedFigure"/>
      </w:pPr>
      <w:r>
        <w:drawing>
          <wp:inline>
            <wp:extent cx="4914900" cy="3724275"/>
            <wp:effectExtent b="0" l="0" r="0" t="0"/>
            <wp:docPr descr="2" title="2" id="25" name="Picture"/>
            <a:graphic>
              <a:graphicData uri="http://schemas.openxmlformats.org/drawingml/2006/picture">
                <pic:pic>
                  <pic:nvPicPr>
                    <pic:cNvPr descr="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4.Определить, какие файлы в нашем домашнем каталоге имеют имена, начинавшиеся</w:t>
      </w:r>
      <w:r>
        <w:t xml:space="preserve"> </w:t>
      </w:r>
      <w:r>
        <w:t xml:space="preserve">с символа c? Предложить несколько вариантов, как это сделать.</w:t>
      </w:r>
    </w:p>
    <w:p>
      <w:pPr>
        <w:pStyle w:val="CaptionedFigure"/>
      </w:pPr>
      <w:r>
        <w:drawing>
          <wp:inline>
            <wp:extent cx="5334000" cy="1921565"/>
            <wp:effectExtent b="0" l="0" r="0" t="0"/>
            <wp:docPr descr="3" title="3" id="28" name="Picture"/>
            <a:graphic>
              <a:graphicData uri="http://schemas.openxmlformats.org/drawingml/2006/picture">
                <pic:pic>
                  <pic:nvPicPr>
                    <pic:cNvPr descr="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5.Выведем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4895850" cy="1371600"/>
            <wp:effectExtent b="0" l="0" r="0" t="0"/>
            <wp:docPr descr="4" title="4" id="31" name="Picture"/>
            <a:graphic>
              <a:graphicData uri="http://schemas.openxmlformats.org/drawingml/2006/picture">
                <pic:pic>
                  <pic:nvPicPr>
                    <pic:cNvPr descr="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6.Запустим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r>
        <w:drawing>
          <wp:inline>
            <wp:extent cx="5334000" cy="2424545"/>
            <wp:effectExtent b="0" l="0" r="0" t="0"/>
            <wp:docPr descr="5" title="5" id="34" name="Picture"/>
            <a:graphic>
              <a:graphicData uri="http://schemas.openxmlformats.org/drawingml/2006/picture">
                <pic:pic>
                  <pic:nvPicPr>
                    <pic:cNvPr descr="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7.Удалим файл ~/logfile.</w:t>
      </w:r>
    </w:p>
    <w:p>
      <w:pPr>
        <w:pStyle w:val="CaptionedFigure"/>
      </w:pPr>
      <w:r>
        <w:drawing>
          <wp:inline>
            <wp:extent cx="3000375" cy="219075"/>
            <wp:effectExtent b="0" l="0" r="0" t="0"/>
            <wp:docPr descr="6" title="6" id="37" name="Picture"/>
            <a:graphic>
              <a:graphicData uri="http://schemas.openxmlformats.org/drawingml/2006/picture">
                <pic:pic>
                  <pic:nvPicPr>
                    <pic:cNvPr descr="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8.Запустим из консоли в фоновом режиме редактор gedit.</w:t>
      </w:r>
    </w:p>
    <w:p>
      <w:pPr>
        <w:pStyle w:val="CaptionedFigure"/>
      </w:pPr>
      <w:r>
        <w:drawing>
          <wp:inline>
            <wp:extent cx="2800350" cy="371475"/>
            <wp:effectExtent b="0" l="0" r="0" t="0"/>
            <wp:docPr descr="7" title="7" id="40" name="Picture"/>
            <a:graphic>
              <a:graphicData uri="http://schemas.openxmlformats.org/drawingml/2006/picture">
                <pic:pic>
                  <pic:nvPicPr>
                    <pic:cNvPr descr="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BodyText"/>
      </w:pPr>
      <w:r>
        <w:t xml:space="preserve">9.Определим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процесса?(Можем определить идентификатор процесса к примеру через инструмент glances)</w:t>
      </w:r>
    </w:p>
    <w:p>
      <w:pPr>
        <w:pStyle w:val="CaptionedFigure"/>
      </w:pPr>
      <w:r>
        <w:drawing>
          <wp:inline>
            <wp:extent cx="5334000" cy="436113"/>
            <wp:effectExtent b="0" l="0" r="0" t="0"/>
            <wp:docPr descr="8" title="8" id="43" name="Picture"/>
            <a:graphic>
              <a:graphicData uri="http://schemas.openxmlformats.org/drawingml/2006/picture">
                <pic:pic>
                  <pic:nvPicPr>
                    <pic:cNvPr descr="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10.Прочтем справку (man) команды kill, после чего используем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5334000" cy="3572616"/>
            <wp:effectExtent b="0" l="0" r="0" t="0"/>
            <wp:docPr descr="9" title="9" id="46" name="Picture"/>
            <a:graphic>
              <a:graphicData uri="http://schemas.openxmlformats.org/drawingml/2006/picture">
                <pic:pic>
                  <pic:nvPicPr>
                    <pic:cNvPr descr="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2819400" cy="504825"/>
            <wp:effectExtent b="0" l="0" r="0" t="0"/>
            <wp:docPr descr="10" title="10" id="49" name="Picture"/>
            <a:graphic>
              <a:graphicData uri="http://schemas.openxmlformats.org/drawingml/2006/picture">
                <pic:pic>
                  <pic:nvPicPr>
                    <pic:cNvPr descr="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11.Выполним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5334000" cy="3550469"/>
            <wp:effectExtent b="0" l="0" r="0" t="0"/>
            <wp:docPr descr="11" title="11" id="52" name="Picture"/>
            <a:graphic>
              <a:graphicData uri="http://schemas.openxmlformats.org/drawingml/2006/picture">
                <pic:pic>
                  <pic:nvPicPr>
                    <pic:cNvPr descr="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3611736"/>
            <wp:effectExtent b="0" l="0" r="0" t="0"/>
            <wp:docPr descr="12" title="12" id="55" name="Picture"/>
            <a:graphic>
              <a:graphicData uri="http://schemas.openxmlformats.org/drawingml/2006/picture">
                <pic:pic>
                  <pic:nvPicPr>
                    <pic:cNvPr descr="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5334000" cy="2920801"/>
            <wp:effectExtent b="0" l="0" r="0" t="0"/>
            <wp:docPr descr="13" title="13" id="58" name="Picture"/>
            <a:graphic>
              <a:graphicData uri="http://schemas.openxmlformats.org/drawingml/2006/picture">
                <pic:pic>
                  <pic:nvPicPr>
                    <pic:cNvPr descr="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12.Воспользовавшись справкой команды find, выведем имена всех директорий, имеющихся в нашем домашнем каталоге.</w:t>
      </w:r>
    </w:p>
    <w:p>
      <w:pPr>
        <w:pStyle w:val="CaptionedFigure"/>
      </w:pPr>
      <w:r>
        <w:drawing>
          <wp:inline>
            <wp:extent cx="5334000" cy="3617118"/>
            <wp:effectExtent b="0" l="0" r="0" t="0"/>
            <wp:docPr descr="14" title="14" id="61" name="Picture"/>
            <a:graphic>
              <a:graphicData uri="http://schemas.openxmlformats.org/drawingml/2006/picture">
                <pic:pic>
                  <pic:nvPicPr>
                    <pic:cNvPr descr="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CaptionedFigure"/>
      </w:pPr>
      <w:r>
        <w:drawing>
          <wp:inline>
            <wp:extent cx="5334000" cy="3243203"/>
            <wp:effectExtent b="0" l="0" r="0" t="0"/>
            <wp:docPr descr="15" title="15" id="64" name="Picture"/>
            <a:graphic>
              <a:graphicData uri="http://schemas.openxmlformats.org/drawingml/2006/picture">
                <pic:pic>
                  <pic:nvPicPr>
                    <pic:cNvPr descr="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данной лабораторной работы мы ознакомились с инструментами поиска файлов и фильтрации текстовых данных, а также приобрели практические навыкои: по управлению процессами (и заданиями), по проверке использования диска и обслуживанию файловых систем.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Stdin и stdout, stderr</w:t>
      </w:r>
    </w:p>
    <w:p>
      <w:pPr>
        <w:numPr>
          <w:ilvl w:val="0"/>
          <w:numId w:val="1001"/>
        </w:numPr>
        <w:pStyle w:val="Compact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1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1"/>
        </w:numPr>
        <w:pStyle w:val="Compact"/>
      </w:pPr>
      <w:r>
        <w:t xml:space="preserve">PID – это айди процесса.</w:t>
      </w:r>
      <w:r>
        <w:t xml:space="preserve"> </w:t>
      </w: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01"/>
        </w:numPr>
        <w:pStyle w:val="Compact"/>
      </w:pPr>
      <w:r>
        <w:t xml:space="preserve">Задачи(jobs) - это запущенные фоном программы.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1"/>
        </w:numPr>
        <w:pStyle w:val="Compact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  <w:r>
        <w:t xml:space="preserve"> </w:t>
      </w: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1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</w:t>
      </w:r>
      <w:r>
        <w:t xml:space="preserve"> </w:t>
      </w:r>
      <w:r>
        <w:rPr>
          <w:rStyle w:val="VerbatimChar"/>
        </w:rPr>
        <w:t xml:space="preserve">find путь [-опции]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Да, через команду grep.</w:t>
      </w:r>
      <w:r>
        <w:t xml:space="preserve"> </w:t>
      </w:r>
      <w:r>
        <w:rPr>
          <w:rStyle w:val="VerbatimChar"/>
        </w:rPr>
        <w:t xml:space="preserve">grep строка имя_файла</w:t>
      </w:r>
    </w:p>
    <w:p>
      <w:pPr>
        <w:numPr>
          <w:ilvl w:val="0"/>
          <w:numId w:val="1001"/>
        </w:numPr>
        <w:pStyle w:val="Compac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01"/>
        </w:numPr>
        <w:pStyle w:val="Compact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01"/>
        </w:numPr>
        <w:pStyle w:val="Compact"/>
      </w:pPr>
      <w:r>
        <w:t xml:space="preserve">Можно удалить через kill, написав айди процесса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№6</dc:title>
  <dc:creator>Волков Денис Александрович</dc:creator>
  <dc:language>ru-RU</dc:language>
  <cp:keywords/>
  <dcterms:created xsi:type="dcterms:W3CDTF">2022-05-07T16:39:42Z</dcterms:created>
  <dcterms:modified xsi:type="dcterms:W3CDTF">2022-05-07T16:39:42Z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