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C47" w:rsidRPr="00ED3B04" w:rsidRDefault="00ED3B04" w:rsidP="00DC2BB4">
      <w:pPr>
        <w:pStyle w:val="Heading1"/>
        <w:rPr>
          <w:lang w:val="ru-RU"/>
        </w:rPr>
      </w:pPr>
      <w:r>
        <w:rPr>
          <w:lang w:val="ru-RU"/>
        </w:rPr>
        <w:t>Нелинейные фильтры и нелинейная фильтрация</w:t>
      </w:r>
    </w:p>
    <w:p w:rsidR="00DC2BB4" w:rsidRPr="00C26D85" w:rsidRDefault="00DC2BB4">
      <w:pPr>
        <w:rPr>
          <w:b/>
          <w:lang w:val="ru-RU"/>
        </w:rPr>
      </w:pPr>
    </w:p>
    <w:p w:rsidR="0059408A" w:rsidRPr="00C26D85" w:rsidRDefault="0059408A" w:rsidP="0059408A">
      <w:pPr>
        <w:pStyle w:val="ListParagraph"/>
        <w:numPr>
          <w:ilvl w:val="0"/>
          <w:numId w:val="5"/>
        </w:numPr>
        <w:rPr>
          <w:b/>
          <w:lang w:val="ru-RU"/>
        </w:rPr>
      </w:pPr>
      <w:r w:rsidRPr="00C26D85">
        <w:rPr>
          <w:b/>
          <w:lang w:val="ru-RU"/>
        </w:rPr>
        <w:t xml:space="preserve">Байесовская фильтрация изображений </w:t>
      </w:r>
      <w:r w:rsidR="00DC2BB4" w:rsidRPr="00C26D85">
        <w:rPr>
          <w:b/>
        </w:rPr>
        <w:t>[1]</w:t>
      </w:r>
      <w:r w:rsidRPr="00C26D85">
        <w:rPr>
          <w:b/>
          <w:lang w:val="ru-RU"/>
        </w:rPr>
        <w:t>.</w:t>
      </w:r>
    </w:p>
    <w:p w:rsidR="00CA5D31" w:rsidRDefault="00DC2BB4" w:rsidP="00CA5D31">
      <w:pPr>
        <w:ind w:firstLine="360"/>
        <w:rPr>
          <w:lang w:val="ru-RU"/>
        </w:rPr>
      </w:pPr>
      <w:r w:rsidRPr="00DC2BB4">
        <w:rPr>
          <w:lang w:val="ru-RU"/>
        </w:rPr>
        <w:t>Ее применение позволяет, по крайней мере теоретически</w:t>
      </w:r>
      <w:r w:rsidR="0059408A">
        <w:rPr>
          <w:lang w:val="ru-RU"/>
        </w:rPr>
        <w:t xml:space="preserve">, создавать как линейные, так и </w:t>
      </w:r>
      <w:r w:rsidRPr="00DC2BB4">
        <w:rPr>
          <w:lang w:val="ru-RU"/>
        </w:rPr>
        <w:t>нелинейные алгоритмы фильтрации. Кр</w:t>
      </w:r>
      <w:r w:rsidR="0059408A">
        <w:rPr>
          <w:lang w:val="ru-RU"/>
        </w:rPr>
        <w:t xml:space="preserve">оме того, этот принцип помогает </w:t>
      </w:r>
      <w:r w:rsidRPr="00DC2BB4">
        <w:rPr>
          <w:lang w:val="ru-RU"/>
        </w:rPr>
        <w:t xml:space="preserve">выяснить, при каких условиях линейные </w:t>
      </w:r>
      <w:r w:rsidR="0059408A">
        <w:rPr>
          <w:lang w:val="ru-RU"/>
        </w:rPr>
        <w:t xml:space="preserve">процедуры фильтрации приводят к </w:t>
      </w:r>
      <w:r w:rsidRPr="00DC2BB4">
        <w:rPr>
          <w:lang w:val="ru-RU"/>
        </w:rPr>
        <w:t>наивысшему качеству обработки и, сл</w:t>
      </w:r>
      <w:r w:rsidR="0059408A">
        <w:rPr>
          <w:lang w:val="ru-RU"/>
        </w:rPr>
        <w:t xml:space="preserve">едовательно, являются абсолютно </w:t>
      </w:r>
      <w:r w:rsidRPr="00DC2BB4">
        <w:rPr>
          <w:lang w:val="ru-RU"/>
        </w:rPr>
        <w:t xml:space="preserve">оптимальными. </w:t>
      </w:r>
    </w:p>
    <w:p w:rsidR="00CA5D31" w:rsidRDefault="00DC2BB4" w:rsidP="00CA5D31">
      <w:pPr>
        <w:ind w:firstLine="360"/>
        <w:rPr>
          <w:lang w:val="ru-RU"/>
        </w:rPr>
      </w:pPr>
      <w:r w:rsidRPr="00DC2BB4">
        <w:rPr>
          <w:lang w:val="ru-RU"/>
        </w:rPr>
        <w:t xml:space="preserve">Отметим, однако, с самого начала основные недостатки байесовской фильтрации изображений. Первый является общим для байесовских методов вообще и заключается в очень высоких требованиях к объему и характеру данных, содержащихся в математических моделях сигналов и помех, удовлетворить которым на практике удается далеко не всегда. Второй связан со спецификой изображений как двумерных сигналов, что приводит к колоссальным вычислительным трудностям при попытке прямого </w:t>
      </w:r>
      <w:r w:rsidR="0059408A">
        <w:rPr>
          <w:lang w:val="ru-RU"/>
        </w:rPr>
        <w:t>использования этого подхода.</w:t>
      </w:r>
    </w:p>
    <w:p w:rsidR="00CA5D31" w:rsidRDefault="00DC2BB4" w:rsidP="00CA5D31">
      <w:pPr>
        <w:ind w:firstLine="360"/>
        <w:rPr>
          <w:lang w:val="ru-RU"/>
        </w:rPr>
      </w:pPr>
      <w:r w:rsidRPr="00DC2BB4">
        <w:rPr>
          <w:lang w:val="ru-RU"/>
        </w:rPr>
        <w:t>Сущность</w:t>
      </w:r>
      <w:r w:rsidR="00F76E7F">
        <w:rPr>
          <w:lang w:val="ru-RU"/>
        </w:rPr>
        <w:t xml:space="preserve"> байесовской фильтрации:</w:t>
      </w:r>
    </w:p>
    <w:p w:rsidR="00DC2BB4" w:rsidRDefault="00DC2BB4" w:rsidP="00CA5D31">
      <w:pPr>
        <w:ind w:firstLine="360"/>
        <w:rPr>
          <w:lang w:val="ru-RU"/>
        </w:rPr>
      </w:pPr>
      <w:r w:rsidRPr="00DC2BB4">
        <w:rPr>
          <w:lang w:val="ru-RU"/>
        </w:rPr>
        <w:t xml:space="preserve">Полагаем, что на </w:t>
      </w:r>
      <w:r w:rsidR="00CA5D31">
        <w:rPr>
          <w:lang w:val="ru-RU"/>
        </w:rPr>
        <w:t>входе фильтра действует сигнал</w:t>
      </w:r>
    </w:p>
    <w:p w:rsidR="00CA5D31" w:rsidRDefault="00CA5D31" w:rsidP="00CA5D31">
      <w:pPr>
        <w:jc w:val="center"/>
        <w:rPr>
          <w:lang w:val="ru-RU"/>
        </w:rPr>
      </w:pPr>
      <w:r w:rsidRPr="00CA5D31">
        <w:rPr>
          <w:position w:val="-16"/>
          <w:lang w:val="ru-RU"/>
        </w:rPr>
        <w:object w:dxaOrig="42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10pt;height:21.75pt" o:ole="">
            <v:imagedata r:id="rId5" o:title=""/>
          </v:shape>
          <o:OLEObject Type="Embed" ProgID="Equation.DSMT4" ShapeID="_x0000_i1053" DrawAspect="Content" ObjectID="_1451462367" r:id="rId6"/>
        </w:object>
      </w:r>
    </w:p>
    <w:p w:rsidR="00DC2BB4" w:rsidRPr="00214680" w:rsidRDefault="00DC2BB4" w:rsidP="00DC2BB4">
      <w:r w:rsidRPr="00DC2BB4">
        <w:rPr>
          <w:lang w:val="ru-RU"/>
        </w:rPr>
        <w:t xml:space="preserve">где </w:t>
      </w:r>
      <w:r w:rsidR="00CA5D31" w:rsidRPr="00CA5D31">
        <w:rPr>
          <w:position w:val="-14"/>
          <w:lang w:val="ru-RU"/>
        </w:rPr>
        <w:object w:dxaOrig="420" w:dyaOrig="380">
          <v:shape id="_x0000_i1054" type="#_x0000_t75" style="width:21pt;height:18.75pt" o:ole="">
            <v:imagedata r:id="rId7" o:title=""/>
          </v:shape>
          <o:OLEObject Type="Embed" ProgID="Equation.DSMT4" ShapeID="_x0000_i1054" DrawAspect="Content" ObjectID="_1451462368" r:id="rId8"/>
        </w:object>
      </w:r>
      <w:r w:rsidRPr="00DC2BB4">
        <w:rPr>
          <w:lang w:val="ru-RU"/>
        </w:rPr>
        <w:t xml:space="preserve"> и </w:t>
      </w:r>
      <w:r w:rsidR="00CA5D31" w:rsidRPr="00CA5D31">
        <w:rPr>
          <w:position w:val="-14"/>
          <w:lang w:val="ru-RU"/>
        </w:rPr>
        <w:object w:dxaOrig="420" w:dyaOrig="380">
          <v:shape id="_x0000_i1055" type="#_x0000_t75" style="width:21pt;height:18.75pt" o:ole="">
            <v:imagedata r:id="rId9" o:title=""/>
          </v:shape>
          <o:OLEObject Type="Embed" ProgID="Equation.DSMT4" ShapeID="_x0000_i1055" DrawAspect="Content" ObjectID="_1451462369" r:id="rId10"/>
        </w:object>
      </w:r>
      <w:r w:rsidR="00CA5D31">
        <w:t xml:space="preserve"> </w:t>
      </w:r>
      <w:r w:rsidRPr="00DC2BB4">
        <w:rPr>
          <w:lang w:val="ru-RU"/>
        </w:rPr>
        <w:t xml:space="preserve">- полезный сигнал и помеха, </w:t>
      </w:r>
      <w:r w:rsidR="00F41A9F" w:rsidRPr="00F41A9F">
        <w:rPr>
          <w:position w:val="-14"/>
          <w:lang w:val="ru-RU"/>
        </w:rPr>
        <w:object w:dxaOrig="499" w:dyaOrig="400">
          <v:shape id="_x0000_i1056" type="#_x0000_t75" style="width:24.75pt;height:20.25pt" o:ole="">
            <v:imagedata r:id="rId11" o:title=""/>
          </v:shape>
          <o:OLEObject Type="Embed" ProgID="Equation.DSMT4" ShapeID="_x0000_i1056" DrawAspect="Content" ObjectID="_1451462370" r:id="rId12"/>
        </w:object>
      </w:r>
      <w:r w:rsidR="0059408A">
        <w:rPr>
          <w:lang w:val="ru-RU"/>
        </w:rPr>
        <w:t xml:space="preserve"> </w:t>
      </w:r>
      <w:r w:rsidRPr="00DC2BB4">
        <w:rPr>
          <w:lang w:val="ru-RU"/>
        </w:rPr>
        <w:t xml:space="preserve">- </w:t>
      </w:r>
      <w:r w:rsidRPr="00DC2BB4">
        <w:rPr>
          <w:rFonts w:ascii="Calibri" w:hAnsi="Calibri" w:cs="Calibri"/>
          <w:lang w:val="ru-RU"/>
        </w:rPr>
        <w:t>функция</w:t>
      </w:r>
      <w:r w:rsidRPr="00DC2BB4">
        <w:rPr>
          <w:lang w:val="ru-RU"/>
        </w:rPr>
        <w:t xml:space="preserve">, </w:t>
      </w:r>
      <w:r w:rsidRPr="00DC2BB4">
        <w:rPr>
          <w:rFonts w:ascii="Calibri" w:hAnsi="Calibri" w:cs="Calibri"/>
          <w:lang w:val="ru-RU"/>
        </w:rPr>
        <w:t>описы</w:t>
      </w:r>
      <w:r w:rsidRPr="00DC2BB4">
        <w:rPr>
          <w:lang w:val="ru-RU"/>
        </w:rPr>
        <w:t xml:space="preserve">вающая их взаимодействие. При байесовском методе считается, что сигнал и помеха - случайные процессы с известными законами распределения вероятностей. Пусть </w:t>
      </w:r>
      <w:r w:rsidRPr="007D290A">
        <w:rPr>
          <w:i/>
          <w:lang w:val="ru-RU"/>
        </w:rPr>
        <w:t>X</w:t>
      </w:r>
      <w:r w:rsidRPr="00DC2BB4">
        <w:rPr>
          <w:lang w:val="ru-RU"/>
        </w:rPr>
        <w:t xml:space="preserve"> - вектор, элементы которого - все </w:t>
      </w:r>
      <w:r w:rsidR="007D290A" w:rsidRPr="007D290A">
        <w:rPr>
          <w:position w:val="-12"/>
          <w:lang w:val="ru-RU"/>
        </w:rPr>
        <w:object w:dxaOrig="400" w:dyaOrig="360">
          <v:shape id="_x0000_i1057" type="#_x0000_t75" style="width:20.25pt;height:18pt" o:ole="">
            <v:imagedata r:id="rId13" o:title=""/>
          </v:shape>
          <o:OLEObject Type="Embed" ProgID="Equation.DSMT4" ShapeID="_x0000_i1057" DrawAspect="Content" ObjectID="_1451462371" r:id="rId14"/>
        </w:object>
      </w:r>
      <w:r w:rsidR="007D290A">
        <w:t xml:space="preserve"> </w:t>
      </w:r>
      <w:r w:rsidRPr="00DC2BB4">
        <w:rPr>
          <w:lang w:val="ru-RU"/>
        </w:rPr>
        <w:t xml:space="preserve">отсчетов, образующих кадр изображения, а </w:t>
      </w:r>
      <w:r w:rsidR="00214680" w:rsidRPr="00214680">
        <w:rPr>
          <w:position w:val="-14"/>
          <w:lang w:val="ru-RU"/>
        </w:rPr>
        <w:object w:dxaOrig="740" w:dyaOrig="400">
          <v:shape id="_x0000_i1058" type="#_x0000_t75" style="width:36.75pt;height:20.25pt" o:ole="">
            <v:imagedata r:id="rId15" o:title=""/>
          </v:shape>
          <o:OLEObject Type="Embed" ProgID="Equation.DSMT4" ShapeID="_x0000_i1058" DrawAspect="Content" ObjectID="_1451462372" r:id="rId16"/>
        </w:object>
      </w:r>
      <w:r w:rsidRPr="00DC2BB4">
        <w:rPr>
          <w:lang w:val="ru-RU"/>
        </w:rPr>
        <w:t xml:space="preserve">-их совместное распределение. Примем для простоты, что помеха и сигнал независимы, а распределение вектора помехи </w:t>
      </w:r>
      <w:r w:rsidRPr="00214680">
        <w:rPr>
          <w:i/>
          <w:lang w:val="ru-RU"/>
        </w:rPr>
        <w:t>N</w:t>
      </w:r>
      <w:r w:rsidRPr="00DC2BB4">
        <w:rPr>
          <w:lang w:val="ru-RU"/>
        </w:rPr>
        <w:t xml:space="preserve"> равно </w:t>
      </w:r>
      <w:r w:rsidR="00214680" w:rsidRPr="00214680">
        <w:rPr>
          <w:position w:val="-14"/>
          <w:lang w:val="ru-RU"/>
        </w:rPr>
        <w:object w:dxaOrig="740" w:dyaOrig="400">
          <v:shape id="_x0000_i1059" type="#_x0000_t75" style="width:36.75pt;height:20.25pt" o:ole="">
            <v:imagedata r:id="rId17" o:title=""/>
          </v:shape>
          <o:OLEObject Type="Embed" ProgID="Equation.DSMT4" ShapeID="_x0000_i1059" DrawAspect="Content" ObjectID="_1451462373" r:id="rId18"/>
        </w:object>
      </w:r>
      <w:r w:rsidRPr="00DC2BB4">
        <w:rPr>
          <w:lang w:val="ru-RU"/>
        </w:rPr>
        <w:t xml:space="preserve">. Воспользовавшись формулой Байеса, запишем </w:t>
      </w:r>
      <w:r w:rsidRPr="00214680">
        <w:rPr>
          <w:i/>
          <w:lang w:val="ru-RU"/>
        </w:rPr>
        <w:t>апостериорное распределение вероятностей</w:t>
      </w:r>
      <w:r w:rsidRPr="00DC2BB4">
        <w:rPr>
          <w:lang w:val="ru-RU"/>
        </w:rPr>
        <w:t xml:space="preserve"> (АРВ) </w:t>
      </w:r>
      <w:r w:rsidR="00214680" w:rsidRPr="00214680">
        <w:rPr>
          <w:position w:val="-14"/>
          <w:lang w:val="ru-RU"/>
        </w:rPr>
        <w:object w:dxaOrig="1140" w:dyaOrig="400">
          <v:shape id="_x0000_i1060" type="#_x0000_t75" style="width:57pt;height:20.25pt" o:ole="">
            <v:imagedata r:id="rId19" o:title=""/>
          </v:shape>
          <o:OLEObject Type="Embed" ProgID="Equation.DSMT4" ShapeID="_x0000_i1060" DrawAspect="Content" ObjectID="_1451462374" r:id="rId20"/>
        </w:object>
      </w:r>
      <w:r w:rsidR="00214680">
        <w:t>:</w:t>
      </w:r>
    </w:p>
    <w:p w:rsidR="00DC2BB4" w:rsidRPr="00E737E5" w:rsidRDefault="00214680" w:rsidP="00E737E5">
      <w:pPr>
        <w:jc w:val="right"/>
      </w:pPr>
      <w:r w:rsidRPr="00214680">
        <w:rPr>
          <w:position w:val="-32"/>
          <w:lang w:val="ru-RU"/>
        </w:rPr>
        <w:object w:dxaOrig="3180" w:dyaOrig="760">
          <v:shape id="_x0000_i1061" type="#_x0000_t75" style="width:159pt;height:38.25pt" o:ole="">
            <v:imagedata r:id="rId21" o:title=""/>
          </v:shape>
          <o:OLEObject Type="Embed" ProgID="Equation.DSMT4" ShapeID="_x0000_i1061" DrawAspect="Content" ObjectID="_1451462375" r:id="rId22"/>
        </w:object>
      </w:r>
      <w:r w:rsidR="00E737E5">
        <w:t xml:space="preserve">                                                    (1)</w:t>
      </w:r>
    </w:p>
    <w:p w:rsidR="00DC2BB4" w:rsidRPr="00DC2BB4" w:rsidRDefault="00DC2BB4" w:rsidP="00DC2BB4">
      <w:pPr>
        <w:rPr>
          <w:lang w:val="ru-RU"/>
        </w:rPr>
      </w:pPr>
      <w:r w:rsidRPr="00DC2BB4">
        <w:rPr>
          <w:lang w:val="ru-RU"/>
        </w:rPr>
        <w:t>куда входит распределение</w:t>
      </w:r>
      <w:r w:rsidR="00214680">
        <w:t xml:space="preserve"> </w:t>
      </w:r>
      <w:r w:rsidR="00214680" w:rsidRPr="00214680">
        <w:rPr>
          <w:position w:val="-14"/>
        </w:rPr>
        <w:object w:dxaOrig="700" w:dyaOrig="400">
          <v:shape id="_x0000_i1062" type="#_x0000_t75" style="width:35.25pt;height:20.25pt" o:ole="">
            <v:imagedata r:id="rId23" o:title=""/>
          </v:shape>
          <o:OLEObject Type="Embed" ProgID="Equation.DSMT4" ShapeID="_x0000_i1062" DrawAspect="Content" ObjectID="_1451462376" r:id="rId24"/>
        </w:object>
      </w:r>
      <w:r w:rsidRPr="00DC2BB4">
        <w:rPr>
          <w:lang w:val="ru-RU"/>
        </w:rPr>
        <w:t xml:space="preserve"> наблюдаемых данных и условное распределение </w:t>
      </w:r>
      <w:r w:rsidR="00214680" w:rsidRPr="00214680">
        <w:rPr>
          <w:position w:val="-14"/>
          <w:lang w:val="ru-RU"/>
        </w:rPr>
        <w:object w:dxaOrig="1140" w:dyaOrig="400">
          <v:shape id="_x0000_i1063" type="#_x0000_t75" style="width:57pt;height:20.25pt" o:ole="">
            <v:imagedata r:id="rId25" o:title=""/>
          </v:shape>
          <o:OLEObject Type="Embed" ProgID="Equation.DSMT4" ShapeID="_x0000_i1063" DrawAspect="Content" ObjectID="_1451462377" r:id="rId26"/>
        </w:object>
      </w:r>
      <w:r w:rsidR="00214680">
        <w:t xml:space="preserve"> </w:t>
      </w:r>
      <w:r w:rsidRPr="00DC2BB4">
        <w:rPr>
          <w:lang w:val="ru-RU"/>
        </w:rPr>
        <w:t>- называемое функцией правд</w:t>
      </w:r>
      <w:r w:rsidR="00E737E5">
        <w:rPr>
          <w:lang w:val="ru-RU"/>
        </w:rPr>
        <w:t>оподобия. Смысл выражения</w:t>
      </w:r>
      <w:r w:rsidR="00442115">
        <w:t xml:space="preserve"> (1)</w:t>
      </w:r>
      <w:r w:rsidRPr="00DC2BB4">
        <w:rPr>
          <w:lang w:val="ru-RU"/>
        </w:rPr>
        <w:t xml:space="preserve"> заключается в том, что оно дает возможность вычислить в устройстве обработки распределение вероятностей полезного сигнала, </w:t>
      </w:r>
    </w:p>
    <w:p w:rsidR="00DC2BB4" w:rsidRPr="00DC2BB4" w:rsidRDefault="00DC2BB4" w:rsidP="00DC2BB4">
      <w:pPr>
        <w:rPr>
          <w:lang w:val="ru-RU"/>
        </w:rPr>
      </w:pPr>
      <w:r w:rsidRPr="00DC2BB4">
        <w:rPr>
          <w:lang w:val="ru-RU"/>
        </w:rPr>
        <w:t xml:space="preserve">располагая входными данными </w:t>
      </w:r>
      <w:r w:rsidRPr="00E737E5">
        <w:rPr>
          <w:i/>
          <w:lang w:val="ru-RU"/>
        </w:rPr>
        <w:t>Y</w:t>
      </w:r>
      <w:r w:rsidRPr="00DC2BB4">
        <w:rPr>
          <w:lang w:val="ru-RU"/>
        </w:rPr>
        <w:t xml:space="preserve"> и опираясь на вероятностную модель как самого полезного сигнала, так и наблюдаемых данных. АРВ является аккумулятором всех доступных сведений о полезном сигнале, которые содержатся в </w:t>
      </w:r>
      <w:r w:rsidRPr="00E737E5">
        <w:rPr>
          <w:i/>
          <w:lang w:val="ru-RU"/>
        </w:rPr>
        <w:t>Y</w:t>
      </w:r>
      <w:r w:rsidR="00D22B00">
        <w:rPr>
          <w:lang w:val="ru-RU"/>
        </w:rPr>
        <w:t>, а (1</w:t>
      </w:r>
      <w:r w:rsidRPr="00DC2BB4">
        <w:rPr>
          <w:lang w:val="ru-RU"/>
        </w:rPr>
        <w:t xml:space="preserve">) указывает способ извлечения этих сведений. </w:t>
      </w:r>
    </w:p>
    <w:p w:rsidR="00C70EF9" w:rsidRDefault="00DC2BB4" w:rsidP="00740446">
      <w:pPr>
        <w:ind w:firstLine="360"/>
        <w:rPr>
          <w:lang w:val="ru-RU"/>
        </w:rPr>
      </w:pPr>
      <w:r w:rsidRPr="00DC2BB4">
        <w:rPr>
          <w:lang w:val="ru-RU"/>
        </w:rPr>
        <w:t>Оперировать векторны</w:t>
      </w:r>
      <w:r w:rsidR="00007EAA">
        <w:rPr>
          <w:lang w:val="ru-RU"/>
        </w:rPr>
        <w:t>ми величинами, входящими в (1</w:t>
      </w:r>
      <w:r w:rsidRPr="00DC2BB4">
        <w:rPr>
          <w:lang w:val="ru-RU"/>
        </w:rPr>
        <w:t>), практически</w:t>
      </w:r>
      <w:r w:rsidR="0059408A">
        <w:rPr>
          <w:lang w:val="ru-RU"/>
        </w:rPr>
        <w:t xml:space="preserve"> </w:t>
      </w:r>
      <w:r w:rsidRPr="00DC2BB4">
        <w:rPr>
          <w:lang w:val="ru-RU"/>
        </w:rPr>
        <w:t xml:space="preserve">невозможно из-за громадной размерности векторов </w:t>
      </w:r>
      <w:r w:rsidRPr="00512541">
        <w:rPr>
          <w:i/>
          <w:lang w:val="ru-RU"/>
        </w:rPr>
        <w:t>X</w:t>
      </w:r>
      <w:r w:rsidRPr="00DC2BB4">
        <w:rPr>
          <w:lang w:val="ru-RU"/>
        </w:rPr>
        <w:t xml:space="preserve"> и </w:t>
      </w:r>
      <w:r w:rsidRPr="00512541">
        <w:rPr>
          <w:i/>
          <w:lang w:val="ru-RU"/>
        </w:rPr>
        <w:t>Y</w:t>
      </w:r>
      <w:r w:rsidRPr="00DC2BB4">
        <w:rPr>
          <w:lang w:val="ru-RU"/>
        </w:rPr>
        <w:t>. Задачей байесовского фильтра является вычисление распределения вероятностей</w:t>
      </w:r>
      <w:r w:rsidR="00071184">
        <w:t xml:space="preserve"> </w:t>
      </w:r>
      <w:r w:rsidR="00071184" w:rsidRPr="00071184">
        <w:rPr>
          <w:position w:val="-14"/>
        </w:rPr>
        <w:object w:dxaOrig="1140" w:dyaOrig="400">
          <v:shape id="_x0000_i1064" type="#_x0000_t75" style="width:57pt;height:20.25pt" o:ole="">
            <v:imagedata r:id="rId27" o:title=""/>
          </v:shape>
          <o:OLEObject Type="Embed" ProgID="Equation.DSMT4" ShapeID="_x0000_i1064" DrawAspect="Content" ObjectID="_1451462378" r:id="rId28"/>
        </w:object>
      </w:r>
      <w:r w:rsidRPr="00DC2BB4">
        <w:rPr>
          <w:lang w:val="ru-RU"/>
        </w:rPr>
        <w:t xml:space="preserve">, которое можно представить себе в данном случае в виде </w:t>
      </w:r>
      <w:r w:rsidR="009D304C">
        <w:rPr>
          <w:lang w:val="ru-RU"/>
        </w:rPr>
        <w:t>таблицы</w:t>
      </w:r>
      <w:r w:rsidRPr="00DC2BB4">
        <w:rPr>
          <w:lang w:val="ru-RU"/>
        </w:rPr>
        <w:t>. Явная нереальность этой задачи заставляет искать такие методы описания сигналов, которые приводили бы к резкому, качественному ее упрощению. В данном направлении предпринимаются усилия, разрабатыва</w:t>
      </w:r>
      <w:r w:rsidR="00D34ADE">
        <w:rPr>
          <w:lang w:val="ru-RU"/>
        </w:rPr>
        <w:t>ются различные подходы</w:t>
      </w:r>
      <w:r w:rsidRPr="00DC2BB4">
        <w:rPr>
          <w:lang w:val="ru-RU"/>
        </w:rPr>
        <w:t>, но, к сожалению, универсальны</w:t>
      </w:r>
      <w:r w:rsidR="00740446">
        <w:rPr>
          <w:lang w:val="ru-RU"/>
        </w:rPr>
        <w:t>х эффективных методов двумерной</w:t>
      </w:r>
      <w:r w:rsidR="00740446">
        <w:t xml:space="preserve"> </w:t>
      </w:r>
      <w:r w:rsidRPr="00DC2BB4">
        <w:rPr>
          <w:lang w:val="ru-RU"/>
        </w:rPr>
        <w:t xml:space="preserve">байесовской обработки изображений, основанных на использовании всех </w:t>
      </w:r>
      <w:r w:rsidR="0059408A">
        <w:rPr>
          <w:lang w:val="ru-RU"/>
        </w:rPr>
        <w:t xml:space="preserve">данных </w:t>
      </w:r>
      <w:r w:rsidR="0060352F" w:rsidRPr="00512541">
        <w:rPr>
          <w:i/>
          <w:lang w:val="ru-RU"/>
        </w:rPr>
        <w:t>Y</w:t>
      </w:r>
      <w:r w:rsidR="00C70EF9">
        <w:rPr>
          <w:lang w:val="ru-RU"/>
        </w:rPr>
        <w:t>, в настоящее время не найдено.</w:t>
      </w:r>
    </w:p>
    <w:p w:rsidR="001C38EA" w:rsidRDefault="00DC2BB4" w:rsidP="00A934D5">
      <w:pPr>
        <w:ind w:firstLine="360"/>
        <w:rPr>
          <w:lang w:val="ru-RU"/>
        </w:rPr>
      </w:pPr>
      <w:r w:rsidRPr="00DC2BB4">
        <w:rPr>
          <w:lang w:val="ru-RU"/>
        </w:rPr>
        <w:t>Отмеченная сложность байесовских процедур свойственна и фильтрации одномерных сигналов. Вместе с тем, в области одномерной фильтрации были получены блестящие решения проблемы, основанные на использовании марко</w:t>
      </w:r>
      <w:r w:rsidR="00116DA0">
        <w:rPr>
          <w:lang w:val="ru-RU"/>
        </w:rPr>
        <w:t>вских моделей сигналов и помех.</w:t>
      </w:r>
    </w:p>
    <w:p w:rsidR="00BE6094" w:rsidRDefault="00BE6094" w:rsidP="0059408A">
      <w:pPr>
        <w:rPr>
          <w:lang w:val="ru-RU"/>
        </w:rPr>
      </w:pPr>
    </w:p>
    <w:p w:rsidR="00130F7A" w:rsidRDefault="00130F7A" w:rsidP="0059408A">
      <w:pPr>
        <w:rPr>
          <w:lang w:val="ru-RU"/>
        </w:rPr>
      </w:pPr>
    </w:p>
    <w:p w:rsidR="001C38EA" w:rsidRPr="00C26D85" w:rsidRDefault="001C38EA" w:rsidP="001C38EA">
      <w:pPr>
        <w:pStyle w:val="ListParagraph"/>
        <w:numPr>
          <w:ilvl w:val="0"/>
          <w:numId w:val="5"/>
        </w:numPr>
        <w:rPr>
          <w:b/>
          <w:lang w:val="ru-RU"/>
        </w:rPr>
      </w:pPr>
      <w:r w:rsidRPr="00C26D85">
        <w:rPr>
          <w:b/>
          <w:lang w:val="ru-RU"/>
        </w:rPr>
        <w:lastRenderedPageBreak/>
        <w:t xml:space="preserve">Итерациооные методы восстановления изображения </w:t>
      </w:r>
      <w:r w:rsidRPr="00C26D85">
        <w:rPr>
          <w:b/>
        </w:rPr>
        <w:t>[1].</w:t>
      </w:r>
    </w:p>
    <w:p w:rsidR="002220A9" w:rsidRDefault="001C38EA" w:rsidP="002220A9">
      <w:pPr>
        <w:ind w:firstLine="360"/>
        <w:rPr>
          <w:lang w:val="ru-RU"/>
        </w:rPr>
      </w:pPr>
      <w:r w:rsidRPr="001C38EA">
        <w:rPr>
          <w:lang w:val="ru-RU"/>
        </w:rPr>
        <w:t>Итерационными методами называют способы решения задач, в которых, выбирая некоторое начальное приближенное решение, вычисляют следующие, более точные при</w:t>
      </w:r>
      <w:r w:rsidR="002220A9">
        <w:rPr>
          <w:lang w:val="ru-RU"/>
        </w:rPr>
        <w:t>ближения, используя предыдущие.</w:t>
      </w:r>
    </w:p>
    <w:p w:rsidR="00C62BF2" w:rsidRDefault="00F82F8A" w:rsidP="00C62BF2">
      <w:pPr>
        <w:ind w:firstLine="360"/>
        <w:rPr>
          <w:lang w:val="ru-RU"/>
        </w:rPr>
      </w:pPr>
      <w:r>
        <w:rPr>
          <w:lang w:val="ru-RU"/>
        </w:rPr>
        <w:t>И</w:t>
      </w:r>
      <w:r w:rsidR="001C38EA" w:rsidRPr="001C38EA">
        <w:rPr>
          <w:lang w:val="ru-RU"/>
        </w:rPr>
        <w:t>терационные алгоритмы могут быть легко преобразованы в нелинейные путем введения нелинейных ограничений для</w:t>
      </w:r>
      <w:r w:rsidR="00A65876">
        <w:rPr>
          <w:lang w:val="ru-RU"/>
        </w:rPr>
        <w:t xml:space="preserve"> восстанавливаемого изображения</w:t>
      </w:r>
      <w:r w:rsidR="001C38EA" w:rsidRPr="001C38EA">
        <w:rPr>
          <w:lang w:val="ru-RU"/>
        </w:rPr>
        <w:t>. Ограничения формулируются на основе априорных данных о форме или структуре объектов на исходном изображении. К априорным данным относятся такие свойства</w:t>
      </w:r>
      <w:r w:rsidR="00A65876">
        <w:rPr>
          <w:lang w:val="ru-RU"/>
        </w:rPr>
        <w:t xml:space="preserve"> </w:t>
      </w:r>
      <w:r w:rsidR="001C38EA" w:rsidRPr="001C38EA">
        <w:rPr>
          <w:lang w:val="ru-RU"/>
        </w:rPr>
        <w:t>изображения, как неотрицательность яркост</w:t>
      </w:r>
      <w:r w:rsidR="00111560">
        <w:rPr>
          <w:lang w:val="ru-RU"/>
        </w:rPr>
        <w:t>и, ее верхний и нижний пределы,</w:t>
      </w:r>
      <w:r w:rsidR="001C38EA" w:rsidRPr="001C38EA">
        <w:rPr>
          <w:lang w:val="ru-RU"/>
        </w:rPr>
        <w:t xml:space="preserve"> минимальная мощность сигнала, ограниченная пространственная и</w:t>
      </w:r>
      <w:r w:rsidR="001C38EA">
        <w:rPr>
          <w:lang w:val="ru-RU"/>
        </w:rPr>
        <w:t xml:space="preserve"> </w:t>
      </w:r>
      <w:r w:rsidR="001C38EA" w:rsidRPr="001C38EA">
        <w:rPr>
          <w:lang w:val="ru-RU"/>
        </w:rPr>
        <w:t>спе</w:t>
      </w:r>
      <w:r w:rsidR="00C62BF2">
        <w:rPr>
          <w:lang w:val="ru-RU"/>
        </w:rPr>
        <w:t>ктральная протяженность и. т.п.</w:t>
      </w:r>
    </w:p>
    <w:p w:rsidR="001C38EA" w:rsidRPr="001C38EA" w:rsidRDefault="001C38EA" w:rsidP="00C62BF2">
      <w:pPr>
        <w:ind w:firstLine="360"/>
        <w:rPr>
          <w:lang w:val="ru-RU"/>
        </w:rPr>
      </w:pPr>
      <w:r w:rsidRPr="001C38EA">
        <w:rPr>
          <w:lang w:val="ru-RU"/>
        </w:rPr>
        <w:t>Даже учет такого простейшего ограничения как верхний и нижний пределы значений яркости приводит к значительному улучшению качества восстановления, т.к. среди всех возможных решений выбирается то, которое не имеет сильных осциляций яркости. Итерационный алг</w:t>
      </w:r>
      <w:r w:rsidR="0070046A">
        <w:rPr>
          <w:lang w:val="ru-RU"/>
        </w:rPr>
        <w:t>оритм</w:t>
      </w:r>
      <w:r w:rsidRPr="001C38EA">
        <w:rPr>
          <w:lang w:val="ru-RU"/>
        </w:rPr>
        <w:t xml:space="preserve">, с ограничением имеет вид </w:t>
      </w:r>
    </w:p>
    <w:p w:rsidR="001C38EA" w:rsidRPr="0070046A" w:rsidRDefault="0070046A" w:rsidP="00EF2EC5">
      <w:pPr>
        <w:jc w:val="right"/>
      </w:pPr>
      <w:r w:rsidRPr="0070046A">
        <w:rPr>
          <w:position w:val="-40"/>
        </w:rPr>
        <w:object w:dxaOrig="5940" w:dyaOrig="920">
          <v:shape id="_x0000_i1065" type="#_x0000_t75" style="width:297pt;height:45.75pt" o:ole="">
            <v:imagedata r:id="rId29" o:title=""/>
          </v:shape>
          <o:OLEObject Type="Embed" ProgID="Equation.DSMT4" ShapeID="_x0000_i1065" DrawAspect="Content" ObjectID="_1451462379" r:id="rId30"/>
        </w:object>
      </w:r>
      <w:r w:rsidR="00EF2EC5">
        <w:t xml:space="preserve">               (2)</w:t>
      </w:r>
    </w:p>
    <w:p w:rsidR="0070046A" w:rsidRDefault="001C38EA" w:rsidP="001C38EA">
      <w:pPr>
        <w:rPr>
          <w:lang w:val="ru-RU"/>
        </w:rPr>
      </w:pPr>
      <w:r w:rsidRPr="001C38EA">
        <w:rPr>
          <w:lang w:val="ru-RU"/>
        </w:rPr>
        <w:t xml:space="preserve">где </w:t>
      </w:r>
      <w:r w:rsidRPr="001C38EA">
        <w:rPr>
          <w:rFonts w:ascii="Cambria Math" w:hAnsi="Cambria Math" w:cs="Cambria Math"/>
          <w:lang w:val="ru-RU"/>
        </w:rPr>
        <w:t>ℑ</w:t>
      </w:r>
      <w:r w:rsidRPr="001C38EA">
        <w:rPr>
          <w:lang w:val="ru-RU"/>
        </w:rPr>
        <w:t>{</w:t>
      </w:r>
      <w:r w:rsidRPr="001C38EA">
        <w:rPr>
          <w:rFonts w:ascii="Cambria Math" w:hAnsi="Cambria Math" w:cs="Cambria Math"/>
          <w:lang w:val="ru-RU"/>
        </w:rPr>
        <w:t>⋅</w:t>
      </w:r>
      <w:r w:rsidRPr="001C38EA">
        <w:rPr>
          <w:lang w:val="ru-RU"/>
        </w:rPr>
        <w:t xml:space="preserve">} </w:t>
      </w:r>
      <w:r w:rsidRPr="001C38EA">
        <w:rPr>
          <w:rFonts w:cs="Times New Roman"/>
          <w:lang w:val="ru-RU"/>
        </w:rPr>
        <w:t>оператор</w:t>
      </w:r>
      <w:r w:rsidRPr="001C38EA">
        <w:rPr>
          <w:lang w:val="ru-RU"/>
        </w:rPr>
        <w:t xml:space="preserve"> </w:t>
      </w:r>
      <w:r w:rsidRPr="001C38EA">
        <w:rPr>
          <w:rFonts w:cs="Times New Roman"/>
          <w:lang w:val="ru-RU"/>
        </w:rPr>
        <w:t>ограничения</w:t>
      </w:r>
      <w:r w:rsidRPr="001C38EA">
        <w:rPr>
          <w:lang w:val="ru-RU"/>
        </w:rPr>
        <w:t xml:space="preserve">. </w:t>
      </w:r>
    </w:p>
    <w:p w:rsidR="001C38EA" w:rsidRPr="001C38EA" w:rsidRDefault="001C38EA" w:rsidP="00752806">
      <w:pPr>
        <w:ind w:firstLine="360"/>
        <w:rPr>
          <w:lang w:val="ru-RU"/>
        </w:rPr>
      </w:pPr>
      <w:r w:rsidRPr="001C38EA">
        <w:rPr>
          <w:lang w:val="ru-RU"/>
        </w:rPr>
        <w:t xml:space="preserve">Например, если используется оператор ограничения на неотрицательность </w:t>
      </w:r>
      <w:r w:rsidR="00DB00C2" w:rsidRPr="00DB00C2">
        <w:rPr>
          <w:position w:val="-34"/>
          <w:lang w:val="ru-RU"/>
        </w:rPr>
        <w:object w:dxaOrig="3440" w:dyaOrig="800">
          <v:shape id="_x0000_i1066" type="#_x0000_t75" style="width:171.75pt;height:39.75pt" o:ole="">
            <v:imagedata r:id="rId31" o:title=""/>
          </v:shape>
          <o:OLEObject Type="Embed" ProgID="Equation.DSMT4" ShapeID="_x0000_i1066" DrawAspect="Content" ObjectID="_1451462380" r:id="rId32"/>
        </w:object>
      </w:r>
      <w:r w:rsidR="00EF2EC5">
        <w:rPr>
          <w:lang w:val="ru-RU"/>
        </w:rPr>
        <w:t>, то из (2</w:t>
      </w:r>
      <w:r w:rsidRPr="001C38EA">
        <w:rPr>
          <w:lang w:val="ru-RU"/>
        </w:rPr>
        <w:t xml:space="preserve">) следует, </w:t>
      </w:r>
    </w:p>
    <w:p w:rsidR="00930AD4" w:rsidRDefault="001C38EA" w:rsidP="00573618">
      <w:pPr>
        <w:rPr>
          <w:lang w:val="ru-RU"/>
        </w:rPr>
      </w:pPr>
      <w:r w:rsidRPr="001C38EA">
        <w:rPr>
          <w:lang w:val="ru-RU"/>
        </w:rPr>
        <w:t xml:space="preserve">что в тех областях, где яркость оценки </w:t>
      </w:r>
      <w:r w:rsidR="00930AD4" w:rsidRPr="00930AD4">
        <w:rPr>
          <w:position w:val="-14"/>
          <w:lang w:val="ru-RU"/>
        </w:rPr>
        <w:object w:dxaOrig="1120" w:dyaOrig="420">
          <v:shape id="_x0000_i1067" type="#_x0000_t75" style="width:56.25pt;height:21pt" o:ole="">
            <v:imagedata r:id="rId33" o:title=""/>
          </v:shape>
          <o:OLEObject Type="Embed" ProgID="Equation.DSMT4" ShapeID="_x0000_i1067" DrawAspect="Content" ObjectID="_1451462381" r:id="rId34"/>
        </w:object>
      </w:r>
      <w:r w:rsidR="00930AD4">
        <w:t xml:space="preserve"> </w:t>
      </w:r>
      <w:r w:rsidRPr="001C38EA">
        <w:rPr>
          <w:lang w:val="ru-RU"/>
        </w:rPr>
        <w:t xml:space="preserve">− меньше нуля, </w:t>
      </w:r>
      <w:r w:rsidR="00930AD4">
        <w:rPr>
          <w:lang w:val="ru-RU"/>
        </w:rPr>
        <w:t>изменение оценки не происходит.</w:t>
      </w:r>
    </w:p>
    <w:p w:rsidR="00573618" w:rsidRPr="001C38EA" w:rsidRDefault="001C38EA" w:rsidP="00930AD4">
      <w:pPr>
        <w:ind w:firstLine="360"/>
        <w:rPr>
          <w:lang w:val="ru-RU"/>
        </w:rPr>
      </w:pPr>
      <w:r w:rsidRPr="001C38EA">
        <w:rPr>
          <w:lang w:val="ru-RU"/>
        </w:rPr>
        <w:t>Особенно эффективен этот алгоритм при восстановлении и</w:t>
      </w:r>
      <w:bookmarkStart w:id="0" w:name="_GoBack"/>
      <w:bookmarkEnd w:id="0"/>
      <w:r w:rsidRPr="001C38EA">
        <w:rPr>
          <w:lang w:val="ru-RU"/>
        </w:rPr>
        <w:t xml:space="preserve">зображений с распределением яркости, </w:t>
      </w:r>
      <w:r>
        <w:rPr>
          <w:lang w:val="ru-RU"/>
        </w:rPr>
        <w:t>близким к бинарному.</w:t>
      </w:r>
      <w:r w:rsidRPr="001C38EA">
        <w:rPr>
          <w:lang w:val="ru-RU"/>
        </w:rPr>
        <w:t xml:space="preserve"> </w:t>
      </w:r>
    </w:p>
    <w:p w:rsidR="00045C5B" w:rsidRDefault="00045C5B" w:rsidP="001C38EA">
      <w:pPr>
        <w:rPr>
          <w:lang w:val="ru-RU"/>
        </w:rPr>
      </w:pPr>
    </w:p>
    <w:p w:rsidR="00045C5B" w:rsidRPr="00C26D85" w:rsidRDefault="00045C5B" w:rsidP="00045C5B">
      <w:pPr>
        <w:pStyle w:val="ListParagraph"/>
        <w:numPr>
          <w:ilvl w:val="0"/>
          <w:numId w:val="5"/>
        </w:numPr>
        <w:rPr>
          <w:b/>
          <w:lang w:val="ru-RU"/>
        </w:rPr>
      </w:pPr>
      <w:r w:rsidRPr="00C26D85">
        <w:rPr>
          <w:b/>
          <w:lang w:val="ru-RU"/>
        </w:rPr>
        <w:t>Полиномиальные фильтр, характерезуемый дискретным функциональным рядом Вольтерра</w:t>
      </w:r>
      <w:r w:rsidR="00BE1DBB" w:rsidRPr="00C26D85">
        <w:rPr>
          <w:b/>
        </w:rPr>
        <w:t xml:space="preserve"> [2]</w:t>
      </w:r>
      <w:r w:rsidRPr="00C26D85">
        <w:rPr>
          <w:b/>
          <w:lang w:val="ru-RU"/>
        </w:rPr>
        <w:t>.</w:t>
      </w:r>
    </w:p>
    <w:p w:rsidR="00045C5B" w:rsidRDefault="00045C5B" w:rsidP="009C7C2A">
      <w:pPr>
        <w:pStyle w:val="ListParagraph"/>
        <w:ind w:left="0" w:firstLine="360"/>
        <w:rPr>
          <w:lang w:val="ru-RU"/>
        </w:rPr>
      </w:pPr>
      <w:r>
        <w:rPr>
          <w:lang w:val="ru-RU"/>
        </w:rPr>
        <w:t xml:space="preserve">В общем случае цифровой полиномиальный фильтр размерности </w:t>
      </w:r>
      <w:r w:rsidRPr="00BE1DBB">
        <w:rPr>
          <w:i/>
        </w:rPr>
        <w:t>r</w:t>
      </w:r>
      <w:r>
        <w:t xml:space="preserve"> </w:t>
      </w:r>
      <w:r>
        <w:rPr>
          <w:lang w:val="ru-RU"/>
        </w:rPr>
        <w:t xml:space="preserve">и порядка </w:t>
      </w:r>
      <w:r w:rsidRPr="00BE1DBB">
        <w:rPr>
          <w:i/>
        </w:rPr>
        <w:t>M</w:t>
      </w:r>
      <w:r>
        <w:t xml:space="preserve"> </w:t>
      </w:r>
      <w:r>
        <w:rPr>
          <w:lang w:val="ru-RU"/>
        </w:rPr>
        <w:t>определяется конечным дискретным рядом Вольтерра (функциональным полиномом) вида</w:t>
      </w:r>
    </w:p>
    <w:p w:rsidR="006F561A" w:rsidRPr="006F561A" w:rsidRDefault="002D6252" w:rsidP="00BE1DBB">
      <w:pPr>
        <w:pStyle w:val="ListParagraph"/>
        <w:ind w:left="0"/>
        <w:jc w:val="right"/>
        <w:rPr>
          <w:lang w:val="ru-RU"/>
        </w:rPr>
      </w:pPr>
      <w:r w:rsidRPr="00045C5B">
        <w:rPr>
          <w:position w:val="-32"/>
        </w:rPr>
        <w:object w:dxaOrig="5440" w:dyaOrig="720">
          <v:shape id="_x0000_i1032" type="#_x0000_t75" style="width:272.25pt;height:36pt" o:ole="">
            <v:imagedata r:id="rId35" o:title=""/>
          </v:shape>
          <o:OLEObject Type="Embed" ProgID="Equation.DSMT4" ShapeID="_x0000_i1032" DrawAspect="Content" ObjectID="_1451462382" r:id="rId36"/>
        </w:object>
      </w:r>
      <w:r w:rsidR="006F561A">
        <w:t>,</w:t>
      </w:r>
      <w:r w:rsidR="006F561A">
        <w:rPr>
          <w:lang w:val="ru-RU"/>
        </w:rPr>
        <w:t xml:space="preserve">                      (</w:t>
      </w:r>
      <w:r w:rsidR="00596E89">
        <w:t>3</w:t>
      </w:r>
      <w:r w:rsidR="006F561A">
        <w:rPr>
          <w:lang w:val="ru-RU"/>
        </w:rPr>
        <w:t>)</w:t>
      </w:r>
    </w:p>
    <w:p w:rsidR="006F561A" w:rsidRDefault="002F7912" w:rsidP="00BE1DBB">
      <w:pPr>
        <w:pStyle w:val="ListParagraph"/>
        <w:ind w:left="0"/>
        <w:rPr>
          <w:lang w:val="ru-RU"/>
        </w:rPr>
      </w:pPr>
      <w:r>
        <w:rPr>
          <w:lang w:val="ru-RU"/>
        </w:rPr>
        <w:t>з</w:t>
      </w:r>
      <w:r w:rsidR="006F561A">
        <w:rPr>
          <w:lang w:val="ru-RU"/>
        </w:rPr>
        <w:t xml:space="preserve">десь суммирование по векторынм аргументам </w:t>
      </w:r>
      <w:r w:rsidR="006F561A" w:rsidRPr="006F561A">
        <w:rPr>
          <w:position w:val="-16"/>
        </w:rPr>
        <w:object w:dxaOrig="1440" w:dyaOrig="440">
          <v:shape id="_x0000_i1025" type="#_x0000_t75" style="width:1in;height:21.75pt" o:ole="">
            <v:imagedata r:id="rId37" o:title=""/>
          </v:shape>
          <o:OLEObject Type="Embed" ProgID="Equation.DSMT4" ShapeID="_x0000_i1025" DrawAspect="Content" ObjectID="_1451462383" r:id="rId38"/>
        </w:object>
      </w:r>
      <w:r w:rsidR="006F561A">
        <w:t xml:space="preserve"> </w:t>
      </w:r>
      <w:r w:rsidR="006F561A">
        <w:rPr>
          <w:lang w:val="ru-RU"/>
        </w:rPr>
        <w:t xml:space="preserve">распростроняется на некоторорую опорную область, представляющую собой </w:t>
      </w:r>
      <w:r w:rsidR="006F561A" w:rsidRPr="00BE1DBB">
        <w:rPr>
          <w:i/>
        </w:rPr>
        <w:t>r</w:t>
      </w:r>
      <w:r w:rsidR="006F561A">
        <w:t>-</w:t>
      </w:r>
      <w:r w:rsidR="006F561A">
        <w:rPr>
          <w:lang w:val="ru-RU"/>
        </w:rPr>
        <w:t>мерную решетку вида</w:t>
      </w:r>
    </w:p>
    <w:p w:rsidR="006F561A" w:rsidRDefault="006F561A" w:rsidP="00BE1DBB">
      <w:pPr>
        <w:pStyle w:val="ListParagraph"/>
        <w:ind w:left="0"/>
        <w:jc w:val="center"/>
      </w:pPr>
      <w:r w:rsidRPr="006F561A">
        <w:rPr>
          <w:position w:val="-18"/>
        </w:rPr>
        <w:object w:dxaOrig="4300" w:dyaOrig="480">
          <v:shape id="_x0000_i1026" type="#_x0000_t75" style="width:215.25pt;height:24pt" o:ole="">
            <v:imagedata r:id="rId39" o:title=""/>
          </v:shape>
          <o:OLEObject Type="Embed" ProgID="Equation.DSMT4" ShapeID="_x0000_i1026" DrawAspect="Content" ObjectID="_1451462384" r:id="rId40"/>
        </w:object>
      </w:r>
      <w:r>
        <w:t>;</w:t>
      </w:r>
    </w:p>
    <w:p w:rsidR="006F561A" w:rsidRDefault="006F561A" w:rsidP="00BE1DBB">
      <w:pPr>
        <w:pStyle w:val="ListParagraph"/>
        <w:ind w:left="0"/>
        <w:rPr>
          <w:lang w:val="ru-RU"/>
        </w:rPr>
      </w:pPr>
      <w:r w:rsidRPr="006F561A">
        <w:rPr>
          <w:position w:val="-14"/>
        </w:rPr>
        <w:object w:dxaOrig="1340" w:dyaOrig="400">
          <v:shape id="_x0000_i1027" type="#_x0000_t75" style="width:66.75pt;height:20.25pt" o:ole="">
            <v:imagedata r:id="rId41" o:title=""/>
          </v:shape>
          <o:OLEObject Type="Embed" ProgID="Equation.DSMT4" ShapeID="_x0000_i1027" DrawAspect="Content" ObjectID="_1451462385" r:id="rId42"/>
        </w:object>
      </w:r>
      <w:r>
        <w:t xml:space="preserve"> - </w:t>
      </w:r>
      <w:r>
        <w:rPr>
          <w:lang w:val="ru-RU"/>
        </w:rPr>
        <w:t xml:space="preserve">многомерные импульсные характеристики (ядра) фильтра, зависящие от векторных аргументов </w:t>
      </w:r>
      <w:r w:rsidRPr="006F561A">
        <w:rPr>
          <w:position w:val="-14"/>
          <w:lang w:val="ru-RU"/>
        </w:rPr>
        <w:object w:dxaOrig="260" w:dyaOrig="380">
          <v:shape id="_x0000_i1028" type="#_x0000_t75" style="width:12.75pt;height:18.75pt" o:ole="">
            <v:imagedata r:id="rId43" o:title=""/>
          </v:shape>
          <o:OLEObject Type="Embed" ProgID="Equation.DSMT4" ShapeID="_x0000_i1028" DrawAspect="Content" ObjectID="_1451462386" r:id="rId44"/>
        </w:object>
      </w:r>
      <w:r>
        <w:rPr>
          <w:lang w:val="ru-RU"/>
        </w:rPr>
        <w:t>.</w:t>
      </w:r>
    </w:p>
    <w:p w:rsidR="005558BD" w:rsidRDefault="006F561A" w:rsidP="001F4FB4">
      <w:pPr>
        <w:pStyle w:val="ListParagraph"/>
        <w:ind w:left="0" w:firstLine="360"/>
      </w:pPr>
      <w:r>
        <w:rPr>
          <w:lang w:val="ru-RU"/>
        </w:rPr>
        <w:t>Фильтры вида (</w:t>
      </w:r>
      <w:r w:rsidR="00596E89">
        <w:t>3</w:t>
      </w:r>
      <w:r>
        <w:rPr>
          <w:lang w:val="ru-RU"/>
        </w:rPr>
        <w:t xml:space="preserve">) часто называются также фильтрами (процессорами) Вольтерра. Выходной сигнал </w:t>
      </w:r>
      <w:r w:rsidR="002D6252" w:rsidRPr="002D6252">
        <w:rPr>
          <w:position w:val="-14"/>
          <w:lang w:val="ru-RU"/>
        </w:rPr>
        <w:object w:dxaOrig="560" w:dyaOrig="400">
          <v:shape id="_x0000_i1031" type="#_x0000_t75" style="width:27.75pt;height:20.25pt" o:ole="">
            <v:imagedata r:id="rId45" o:title=""/>
          </v:shape>
          <o:OLEObject Type="Embed" ProgID="Equation.DSMT4" ShapeID="_x0000_i1031" DrawAspect="Content" ObjectID="_1451462387" r:id="rId46"/>
        </w:object>
      </w:r>
      <w:r>
        <w:rPr>
          <w:lang w:val="ru-RU"/>
        </w:rPr>
        <w:t xml:space="preserve"> таких фильтров представляет собой сумму составляющих, характеризующих нелинейности различного порядка, причем составляющая </w:t>
      </w:r>
      <w:r w:rsidRPr="006F561A">
        <w:rPr>
          <w:position w:val="-14"/>
          <w:lang w:val="ru-RU"/>
        </w:rPr>
        <w:object w:dxaOrig="680" w:dyaOrig="400">
          <v:shape id="_x0000_i1029" type="#_x0000_t75" style="width:33.75pt;height:20.25pt" o:ole="">
            <v:imagedata r:id="rId47" o:title=""/>
          </v:shape>
          <o:OLEObject Type="Embed" ProgID="Equation.DSMT4" ShapeID="_x0000_i1029" DrawAspect="Content" ObjectID="_1451462388" r:id="rId48"/>
        </w:object>
      </w:r>
      <w:r>
        <w:t xml:space="preserve"> </w:t>
      </w:r>
      <w:r>
        <w:rPr>
          <w:lang w:val="ru-RU"/>
        </w:rPr>
        <w:t xml:space="preserve">фильтра, определяемая сверткой </w:t>
      </w:r>
      <w:r w:rsidRPr="00BE1DBB">
        <w:rPr>
          <w:i/>
        </w:rPr>
        <w:t>m</w:t>
      </w:r>
      <w:r>
        <w:t>-</w:t>
      </w:r>
      <w:r>
        <w:rPr>
          <w:lang w:val="ru-RU"/>
        </w:rPr>
        <w:t xml:space="preserve">го порядка, является нелинейной относительно отсчетов входного сигнала, оставаясь линейной по отношению к коэффициентам фильтра. Полиномиальные фильтры имеют ряд полезных </w:t>
      </w:r>
      <w:r w:rsidR="00266B4D">
        <w:rPr>
          <w:lang w:val="ru-RU"/>
        </w:rPr>
        <w:lastRenderedPageBreak/>
        <w:t xml:space="preserve">аналогий с многомерными линейными фильтрами и являются их естественными обощением. В задачах обработки изображений используются двумерные фильтры Вольтерра </w:t>
      </w:r>
      <w:r w:rsidR="00266B4D" w:rsidRPr="00266B4D">
        <w:rPr>
          <w:position w:val="-14"/>
        </w:rPr>
        <w:object w:dxaOrig="720" w:dyaOrig="400">
          <v:shape id="_x0000_i1030" type="#_x0000_t75" style="width:36pt;height:20.25pt" o:ole="">
            <v:imagedata r:id="rId49" o:title=""/>
          </v:shape>
          <o:OLEObject Type="Embed" ProgID="Equation.DSMT4" ShapeID="_x0000_i1030" DrawAspect="Content" ObjectID="_1451462389" r:id="rId50"/>
        </w:object>
      </w:r>
      <w:r w:rsidR="00266B4D">
        <w:t>.</w:t>
      </w:r>
    </w:p>
    <w:p w:rsidR="005558BD" w:rsidRDefault="005558BD" w:rsidP="00BE1DBB">
      <w:pPr>
        <w:pStyle w:val="ListParagraph"/>
        <w:ind w:left="0"/>
      </w:pPr>
    </w:p>
    <w:p w:rsidR="005558BD" w:rsidRPr="00C26D85" w:rsidRDefault="005558BD" w:rsidP="005558BD">
      <w:pPr>
        <w:pStyle w:val="ListParagraph"/>
        <w:numPr>
          <w:ilvl w:val="0"/>
          <w:numId w:val="5"/>
        </w:numPr>
        <w:rPr>
          <w:b/>
          <w:lang w:val="ru-RU"/>
        </w:rPr>
      </w:pPr>
      <w:r w:rsidRPr="00C26D85">
        <w:rPr>
          <w:b/>
          <w:lang w:val="ru-RU"/>
        </w:rPr>
        <w:t>Медианная фильтрация</w:t>
      </w:r>
      <w:r w:rsidR="0069660E" w:rsidRPr="00C26D85">
        <w:rPr>
          <w:b/>
        </w:rPr>
        <w:t xml:space="preserve"> [3</w:t>
      </w:r>
      <w:r w:rsidR="00371A70" w:rsidRPr="00C26D85">
        <w:rPr>
          <w:b/>
        </w:rPr>
        <w:t>]</w:t>
      </w:r>
    </w:p>
    <w:p w:rsidR="005558BD" w:rsidRDefault="005558BD" w:rsidP="001F4FB4">
      <w:pPr>
        <w:ind w:firstLine="360"/>
      </w:pPr>
      <w:r>
        <w:rPr>
          <w:lang w:val="ru-RU"/>
        </w:rPr>
        <w:t xml:space="preserve">Метод очень прост, не требует настройки (является непараметрическим) и поэтому получил широкое распространение. Медианный фильтр реализуется как процедура локальной обработки скользящим окном различной формы, которое включает некоторое нечетное число отсчетов изображения (обозначим количество отсчетов в скользящем окне через </w:t>
      </w:r>
      <w:r w:rsidRPr="005558BD">
        <w:rPr>
          <w:i/>
        </w:rPr>
        <w:t>N</w:t>
      </w:r>
      <w:r>
        <w:t>).</w:t>
      </w:r>
    </w:p>
    <w:p w:rsidR="005558BD" w:rsidRDefault="005558BD" w:rsidP="005558BD">
      <w:pPr>
        <w:rPr>
          <w:lang w:val="ru-RU"/>
        </w:rPr>
      </w:pPr>
      <w:r>
        <w:rPr>
          <w:lang w:val="ru-RU"/>
        </w:rPr>
        <w:t>Процедура обработки заключается в том, что для каждого положения окна попавшие в него отсчеты упорядочиваются по возрастанию (или убыванию) значений – строится так называемые</w:t>
      </w:r>
      <w:r w:rsidRPr="005558BD">
        <w:rPr>
          <w:i/>
          <w:lang w:val="ru-RU"/>
        </w:rPr>
        <w:t xml:space="preserve"> вариационный ряд</w:t>
      </w:r>
      <w:r>
        <w:rPr>
          <w:lang w:val="ru-RU"/>
        </w:rPr>
        <w:t xml:space="preserve"> значений. Средний отсчет в этом упорядоченном списке называется </w:t>
      </w:r>
      <w:r w:rsidRPr="005558BD">
        <w:rPr>
          <w:i/>
          <w:lang w:val="ru-RU"/>
        </w:rPr>
        <w:t>медианой</w:t>
      </w:r>
      <w:r>
        <w:rPr>
          <w:lang w:val="ru-RU"/>
        </w:rPr>
        <w:t xml:space="preserve"> рассматриваемой группы из </w:t>
      </w:r>
      <w:r w:rsidRPr="005558BD">
        <w:rPr>
          <w:i/>
        </w:rPr>
        <w:t>N</w:t>
      </w:r>
      <w:r>
        <w:t xml:space="preserve"> </w:t>
      </w:r>
      <w:r>
        <w:rPr>
          <w:lang w:val="ru-RU"/>
        </w:rPr>
        <w:t xml:space="preserve">отсчетов, для него существует </w:t>
      </w:r>
      <w:r w:rsidRPr="005558BD">
        <w:rPr>
          <w:position w:val="-24"/>
        </w:rPr>
        <w:object w:dxaOrig="600" w:dyaOrig="620">
          <v:shape id="_x0000_i1033" type="#_x0000_t75" style="width:30pt;height:30.75pt" o:ole="">
            <v:imagedata r:id="rId51" o:title=""/>
          </v:shape>
          <o:OLEObject Type="Embed" ProgID="Equation.DSMT4" ShapeID="_x0000_i1033" DrawAspect="Content" ObjectID="_1451462390" r:id="rId52"/>
        </w:object>
      </w:r>
      <w:r w:rsidR="004F0EDF">
        <w:t xml:space="preserve"> </w:t>
      </w:r>
      <w:r w:rsidR="004F0EDF">
        <w:rPr>
          <w:lang w:val="ru-RU"/>
        </w:rPr>
        <w:t>отсчетов, меньших или равных ему по величине и столько же больших или равных. Эта медиана заменяет центральный отсчет в окне для обработанного сигнала.</w:t>
      </w:r>
    </w:p>
    <w:p w:rsidR="00E71B5F" w:rsidRDefault="00E71B5F" w:rsidP="00C07D28">
      <w:pPr>
        <w:ind w:firstLine="360"/>
        <w:rPr>
          <w:lang w:val="ru-RU"/>
        </w:rPr>
      </w:pPr>
      <w:r>
        <w:rPr>
          <w:lang w:val="ru-RU"/>
        </w:rPr>
        <w:t>В результате применения медианного фильтра наклонные участки и резкие перепады значений яркости но изображениях не изменяются, это очень полезное свойство именно для изображений, но которых, как известно, много контуров (ступенчатых границ функции яркости). Чем больше окно, тем более крупные детали будут стираться.</w:t>
      </w:r>
    </w:p>
    <w:p w:rsidR="00E71B5F" w:rsidRDefault="00E71B5F" w:rsidP="00C07D28">
      <w:pPr>
        <w:ind w:firstLine="360"/>
        <w:rPr>
          <w:lang w:val="ru-RU"/>
        </w:rPr>
      </w:pPr>
      <w:r>
        <w:rPr>
          <w:lang w:val="ru-RU"/>
        </w:rPr>
        <w:t>Очевидно, метод медианной фильтрации является эвристическим. Он предполагает использование интерактивных систем обработки изображений, когда пользователь осуществляет экспериментальный подбор окна и текущий контроль за результатами обработки. Теоретическому анализу медианные фильтры почти не поддаются.</w:t>
      </w:r>
    </w:p>
    <w:p w:rsidR="00E71B5F" w:rsidRDefault="00E71B5F" w:rsidP="001F4FB4">
      <w:pPr>
        <w:ind w:firstLine="360"/>
        <w:rPr>
          <w:lang w:val="ru-RU"/>
        </w:rPr>
      </w:pPr>
      <w:r>
        <w:rPr>
          <w:lang w:val="ru-RU"/>
        </w:rPr>
        <w:t>При равной среднеквадратичной погрешности восстановления изображение, обработанное медианным фильтром визуально воспринимается лучше, чем изображение, отфильтрованное линейными методами, так как в данном случае сохраняю</w:t>
      </w:r>
      <w:r w:rsidR="00883B72">
        <w:rPr>
          <w:lang w:val="ru-RU"/>
        </w:rPr>
        <w:t>тся контуры и границы обрластей.</w:t>
      </w:r>
    </w:p>
    <w:p w:rsidR="00A153A9" w:rsidRDefault="00A153A9" w:rsidP="005558BD">
      <w:pPr>
        <w:rPr>
          <w:lang w:val="ru-RU"/>
        </w:rPr>
      </w:pPr>
    </w:p>
    <w:p w:rsidR="00A153A9" w:rsidRPr="00C26D85" w:rsidRDefault="00A153A9" w:rsidP="00A153A9">
      <w:pPr>
        <w:pStyle w:val="ListParagraph"/>
        <w:numPr>
          <w:ilvl w:val="0"/>
          <w:numId w:val="5"/>
        </w:numPr>
        <w:rPr>
          <w:b/>
          <w:lang w:val="ru-RU"/>
        </w:rPr>
      </w:pPr>
      <w:r w:rsidRPr="00C26D85">
        <w:rPr>
          <w:b/>
          <w:lang w:val="ru-RU"/>
        </w:rPr>
        <w:t>Адаптивные фильтры</w:t>
      </w:r>
      <w:r w:rsidR="00930B41" w:rsidRPr="00C26D85">
        <w:rPr>
          <w:b/>
          <w:lang w:val="ru-RU"/>
        </w:rPr>
        <w:t xml:space="preserve"> </w:t>
      </w:r>
      <w:r w:rsidR="00930B41" w:rsidRPr="00C26D85">
        <w:rPr>
          <w:b/>
        </w:rPr>
        <w:t>[</w:t>
      </w:r>
      <w:r w:rsidR="0069660E" w:rsidRPr="00C26D85">
        <w:rPr>
          <w:b/>
        </w:rPr>
        <w:t>3</w:t>
      </w:r>
      <w:r w:rsidR="00930B41" w:rsidRPr="00C26D85">
        <w:rPr>
          <w:b/>
        </w:rPr>
        <w:t>]</w:t>
      </w:r>
    </w:p>
    <w:p w:rsidR="00A153A9" w:rsidRDefault="00A153A9" w:rsidP="001F4FB4">
      <w:pPr>
        <w:ind w:firstLine="360"/>
        <w:rPr>
          <w:lang w:val="ru-RU"/>
        </w:rPr>
      </w:pPr>
      <w:r>
        <w:rPr>
          <w:lang w:val="ru-RU"/>
        </w:rPr>
        <w:t xml:space="preserve">Широко используются </w:t>
      </w:r>
      <w:r>
        <w:rPr>
          <w:i/>
          <w:lang w:val="ru-RU"/>
        </w:rPr>
        <w:t xml:space="preserve">адаптивные фильтры </w:t>
      </w:r>
      <w:r>
        <w:rPr>
          <w:lang w:val="ru-RU"/>
        </w:rPr>
        <w:t>с конечной импульсной характеристикой; термин «адаптивный» означает то, что коэффициенты импульсной характеристики фильтра изменяются в соответствии со структурой обрабатываемого изображения. В общем случае большинство адаптивных фильтров реализуют локальную обработку вид</w:t>
      </w:r>
    </w:p>
    <w:p w:rsidR="00A153A9" w:rsidRDefault="00A153A9" w:rsidP="00A153A9">
      <w:pPr>
        <w:jc w:val="center"/>
      </w:pPr>
      <w:r w:rsidRPr="00A153A9">
        <w:rPr>
          <w:position w:val="-36"/>
        </w:rPr>
        <w:object w:dxaOrig="4660" w:dyaOrig="740">
          <v:shape id="_x0000_i1034" type="#_x0000_t75" style="width:233.25pt;height:36.75pt" o:ole="">
            <v:imagedata r:id="rId53" o:title=""/>
          </v:shape>
          <o:OLEObject Type="Embed" ProgID="Equation.DSMT4" ShapeID="_x0000_i1034" DrawAspect="Content" ObjectID="_1451462391" r:id="rId54"/>
        </w:object>
      </w:r>
      <w:r>
        <w:t>,</w:t>
      </w:r>
    </w:p>
    <w:p w:rsidR="00A153A9" w:rsidRDefault="00A153A9" w:rsidP="00A153A9">
      <w:pPr>
        <w:rPr>
          <w:lang w:val="ru-RU"/>
        </w:rPr>
      </w:pPr>
      <w:r>
        <w:rPr>
          <w:lang w:val="ru-RU"/>
        </w:rPr>
        <w:t xml:space="preserve">где </w:t>
      </w:r>
      <w:r w:rsidR="00106937">
        <w:rPr>
          <w:lang w:val="ru-RU"/>
        </w:rPr>
        <w:t xml:space="preserve">коэффициенты фильтра </w:t>
      </w:r>
      <w:r w:rsidR="00106937" w:rsidRPr="00106937">
        <w:rPr>
          <w:position w:val="-14"/>
          <w:lang w:val="ru-RU"/>
        </w:rPr>
        <w:object w:dxaOrig="1460" w:dyaOrig="400">
          <v:shape id="_x0000_i1035" type="#_x0000_t75" style="width:72.75pt;height:20.25pt" o:ole="">
            <v:imagedata r:id="rId55" o:title=""/>
          </v:shape>
          <o:OLEObject Type="Embed" ProgID="Equation.DSMT4" ShapeID="_x0000_i1035" DrawAspect="Content" ObjectID="_1451462392" r:id="rId56"/>
        </w:object>
      </w:r>
      <w:r w:rsidR="00106937">
        <w:rPr>
          <w:lang w:val="ru-RU"/>
        </w:rPr>
        <w:t xml:space="preserve"> зависят от значений функции яркости изображения в «скользящем окне» </w:t>
      </w:r>
      <w:r w:rsidR="00106937" w:rsidRPr="00106937">
        <w:rPr>
          <w:position w:val="-16"/>
          <w:lang w:val="ru-RU"/>
        </w:rPr>
        <w:object w:dxaOrig="900" w:dyaOrig="440">
          <v:shape id="_x0000_i1036" type="#_x0000_t75" style="width:45pt;height:21.75pt" o:ole="">
            <v:imagedata r:id="rId57" o:title=""/>
          </v:shape>
          <o:OLEObject Type="Embed" ProgID="Equation.DSMT4" ShapeID="_x0000_i1036" DrawAspect="Content" ObjectID="_1451462393" r:id="rId58"/>
        </w:object>
      </w:r>
      <w:r w:rsidR="00106937">
        <w:rPr>
          <w:lang w:val="ru-RU"/>
        </w:rPr>
        <w:t xml:space="preserve"> с центром в точке </w:t>
      </w:r>
      <w:r w:rsidR="00106937" w:rsidRPr="00106937">
        <w:rPr>
          <w:position w:val="-16"/>
          <w:lang w:val="ru-RU"/>
        </w:rPr>
        <w:object w:dxaOrig="680" w:dyaOrig="440">
          <v:shape id="_x0000_i1037" type="#_x0000_t75" style="width:33.75pt;height:21.75pt" o:ole="">
            <v:imagedata r:id="rId59" o:title=""/>
          </v:shape>
          <o:OLEObject Type="Embed" ProgID="Equation.DSMT4" ShapeID="_x0000_i1037" DrawAspect="Content" ObjectID="_1451462394" r:id="rId60"/>
        </w:object>
      </w:r>
      <w:r w:rsidR="00106937">
        <w:rPr>
          <w:lang w:val="ru-RU"/>
        </w:rPr>
        <w:t xml:space="preserve">, </w:t>
      </w:r>
      <w:r w:rsidR="00106937">
        <w:rPr>
          <w:i/>
        </w:rPr>
        <w:t>H</w:t>
      </w:r>
      <w:r w:rsidR="00106937">
        <w:t xml:space="preserve"> – </w:t>
      </w:r>
      <w:r w:rsidR="00106937">
        <w:rPr>
          <w:lang w:val="ru-RU"/>
        </w:rPr>
        <w:t>нормализующий коэффициент фильтра.</w:t>
      </w:r>
    </w:p>
    <w:p w:rsidR="004E5469" w:rsidRDefault="004E5469" w:rsidP="00A153A9">
      <w:pPr>
        <w:rPr>
          <w:lang w:val="ru-RU"/>
        </w:rPr>
      </w:pPr>
    </w:p>
    <w:p w:rsidR="004E5469" w:rsidRPr="00C26D85" w:rsidRDefault="004E5469" w:rsidP="004E5469">
      <w:pPr>
        <w:pStyle w:val="ListParagraph"/>
        <w:numPr>
          <w:ilvl w:val="0"/>
          <w:numId w:val="5"/>
        </w:numPr>
        <w:rPr>
          <w:b/>
          <w:lang w:val="ru-RU"/>
        </w:rPr>
      </w:pPr>
      <w:r w:rsidRPr="00C26D85">
        <w:rPr>
          <w:b/>
          <w:lang w:val="ru-RU"/>
        </w:rPr>
        <w:t xml:space="preserve">Ранговая обработка изображений </w:t>
      </w:r>
      <w:r w:rsidRPr="00C26D85">
        <w:rPr>
          <w:b/>
        </w:rPr>
        <w:t>[3]</w:t>
      </w:r>
    </w:p>
    <w:p w:rsidR="004E5469" w:rsidRDefault="001A1C1C" w:rsidP="001F4FB4">
      <w:pPr>
        <w:ind w:firstLine="360"/>
        <w:rPr>
          <w:lang w:val="ru-RU"/>
        </w:rPr>
      </w:pPr>
      <w:r>
        <w:rPr>
          <w:lang w:val="ru-RU"/>
        </w:rPr>
        <w:t>Также как медианные фильтры и многие другие известные нам процедуры обработки изображений, ранговые  фильтры реализуют обработку «скользящим окном»:</w:t>
      </w:r>
    </w:p>
    <w:p w:rsidR="001A1C1C" w:rsidRDefault="001A1C1C" w:rsidP="001A1C1C">
      <w:pPr>
        <w:jc w:val="center"/>
      </w:pPr>
      <w:r w:rsidRPr="001A1C1C">
        <w:rPr>
          <w:position w:val="-16"/>
        </w:rPr>
        <w:object w:dxaOrig="4599" w:dyaOrig="440">
          <v:shape id="_x0000_i1038" type="#_x0000_t75" style="width:230.25pt;height:21.75pt" o:ole="">
            <v:imagedata r:id="rId61" o:title=""/>
          </v:shape>
          <o:OLEObject Type="Embed" ProgID="Equation.DSMT4" ShapeID="_x0000_i1038" DrawAspect="Content" ObjectID="_1451462395" r:id="rId62"/>
        </w:object>
      </w:r>
      <w:r>
        <w:t>,</w:t>
      </w:r>
    </w:p>
    <w:p w:rsidR="001A1C1C" w:rsidRDefault="001A1C1C" w:rsidP="001A1C1C">
      <w:pPr>
        <w:rPr>
          <w:lang w:val="ru-RU"/>
        </w:rPr>
      </w:pPr>
      <w:r>
        <w:rPr>
          <w:lang w:val="ru-RU"/>
        </w:rPr>
        <w:t xml:space="preserve">где </w:t>
      </w:r>
      <w:r w:rsidRPr="001A1C1C">
        <w:rPr>
          <w:position w:val="-4"/>
          <w:lang w:val="ru-RU"/>
        </w:rPr>
        <w:object w:dxaOrig="260" w:dyaOrig="240">
          <v:shape id="_x0000_i1039" type="#_x0000_t75" style="width:12.75pt;height:12pt" o:ole="">
            <v:imagedata r:id="rId63" o:title=""/>
          </v:shape>
          <o:OLEObject Type="Embed" ProgID="Equation.DSMT4" ShapeID="_x0000_i1039" DrawAspect="Content" ObjectID="_1451462396" r:id="rId64"/>
        </w:object>
      </w:r>
      <w:r>
        <w:rPr>
          <w:lang w:val="ru-RU"/>
        </w:rPr>
        <w:t xml:space="preserve"> - оператор преобразования отсчетов взодного сигнала </w:t>
      </w:r>
      <w:r w:rsidRPr="001A1C1C">
        <w:rPr>
          <w:position w:val="-14"/>
          <w:lang w:val="ru-RU"/>
        </w:rPr>
        <w:object w:dxaOrig="440" w:dyaOrig="400">
          <v:shape id="_x0000_i1040" type="#_x0000_t75" style="width:21.75pt;height:20.25pt" o:ole="">
            <v:imagedata r:id="rId65" o:title=""/>
          </v:shape>
          <o:OLEObject Type="Embed" ProgID="Equation.DSMT4" ShapeID="_x0000_i1040" DrawAspect="Content" ObjectID="_1451462397" r:id="rId66"/>
        </w:object>
      </w:r>
      <w:r w:rsidR="004D0C65">
        <w:rPr>
          <w:lang w:val="ru-RU"/>
        </w:rPr>
        <w:t>,</w:t>
      </w:r>
    </w:p>
    <w:p w:rsidR="004D0C65" w:rsidRDefault="004D0C65" w:rsidP="001A1C1C">
      <w:pPr>
        <w:rPr>
          <w:lang w:val="ru-RU"/>
        </w:rPr>
      </w:pPr>
      <w:r w:rsidRPr="004D0C65">
        <w:rPr>
          <w:i/>
        </w:rPr>
        <w:t>D</w:t>
      </w:r>
      <w:r>
        <w:rPr>
          <w:i/>
        </w:rPr>
        <w:t xml:space="preserve"> </w:t>
      </w:r>
      <w:r>
        <w:rPr>
          <w:lang w:val="ru-RU"/>
        </w:rPr>
        <w:t>– «окно» определенное относительно начала координат.</w:t>
      </w:r>
    </w:p>
    <w:p w:rsidR="004D0C65" w:rsidRDefault="004D0C65" w:rsidP="00C07D28">
      <w:pPr>
        <w:ind w:firstLine="360"/>
        <w:rPr>
          <w:lang w:val="ru-RU"/>
        </w:rPr>
      </w:pPr>
      <w:r>
        <w:rPr>
          <w:lang w:val="ru-RU"/>
        </w:rPr>
        <w:lastRenderedPageBreak/>
        <w:t xml:space="preserve">Принцип действия ранговой обработки заключается в том, что для каждого положения окна (то есть для фиксированных значений </w:t>
      </w:r>
      <w:r w:rsidRPr="004D0C65">
        <w:rPr>
          <w:position w:val="-16"/>
          <w:lang w:val="ru-RU"/>
        </w:rPr>
        <w:object w:dxaOrig="680" w:dyaOrig="440">
          <v:shape id="_x0000_i1041" type="#_x0000_t75" style="width:33.75pt;height:21.75pt" o:ole="">
            <v:imagedata r:id="rId67" o:title=""/>
          </v:shape>
          <o:OLEObject Type="Embed" ProgID="Equation.DSMT4" ShapeID="_x0000_i1041" DrawAspect="Content" ObjectID="_1451462398" r:id="rId68"/>
        </w:object>
      </w:r>
      <w:r>
        <w:rPr>
          <w:lang w:val="ru-RU"/>
        </w:rPr>
        <w:t>) строится и анализируется вариационный ряд, по отсчетам, попадающим в окно.</w:t>
      </w:r>
    </w:p>
    <w:p w:rsidR="004D0C65" w:rsidRDefault="004D0C65" w:rsidP="00C07D28">
      <w:pPr>
        <w:ind w:firstLine="360"/>
        <w:rPr>
          <w:lang w:val="ru-RU"/>
        </w:rPr>
      </w:pPr>
      <w:r>
        <w:rPr>
          <w:lang w:val="ru-RU"/>
        </w:rPr>
        <w:t xml:space="preserve">Вариационным рядом совокупности из </w:t>
      </w:r>
      <w:r>
        <w:rPr>
          <w:i/>
        </w:rPr>
        <w:t xml:space="preserve">N </w:t>
      </w:r>
      <w:r>
        <w:rPr>
          <w:lang w:val="ru-RU"/>
        </w:rPr>
        <w:t xml:space="preserve">чисел </w:t>
      </w:r>
      <w:r w:rsidRPr="001A1C1C">
        <w:rPr>
          <w:position w:val="-14"/>
          <w:lang w:val="ru-RU"/>
        </w:rPr>
        <w:object w:dxaOrig="440" w:dyaOrig="400">
          <v:shape id="_x0000_i1042" type="#_x0000_t75" style="width:21.75pt;height:20.25pt" o:ole="">
            <v:imagedata r:id="rId65" o:title=""/>
          </v:shape>
          <o:OLEObject Type="Embed" ProgID="Equation.DSMT4" ShapeID="_x0000_i1042" DrawAspect="Content" ObjectID="_1451462399" r:id="rId69"/>
        </w:object>
      </w:r>
      <w:r>
        <w:rPr>
          <w:lang w:val="ru-RU"/>
        </w:rPr>
        <w:t xml:space="preserve"> называется последовательность </w:t>
      </w:r>
      <w:r w:rsidRPr="004D0C65">
        <w:rPr>
          <w:position w:val="-14"/>
        </w:rPr>
        <w:object w:dxaOrig="480" w:dyaOrig="400">
          <v:shape id="_x0000_i1043" type="#_x0000_t75" style="width:24pt;height:20.25pt" o:ole="">
            <v:imagedata r:id="rId70" o:title=""/>
          </v:shape>
          <o:OLEObject Type="Embed" ProgID="Equation.DSMT4" ShapeID="_x0000_i1043" DrawAspect="Content" ObjectID="_1451462400" r:id="rId71"/>
        </w:object>
      </w:r>
      <w:r>
        <w:t xml:space="preserve">, в которой эти числа упорядочены по неубыванию: </w:t>
      </w:r>
      <w:r w:rsidRPr="004D0C65">
        <w:rPr>
          <w:position w:val="-12"/>
        </w:rPr>
        <w:object w:dxaOrig="2040" w:dyaOrig="360">
          <v:shape id="_x0000_i1044" type="#_x0000_t75" style="width:102pt;height:18pt" o:ole="">
            <v:imagedata r:id="rId72" o:title=""/>
          </v:shape>
          <o:OLEObject Type="Embed" ProgID="Equation.DSMT4" ShapeID="_x0000_i1044" DrawAspect="Content" ObjectID="_1451462401" r:id="rId73"/>
        </w:object>
      </w:r>
      <w:r>
        <w:t xml:space="preserve">. </w:t>
      </w:r>
      <w:r>
        <w:rPr>
          <w:lang w:val="ru-RU"/>
        </w:rPr>
        <w:t xml:space="preserve">Конкретное значение индекса </w:t>
      </w:r>
      <w:r>
        <w:rPr>
          <w:i/>
        </w:rPr>
        <w:t xml:space="preserve">r </w:t>
      </w:r>
      <w:r>
        <w:rPr>
          <w:lang w:val="ru-RU"/>
        </w:rPr>
        <w:t xml:space="preserve">(порядковый номер числа </w:t>
      </w:r>
      <w:r w:rsidRPr="004D0C65">
        <w:rPr>
          <w:position w:val="-12"/>
          <w:lang w:val="ru-RU"/>
        </w:rPr>
        <w:object w:dxaOrig="260" w:dyaOrig="360">
          <v:shape id="_x0000_i1045" type="#_x0000_t75" style="width:12.75pt;height:18pt" o:ole="">
            <v:imagedata r:id="rId74" o:title=""/>
          </v:shape>
          <o:OLEObject Type="Embed" ProgID="Equation.DSMT4" ShapeID="_x0000_i1045" DrawAspect="Content" ObjectID="_1451462402" r:id="rId75"/>
        </w:object>
      </w:r>
      <w:r>
        <w:rPr>
          <w:lang w:val="ru-RU"/>
        </w:rPr>
        <w:t xml:space="preserve"> в вариационном ряду) называется рангом, а само это число </w:t>
      </w:r>
      <w:r>
        <w:rPr>
          <w:i/>
        </w:rPr>
        <w:t xml:space="preserve">r </w:t>
      </w:r>
      <w:r>
        <w:rPr>
          <w:lang w:val="ru-RU"/>
        </w:rPr>
        <w:t>– порядковой статистикой.</w:t>
      </w:r>
    </w:p>
    <w:p w:rsidR="004D0C65" w:rsidRDefault="004D0C65" w:rsidP="001A1C1C">
      <w:pPr>
        <w:rPr>
          <w:lang w:val="ru-RU"/>
        </w:rPr>
      </w:pPr>
      <w:r>
        <w:rPr>
          <w:lang w:val="ru-RU"/>
        </w:rPr>
        <w:t xml:space="preserve">Итак, для ранговых алгоритмов нелинейный оператор преобразования </w:t>
      </w:r>
      <w:r w:rsidRPr="001A1C1C">
        <w:rPr>
          <w:position w:val="-4"/>
          <w:lang w:val="ru-RU"/>
        </w:rPr>
        <w:object w:dxaOrig="260" w:dyaOrig="240">
          <v:shape id="_x0000_i1046" type="#_x0000_t75" style="width:12.75pt;height:12pt" o:ole="">
            <v:imagedata r:id="rId63" o:title=""/>
          </v:shape>
          <o:OLEObject Type="Embed" ProgID="Equation.DSMT4" ShapeID="_x0000_i1046" DrawAspect="Content" ObjectID="_1451462403" r:id="rId76"/>
        </w:object>
      </w:r>
      <w:r>
        <w:rPr>
          <w:lang w:val="ru-RU"/>
        </w:rPr>
        <w:t xml:space="preserve"> строится через вариационный ряд отсчетов в окне </w:t>
      </w:r>
      <w:r w:rsidRPr="004D0C65">
        <w:rPr>
          <w:i/>
        </w:rPr>
        <w:t>D</w:t>
      </w:r>
      <w:r>
        <w:rPr>
          <w:lang w:val="ru-RU"/>
        </w:rPr>
        <w:t>:</w:t>
      </w:r>
    </w:p>
    <w:p w:rsidR="004D0C65" w:rsidRDefault="004D0C65" w:rsidP="004D0C65">
      <w:pPr>
        <w:jc w:val="center"/>
      </w:pPr>
      <w:r w:rsidRPr="004D0C65">
        <w:rPr>
          <w:position w:val="-24"/>
        </w:rPr>
        <w:object w:dxaOrig="2799" w:dyaOrig="600">
          <v:shape id="_x0000_i1047" type="#_x0000_t75" style="width:140.25pt;height:30pt" o:ole="">
            <v:imagedata r:id="rId77" o:title=""/>
          </v:shape>
          <o:OLEObject Type="Embed" ProgID="Equation.DSMT4" ShapeID="_x0000_i1047" DrawAspect="Content" ObjectID="_1451462404" r:id="rId78"/>
        </w:object>
      </w:r>
      <w:r>
        <w:t>,</w:t>
      </w:r>
    </w:p>
    <w:p w:rsidR="00443041" w:rsidRDefault="004D0C65" w:rsidP="004D0C65">
      <w:r>
        <w:rPr>
          <w:lang w:val="ru-RU"/>
        </w:rPr>
        <w:t xml:space="preserve">где </w:t>
      </w:r>
      <w:r w:rsidRPr="004D0C65">
        <w:rPr>
          <w:position w:val="-18"/>
          <w:lang w:val="ru-RU"/>
        </w:rPr>
        <w:object w:dxaOrig="1120" w:dyaOrig="480">
          <v:shape id="_x0000_i1048" type="#_x0000_t75" style="width:56.25pt;height:24pt" o:ole="">
            <v:imagedata r:id="rId79" o:title=""/>
          </v:shape>
          <o:OLEObject Type="Embed" ProgID="Equation.DSMT4" ShapeID="_x0000_i1048" DrawAspect="Content" ObjectID="_1451462405" r:id="rId80"/>
        </w:object>
      </w:r>
      <w:r>
        <w:rPr>
          <w:lang w:val="ru-RU"/>
        </w:rPr>
        <w:t xml:space="preserve"> - вариационный ряд для положения окна с центром в точке </w:t>
      </w:r>
      <w:r w:rsidRPr="004D0C65">
        <w:rPr>
          <w:position w:val="-16"/>
          <w:lang w:val="ru-RU"/>
        </w:rPr>
        <w:object w:dxaOrig="680" w:dyaOrig="440">
          <v:shape id="_x0000_i1049" type="#_x0000_t75" style="width:33.75pt;height:21.75pt" o:ole="">
            <v:imagedata r:id="rId67" o:title=""/>
          </v:shape>
          <o:OLEObject Type="Embed" ProgID="Equation.DSMT4" ShapeID="_x0000_i1049" DrawAspect="Content" ObjectID="_1451462406" r:id="rId81"/>
        </w:object>
      </w:r>
      <w:r>
        <w:rPr>
          <w:lang w:val="ru-RU"/>
        </w:rPr>
        <w:t xml:space="preserve">, при котором формируется выходное значение </w:t>
      </w:r>
      <w:r w:rsidRPr="004D0C65">
        <w:rPr>
          <w:position w:val="-16"/>
          <w:lang w:val="ru-RU"/>
        </w:rPr>
        <w:object w:dxaOrig="859" w:dyaOrig="440">
          <v:shape id="_x0000_i1050" type="#_x0000_t75" style="width:42.75pt;height:21.75pt" o:ole="">
            <v:imagedata r:id="rId82" o:title=""/>
          </v:shape>
          <o:OLEObject Type="Embed" ProgID="Equation.DSMT4" ShapeID="_x0000_i1050" DrawAspect="Content" ObjectID="_1451462407" r:id="rId83"/>
        </w:object>
      </w:r>
      <w:r>
        <w:rPr>
          <w:lang w:val="ru-RU"/>
        </w:rPr>
        <w:t xml:space="preserve">, </w:t>
      </w:r>
      <w:r>
        <w:rPr>
          <w:i/>
        </w:rPr>
        <w:t>N</w:t>
      </w:r>
      <w:r>
        <w:t xml:space="preserve"> – </w:t>
      </w:r>
      <w:r>
        <w:rPr>
          <w:lang w:val="ru-RU"/>
        </w:rPr>
        <w:t xml:space="preserve">число отсчетов в окне </w:t>
      </w:r>
      <w:r w:rsidRPr="004D0C65">
        <w:rPr>
          <w:i/>
        </w:rPr>
        <w:t>D</w:t>
      </w:r>
      <w:r w:rsidR="007E4E0E">
        <w:t>.</w:t>
      </w:r>
    </w:p>
    <w:p w:rsidR="00B0497C" w:rsidRDefault="00B0497C" w:rsidP="004D0C65"/>
    <w:p w:rsidR="00B0497C" w:rsidRPr="00C26D85" w:rsidRDefault="00B0497C" w:rsidP="00B0497C">
      <w:pPr>
        <w:pStyle w:val="ListParagraph"/>
        <w:numPr>
          <w:ilvl w:val="0"/>
          <w:numId w:val="5"/>
        </w:numPr>
        <w:rPr>
          <w:b/>
          <w:lang w:val="ru-RU"/>
        </w:rPr>
      </w:pPr>
      <w:r w:rsidRPr="00C26D85">
        <w:rPr>
          <w:b/>
          <w:lang w:val="ru-RU"/>
        </w:rPr>
        <w:t>Пороговая фильтрация</w:t>
      </w:r>
      <w:r w:rsidR="00022E05" w:rsidRPr="00C26D85">
        <w:rPr>
          <w:b/>
          <w:lang w:val="ru-RU"/>
        </w:rPr>
        <w:t xml:space="preserve"> </w:t>
      </w:r>
      <w:r w:rsidR="00022E05" w:rsidRPr="00C26D85">
        <w:rPr>
          <w:b/>
        </w:rPr>
        <w:t>[4]</w:t>
      </w:r>
    </w:p>
    <w:p w:rsidR="00B0497C" w:rsidRDefault="003C4A24" w:rsidP="001F4FB4">
      <w:pPr>
        <w:widowControl w:val="0"/>
        <w:ind w:firstLine="360"/>
        <w:jc w:val="both"/>
        <w:rPr>
          <w:sz w:val="24"/>
          <w:szCs w:val="24"/>
        </w:rPr>
      </w:pPr>
      <w:r>
        <w:rPr>
          <w:lang w:val="ru-RU"/>
        </w:rPr>
        <w:t>З</w:t>
      </w:r>
      <w:r w:rsidR="00B0497C">
        <w:rPr>
          <w:sz w:val="24"/>
          <w:szCs w:val="24"/>
        </w:rPr>
        <w:t>адается, например, следующим образом:</w:t>
      </w:r>
    </w:p>
    <w:p w:rsidR="00B0497C" w:rsidRDefault="00B0497C" w:rsidP="00B0497C">
      <w:pPr>
        <w:widowControl w:val="0"/>
        <w:jc w:val="center"/>
        <w:rPr>
          <w:sz w:val="24"/>
          <w:szCs w:val="24"/>
        </w:rPr>
      </w:pPr>
      <w:r>
        <w:rPr>
          <w:sz w:val="24"/>
          <w:szCs w:val="24"/>
        </w:rPr>
        <w:t xml:space="preserve">B(x, y) = </w:t>
      </w:r>
      <w:r>
        <w:rPr>
          <w:sz w:val="24"/>
          <w:szCs w:val="24"/>
        </w:rPr>
        <w:fldChar w:fldCharType="begin"/>
      </w:r>
      <w:r>
        <w:rPr>
          <w:sz w:val="24"/>
          <w:szCs w:val="24"/>
        </w:rPr>
        <w:instrText xml:space="preserve"> QUOTE </w:instrText>
      </w:r>
      <w:r>
        <w:rPr>
          <w:position w:val="-21"/>
        </w:rPr>
        <w:pict>
          <v:shape id="_x0000_i1051" type="#_x0000_t75" style="width:138.75pt;height:28.5pt" equationxml="&lt;">
            <v:imagedata r:id="rId84" o:title="" chromakey="white"/>
          </v:shape>
        </w:pict>
      </w:r>
      <w:r>
        <w:rPr>
          <w:sz w:val="24"/>
          <w:szCs w:val="24"/>
        </w:rPr>
        <w:instrText xml:space="preserve"> </w:instrText>
      </w:r>
      <w:r>
        <w:rPr>
          <w:sz w:val="24"/>
          <w:szCs w:val="24"/>
        </w:rPr>
        <w:fldChar w:fldCharType="separate"/>
      </w:r>
      <w:r>
        <w:rPr>
          <w:position w:val="-21"/>
        </w:rPr>
        <w:pict>
          <v:shape id="_x0000_i1052" type="#_x0000_t75" style="width:138.75pt;height:28.5pt" equationxml="&lt;">
            <v:imagedata r:id="rId84" o:title="" chromakey="white"/>
          </v:shape>
        </w:pict>
      </w:r>
      <w:r>
        <w:rPr>
          <w:sz w:val="24"/>
          <w:szCs w:val="24"/>
        </w:rPr>
        <w:fldChar w:fldCharType="end"/>
      </w:r>
    </w:p>
    <w:p w:rsidR="002459A7" w:rsidRDefault="00B0497C" w:rsidP="001F4FB4">
      <w:pPr>
        <w:ind w:firstLine="360"/>
        <w:rPr>
          <w:sz w:val="24"/>
          <w:szCs w:val="24"/>
        </w:rPr>
      </w:pPr>
      <w:r>
        <w:rPr>
          <w:sz w:val="24"/>
          <w:szCs w:val="24"/>
        </w:rPr>
        <w:t xml:space="preserve">Величина </w:t>
      </w:r>
      <w:r>
        <w:rPr>
          <w:i/>
          <w:sz w:val="24"/>
          <w:szCs w:val="24"/>
        </w:rPr>
        <w:t>p</w:t>
      </w:r>
      <w:r>
        <w:rPr>
          <w:sz w:val="24"/>
          <w:szCs w:val="24"/>
        </w:rPr>
        <w:t xml:space="preserve"> является порогом фильтрации. Если величина центральной точки фильтра превышает среднее значение отсчетов m</w:t>
      </w:r>
      <w:r>
        <w:rPr>
          <w:sz w:val="24"/>
          <w:szCs w:val="24"/>
          <w:vertAlign w:val="subscript"/>
        </w:rPr>
        <w:t>N</w:t>
      </w:r>
      <w:r>
        <w:rPr>
          <w:sz w:val="24"/>
          <w:szCs w:val="24"/>
        </w:rPr>
        <w:t xml:space="preserve"> в ее М-окрестности на величину порога, то она заменяется средним значением. Значение порога может быть как константой, так и функционально зависимым от величины центральной точки.</w:t>
      </w:r>
    </w:p>
    <w:p w:rsidR="00B3177D" w:rsidRDefault="00B3177D" w:rsidP="001F4FB4">
      <w:pPr>
        <w:ind w:firstLine="360"/>
        <w:rPr>
          <w:sz w:val="24"/>
          <w:szCs w:val="24"/>
        </w:rPr>
      </w:pPr>
    </w:p>
    <w:p w:rsidR="00B3177D" w:rsidRPr="00C26D85" w:rsidRDefault="00B3177D" w:rsidP="00B3177D">
      <w:pPr>
        <w:pStyle w:val="ListParagraph"/>
        <w:numPr>
          <w:ilvl w:val="0"/>
          <w:numId w:val="5"/>
        </w:numPr>
        <w:rPr>
          <w:b/>
          <w:lang w:val="ru-RU"/>
        </w:rPr>
      </w:pPr>
      <w:r w:rsidRPr="00C26D85">
        <w:rPr>
          <w:b/>
          <w:lang w:val="ru-RU"/>
        </w:rPr>
        <w:t>Фильтры экстремумов</w:t>
      </w:r>
      <w:r w:rsidR="00D23D09" w:rsidRPr="00C26D85">
        <w:rPr>
          <w:b/>
          <w:lang w:val="ru-RU"/>
        </w:rPr>
        <w:t xml:space="preserve"> </w:t>
      </w:r>
      <w:r w:rsidR="00D23D09" w:rsidRPr="00C26D85">
        <w:rPr>
          <w:b/>
        </w:rPr>
        <w:t>[4]</w:t>
      </w:r>
    </w:p>
    <w:p w:rsidR="00AF7D12" w:rsidRDefault="00AF7D12" w:rsidP="00AF7D12">
      <w:pPr>
        <w:widowControl w:val="0"/>
        <w:ind w:firstLine="360"/>
        <w:jc w:val="both"/>
        <w:rPr>
          <w:sz w:val="24"/>
          <w:szCs w:val="24"/>
        </w:rPr>
      </w:pPr>
      <w:r>
        <w:rPr>
          <w:sz w:val="24"/>
          <w:szCs w:val="24"/>
          <w:lang w:val="ru-RU"/>
        </w:rPr>
        <w:t>О</w:t>
      </w:r>
      <w:r>
        <w:rPr>
          <w:sz w:val="24"/>
          <w:szCs w:val="24"/>
        </w:rPr>
        <w:t>пределяются по правилам:</w:t>
      </w:r>
    </w:p>
    <w:p w:rsidR="00AF7D12" w:rsidRDefault="00AF7D12" w:rsidP="00AF7D12">
      <w:pPr>
        <w:widowControl w:val="0"/>
        <w:jc w:val="center"/>
        <w:rPr>
          <w:sz w:val="24"/>
          <w:szCs w:val="24"/>
        </w:rPr>
      </w:pPr>
      <w:r>
        <w:rPr>
          <w:sz w:val="24"/>
          <w:szCs w:val="24"/>
        </w:rPr>
        <w:t>B</w:t>
      </w:r>
      <w:r>
        <w:rPr>
          <w:sz w:val="28"/>
          <w:szCs w:val="24"/>
          <w:vertAlign w:val="subscript"/>
        </w:rPr>
        <w:t>min</w:t>
      </w:r>
      <w:r>
        <w:rPr>
          <w:sz w:val="24"/>
          <w:szCs w:val="24"/>
        </w:rPr>
        <w:t>(x, y) = min {M(x, y)},</w:t>
      </w:r>
    </w:p>
    <w:p w:rsidR="00AF7D12" w:rsidRDefault="00AF7D12" w:rsidP="00AF7D12">
      <w:pPr>
        <w:widowControl w:val="0"/>
        <w:jc w:val="center"/>
        <w:rPr>
          <w:sz w:val="24"/>
          <w:szCs w:val="24"/>
        </w:rPr>
      </w:pPr>
      <w:r>
        <w:rPr>
          <w:sz w:val="24"/>
          <w:szCs w:val="24"/>
        </w:rPr>
        <w:t>B</w:t>
      </w:r>
      <w:r>
        <w:rPr>
          <w:sz w:val="28"/>
          <w:szCs w:val="24"/>
          <w:vertAlign w:val="subscript"/>
        </w:rPr>
        <w:t>max</w:t>
      </w:r>
      <w:r>
        <w:rPr>
          <w:sz w:val="24"/>
          <w:szCs w:val="24"/>
        </w:rPr>
        <w:t>(x, y) = max {M(x, y)},</w:t>
      </w:r>
    </w:p>
    <w:p w:rsidR="00B3177D" w:rsidRPr="00B3177D" w:rsidRDefault="00AF7D12" w:rsidP="00AF7D12">
      <w:pPr>
        <w:rPr>
          <w:lang w:val="ru-RU"/>
        </w:rPr>
      </w:pPr>
      <w:r>
        <w:rPr>
          <w:sz w:val="24"/>
          <w:szCs w:val="24"/>
        </w:rPr>
        <w:t>т.е. результат фильтрации есть минимальное и максимальное значения пикселей в маске фильтра. Применяются такие фильтры, как правило, для бинарных изображений.</w:t>
      </w:r>
    </w:p>
    <w:p w:rsidR="002459A7" w:rsidRPr="007E4E0E" w:rsidRDefault="002459A7" w:rsidP="004D0C65">
      <w:pPr>
        <w:rPr>
          <w:lang w:val="ru-RU"/>
        </w:rPr>
      </w:pPr>
    </w:p>
    <w:p w:rsidR="00DC2BB4" w:rsidRPr="005558BD" w:rsidRDefault="00DC2BB4" w:rsidP="005558BD">
      <w:pPr>
        <w:rPr>
          <w:lang w:val="ru-RU"/>
        </w:rPr>
      </w:pPr>
      <w:r w:rsidRPr="005558BD">
        <w:rPr>
          <w:lang w:val="ru-RU"/>
        </w:rPr>
        <w:br w:type="page"/>
      </w:r>
    </w:p>
    <w:p w:rsidR="00DC2BB4" w:rsidRDefault="00DC2BB4" w:rsidP="00DC2BB4">
      <w:pPr>
        <w:pStyle w:val="Heading1"/>
        <w:rPr>
          <w:lang w:val="ru-RU"/>
        </w:rPr>
      </w:pPr>
      <w:r>
        <w:rPr>
          <w:lang w:val="ru-RU"/>
        </w:rPr>
        <w:lastRenderedPageBreak/>
        <w:t>Список литературы</w:t>
      </w:r>
    </w:p>
    <w:p w:rsidR="00DC2BB4" w:rsidRPr="00DC2BB4" w:rsidRDefault="00DC2BB4" w:rsidP="00DC2BB4">
      <w:pPr>
        <w:rPr>
          <w:lang w:val="ru-RU"/>
        </w:rPr>
      </w:pPr>
    </w:p>
    <w:p w:rsidR="00DC2BB4" w:rsidRDefault="00DC2BB4" w:rsidP="00DC2BB4">
      <w:pPr>
        <w:pStyle w:val="ListParagraph"/>
        <w:numPr>
          <w:ilvl w:val="0"/>
          <w:numId w:val="4"/>
        </w:numPr>
        <w:rPr>
          <w:lang w:val="ru-RU"/>
        </w:rPr>
      </w:pPr>
      <w:r>
        <w:rPr>
          <w:lang w:val="ru-RU"/>
        </w:rPr>
        <w:t xml:space="preserve">Цифровая обработка изображений в информационных системах: Учебное пособие для студентов </w:t>
      </w:r>
      <w:r>
        <w:t xml:space="preserve">V </w:t>
      </w:r>
      <w:r>
        <w:rPr>
          <w:lang w:val="ru-RU"/>
        </w:rPr>
        <w:t>курса РЭФ (специальности «Радиотехника» и «Средства связи с подвижными объектами») / И.С. Грузман, В.С. Киричук, В.П. Косых, Г.И. Перетягин, А.А. Спектор – Новосибирск: 2000. – 168 с.</w:t>
      </w:r>
    </w:p>
    <w:p w:rsidR="001A7450" w:rsidRDefault="001A7450" w:rsidP="001A7450">
      <w:pPr>
        <w:pStyle w:val="ListParagraph"/>
        <w:numPr>
          <w:ilvl w:val="0"/>
          <w:numId w:val="4"/>
        </w:numPr>
        <w:rPr>
          <w:lang w:val="ru-RU"/>
        </w:rPr>
      </w:pPr>
      <w:r w:rsidRPr="001A7450">
        <w:rPr>
          <w:lang w:val="ru-RU"/>
        </w:rPr>
        <w:t>Щ</w:t>
      </w:r>
      <w:r w:rsidR="003C3F38">
        <w:rPr>
          <w:lang w:val="ru-RU"/>
        </w:rPr>
        <w:t>ербаков</w:t>
      </w:r>
      <w:r w:rsidRPr="001A7450">
        <w:rPr>
          <w:lang w:val="ru-RU"/>
        </w:rPr>
        <w:t xml:space="preserve"> М.А. ИТЕРАЦИОННЫЙ МЕТОД ОПТИМАЛЬНОЙ НЕЛИНЕЙНОЙ ФИЛЬТРАЦИИ ИЗОБРАЖЕНИЙ // Известия ВУЗов. Поволжский регион. Технические науки. 2011.  №4.  С.43-56.</w:t>
      </w:r>
    </w:p>
    <w:p w:rsidR="00DF5773" w:rsidRDefault="002459A7" w:rsidP="00DF5773">
      <w:pPr>
        <w:pStyle w:val="ListParagraph"/>
        <w:numPr>
          <w:ilvl w:val="0"/>
          <w:numId w:val="4"/>
        </w:numPr>
        <w:rPr>
          <w:lang w:val="ru-RU"/>
        </w:rPr>
      </w:pPr>
      <w:r>
        <w:rPr>
          <w:lang w:val="ru-RU"/>
        </w:rPr>
        <w:t>Теоретические основы цифровой обработки изображений</w:t>
      </w:r>
      <w:r>
        <w:t>/</w:t>
      </w:r>
      <w:r>
        <w:rPr>
          <w:lang w:val="ru-RU"/>
        </w:rPr>
        <w:t>В.А. Сойфер, В.В. Сергеев, С.Б. Попов, В.В. Мясников – САМАРА 2000.- 256 с.</w:t>
      </w:r>
    </w:p>
    <w:p w:rsidR="0004454E" w:rsidRPr="00DF5773" w:rsidRDefault="00DF5773" w:rsidP="006A26D8">
      <w:pPr>
        <w:pStyle w:val="ListParagraph"/>
        <w:numPr>
          <w:ilvl w:val="0"/>
          <w:numId w:val="4"/>
        </w:numPr>
        <w:rPr>
          <w:lang w:val="ru-RU"/>
        </w:rPr>
      </w:pPr>
      <w:r>
        <w:rPr>
          <w:lang w:val="ru-RU"/>
        </w:rPr>
        <w:t xml:space="preserve">Давыдов А.В. </w:t>
      </w:r>
      <w:r w:rsidRPr="00DF5773">
        <w:rPr>
          <w:lang w:val="ru-RU"/>
        </w:rPr>
        <w:t xml:space="preserve">Цифровая обработка </w:t>
      </w:r>
      <w:r w:rsidRPr="007E2BB4">
        <w:rPr>
          <w:lang w:val="ru-RU"/>
        </w:rPr>
        <w:t>сигналов: Тема 17.  ОБРАБОТКА ИЗОБРАЖЕНИЙ</w:t>
      </w:r>
      <w:r w:rsidR="007E2BB4" w:rsidRPr="007E2BB4">
        <w:rPr>
          <w:lang w:val="ru-RU"/>
        </w:rPr>
        <w:t xml:space="preserve"> / </w:t>
      </w:r>
      <w:r w:rsidR="007E2BB4" w:rsidRPr="007E2BB4">
        <w:rPr>
          <w:lang w:val="ru-RU"/>
        </w:rPr>
        <w:t>Электрон. текстовые дан</w:t>
      </w:r>
      <w:r w:rsidR="00731321">
        <w:rPr>
          <w:lang w:val="ru-RU"/>
        </w:rPr>
        <w:t>ные</w:t>
      </w:r>
      <w:r w:rsidR="007E2BB4" w:rsidRPr="007E2BB4">
        <w:rPr>
          <w:lang w:val="ru-RU"/>
        </w:rPr>
        <w:t xml:space="preserve"> – </w:t>
      </w:r>
      <w:r w:rsidR="000825B8">
        <w:rPr>
          <w:lang w:val="ru-RU"/>
        </w:rPr>
        <w:t>УГГУ</w:t>
      </w:r>
      <w:r w:rsidR="007E2BB4" w:rsidRPr="007E2BB4">
        <w:rPr>
          <w:lang w:val="ru-RU"/>
        </w:rPr>
        <w:t xml:space="preserve"> – Режим</w:t>
      </w:r>
      <w:r w:rsidR="007E2BB4" w:rsidRPr="007E2BB4">
        <w:rPr>
          <w:lang w:val="ru-RU"/>
        </w:rPr>
        <w:t xml:space="preserve"> </w:t>
      </w:r>
      <w:r w:rsidR="007E2BB4" w:rsidRPr="007E2BB4">
        <w:rPr>
          <w:lang w:val="ru-RU"/>
        </w:rPr>
        <w:t xml:space="preserve">доступа: </w:t>
      </w:r>
      <w:r w:rsidR="006A26D8" w:rsidRPr="006A26D8">
        <w:rPr>
          <w:lang w:val="ru-RU"/>
        </w:rPr>
        <w:t>http://prodav.exponenta.ru/dsp/index.html</w:t>
      </w:r>
      <w:r w:rsidR="007E2BB4" w:rsidRPr="007E2BB4">
        <w:rPr>
          <w:lang w:val="ru-RU"/>
        </w:rPr>
        <w:t>, свободный.</w:t>
      </w:r>
    </w:p>
    <w:sectPr w:rsidR="0004454E" w:rsidRPr="00DF5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D21C1"/>
    <w:multiLevelType w:val="multilevel"/>
    <w:tmpl w:val="5214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E65377"/>
    <w:multiLevelType w:val="hybridMultilevel"/>
    <w:tmpl w:val="59581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0680A"/>
    <w:multiLevelType w:val="hybridMultilevel"/>
    <w:tmpl w:val="22987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FF1D98"/>
    <w:multiLevelType w:val="multilevel"/>
    <w:tmpl w:val="EE3C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E54C37"/>
    <w:multiLevelType w:val="multilevel"/>
    <w:tmpl w:val="5A6A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47"/>
    <w:rsid w:val="00007EAA"/>
    <w:rsid w:val="00022E05"/>
    <w:rsid w:val="00031129"/>
    <w:rsid w:val="0004454E"/>
    <w:rsid w:val="00045C5B"/>
    <w:rsid w:val="00071184"/>
    <w:rsid w:val="000825B8"/>
    <w:rsid w:val="000A6AF4"/>
    <w:rsid w:val="00106937"/>
    <w:rsid w:val="00111560"/>
    <w:rsid w:val="0011623B"/>
    <w:rsid w:val="00116DA0"/>
    <w:rsid w:val="00130F7A"/>
    <w:rsid w:val="001A1C1C"/>
    <w:rsid w:val="001A7450"/>
    <w:rsid w:val="001C38EA"/>
    <w:rsid w:val="001F4FB4"/>
    <w:rsid w:val="00214680"/>
    <w:rsid w:val="002220A9"/>
    <w:rsid w:val="002459A7"/>
    <w:rsid w:val="00266B4D"/>
    <w:rsid w:val="002C2218"/>
    <w:rsid w:val="002D6252"/>
    <w:rsid w:val="002F7912"/>
    <w:rsid w:val="0035785E"/>
    <w:rsid w:val="00371A70"/>
    <w:rsid w:val="003C3F38"/>
    <w:rsid w:val="003C4A24"/>
    <w:rsid w:val="00442115"/>
    <w:rsid w:val="00443041"/>
    <w:rsid w:val="004D0C65"/>
    <w:rsid w:val="004E5469"/>
    <w:rsid w:val="004F0EDF"/>
    <w:rsid w:val="00512541"/>
    <w:rsid w:val="005558BD"/>
    <w:rsid w:val="00573618"/>
    <w:rsid w:val="005827FA"/>
    <w:rsid w:val="0059408A"/>
    <w:rsid w:val="00596E89"/>
    <w:rsid w:val="0060352F"/>
    <w:rsid w:val="0069660E"/>
    <w:rsid w:val="006A26D8"/>
    <w:rsid w:val="006D6D1F"/>
    <w:rsid w:val="006F561A"/>
    <w:rsid w:val="0070046A"/>
    <w:rsid w:val="00731321"/>
    <w:rsid w:val="00740446"/>
    <w:rsid w:val="00752806"/>
    <w:rsid w:val="007D290A"/>
    <w:rsid w:val="007E2BB4"/>
    <w:rsid w:val="007E4E0E"/>
    <w:rsid w:val="00807B60"/>
    <w:rsid w:val="00881C47"/>
    <w:rsid w:val="00883B72"/>
    <w:rsid w:val="00884CD2"/>
    <w:rsid w:val="008E6BD1"/>
    <w:rsid w:val="00930AD4"/>
    <w:rsid w:val="00930B41"/>
    <w:rsid w:val="009B2FF2"/>
    <w:rsid w:val="009B53A5"/>
    <w:rsid w:val="009C7C2A"/>
    <w:rsid w:val="009D304C"/>
    <w:rsid w:val="00A153A9"/>
    <w:rsid w:val="00A64F98"/>
    <w:rsid w:val="00A65876"/>
    <w:rsid w:val="00A934D5"/>
    <w:rsid w:val="00AF7D12"/>
    <w:rsid w:val="00B0497C"/>
    <w:rsid w:val="00B146DD"/>
    <w:rsid w:val="00B3177D"/>
    <w:rsid w:val="00B722B3"/>
    <w:rsid w:val="00BB345A"/>
    <w:rsid w:val="00BE1DBB"/>
    <w:rsid w:val="00BE6094"/>
    <w:rsid w:val="00C07D28"/>
    <w:rsid w:val="00C26D85"/>
    <w:rsid w:val="00C51C8E"/>
    <w:rsid w:val="00C62BF2"/>
    <w:rsid w:val="00C70EF9"/>
    <w:rsid w:val="00CA5D31"/>
    <w:rsid w:val="00D032A8"/>
    <w:rsid w:val="00D110AE"/>
    <w:rsid w:val="00D22B00"/>
    <w:rsid w:val="00D23D09"/>
    <w:rsid w:val="00D34ADE"/>
    <w:rsid w:val="00DB00C2"/>
    <w:rsid w:val="00DC2BB4"/>
    <w:rsid w:val="00DF5773"/>
    <w:rsid w:val="00E71B5F"/>
    <w:rsid w:val="00E737E5"/>
    <w:rsid w:val="00ED3B04"/>
    <w:rsid w:val="00EF2EC5"/>
    <w:rsid w:val="00F41A9F"/>
    <w:rsid w:val="00F76E7F"/>
    <w:rsid w:val="00F82F8A"/>
    <w:rsid w:val="00F92CC3"/>
    <w:rsid w:val="00FC648F"/>
    <w:rsid w:val="00FF7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90F98-BCF1-4782-8DF4-BBA38B64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8A"/>
    <w:pPr>
      <w:spacing w:after="0" w:line="240" w:lineRule="auto"/>
    </w:pPr>
    <w:rPr>
      <w:rFonts w:ascii="Times New Roman" w:hAnsi="Times New Roman"/>
    </w:rPr>
  </w:style>
  <w:style w:type="paragraph" w:styleId="Heading1">
    <w:name w:val="heading 1"/>
    <w:basedOn w:val="Normal"/>
    <w:next w:val="Normal"/>
    <w:link w:val="Heading1Char"/>
    <w:uiPriority w:val="9"/>
    <w:qFormat/>
    <w:rsid w:val="005827FA"/>
    <w:pPr>
      <w:keepNext/>
      <w:keepLines/>
      <w:spacing w:before="240"/>
      <w:jc w:val="center"/>
      <w:outlineLvl w:val="0"/>
    </w:pPr>
    <w:rPr>
      <w:rFonts w:eastAsiaTheme="majorEastAsia" w:cstheme="majorBidi"/>
      <w:sz w:val="32"/>
      <w:szCs w:val="32"/>
    </w:rPr>
  </w:style>
  <w:style w:type="paragraph" w:styleId="Heading4">
    <w:name w:val="heading 4"/>
    <w:basedOn w:val="Normal"/>
    <w:link w:val="Heading4Char"/>
    <w:uiPriority w:val="9"/>
    <w:qFormat/>
    <w:rsid w:val="005827FA"/>
    <w:pPr>
      <w:spacing w:before="100" w:beforeAutospacing="1" w:after="100" w:afterAutospacing="1"/>
      <w:outlineLvl w:val="3"/>
    </w:pPr>
    <w:rPr>
      <w:rFonts w:eastAsia="Times New Roman" w:cs="Times New Roman"/>
      <w:b/>
      <w:bCs/>
      <w:sz w:val="24"/>
      <w:szCs w:val="24"/>
    </w:rPr>
  </w:style>
  <w:style w:type="paragraph" w:styleId="Heading5">
    <w:name w:val="heading 5"/>
    <w:basedOn w:val="Normal"/>
    <w:link w:val="Heading5Char"/>
    <w:uiPriority w:val="9"/>
    <w:qFormat/>
    <w:rsid w:val="005827FA"/>
    <w:pPr>
      <w:spacing w:before="100" w:beforeAutospacing="1" w:after="100" w:afterAutospacing="1"/>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C47"/>
    <w:rPr>
      <w:color w:val="0563C1" w:themeColor="hyperlink"/>
      <w:u w:val="single"/>
    </w:rPr>
  </w:style>
  <w:style w:type="character" w:customStyle="1" w:styleId="Heading4Char">
    <w:name w:val="Heading 4 Char"/>
    <w:basedOn w:val="DefaultParagraphFont"/>
    <w:link w:val="Heading4"/>
    <w:uiPriority w:val="9"/>
    <w:rsid w:val="005827F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827F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827FA"/>
  </w:style>
  <w:style w:type="character" w:customStyle="1" w:styleId="Heading1Char">
    <w:name w:val="Heading 1 Char"/>
    <w:basedOn w:val="DefaultParagraphFont"/>
    <w:link w:val="Heading1"/>
    <w:uiPriority w:val="9"/>
    <w:rsid w:val="005827FA"/>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5827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F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C2BB4"/>
    <w:rPr>
      <w:color w:val="954F72" w:themeColor="followedHyperlink"/>
      <w:u w:val="single"/>
    </w:rPr>
  </w:style>
  <w:style w:type="paragraph" w:styleId="ListParagraph">
    <w:name w:val="List Paragraph"/>
    <w:basedOn w:val="Normal"/>
    <w:uiPriority w:val="34"/>
    <w:qFormat/>
    <w:rsid w:val="00DC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582145">
      <w:bodyDiv w:val="1"/>
      <w:marLeft w:val="0"/>
      <w:marRight w:val="0"/>
      <w:marTop w:val="0"/>
      <w:marBottom w:val="0"/>
      <w:divBdr>
        <w:top w:val="none" w:sz="0" w:space="0" w:color="auto"/>
        <w:left w:val="none" w:sz="0" w:space="0" w:color="auto"/>
        <w:bottom w:val="none" w:sz="0" w:space="0" w:color="auto"/>
        <w:right w:val="none" w:sz="0" w:space="0" w:color="auto"/>
      </w:divBdr>
    </w:div>
    <w:div w:id="1281565706">
      <w:bodyDiv w:val="1"/>
      <w:marLeft w:val="0"/>
      <w:marRight w:val="0"/>
      <w:marTop w:val="0"/>
      <w:marBottom w:val="0"/>
      <w:divBdr>
        <w:top w:val="none" w:sz="0" w:space="0" w:color="auto"/>
        <w:left w:val="none" w:sz="0" w:space="0" w:color="auto"/>
        <w:bottom w:val="none" w:sz="0" w:space="0" w:color="auto"/>
        <w:right w:val="none" w:sz="0" w:space="0" w:color="auto"/>
      </w:divBdr>
    </w:div>
    <w:div w:id="18303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image" Target="media/image39.png"/><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image" Target="media/image35.wmf"/><Relationship Id="rId79" Type="http://schemas.openxmlformats.org/officeDocument/2006/relationships/image" Target="media/image37.wmf"/><Relationship Id="rId5" Type="http://schemas.openxmlformats.org/officeDocument/2006/relationships/image" Target="media/image1.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6.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oleObject" Target="embeddings/oleObject39.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7.bin"/><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61" Type="http://schemas.openxmlformats.org/officeDocument/2006/relationships/image" Target="media/image29.wmf"/><Relationship Id="rId82"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Елкин</dc:creator>
  <cp:keywords/>
  <dc:description/>
  <cp:lastModifiedBy>Денис Елкин</cp:lastModifiedBy>
  <cp:revision>91</cp:revision>
  <dcterms:created xsi:type="dcterms:W3CDTF">2014-01-10T02:23:00Z</dcterms:created>
  <dcterms:modified xsi:type="dcterms:W3CDTF">2014-01-17T06:31:00Z</dcterms:modified>
</cp:coreProperties>
</file>