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before="0" w:after="0"/>
        <w:jc w:val="center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center"/>
        <w:rPr>
          <w:rFonts w:ascii="Times New Roman" w:hAnsi="Times New Roman" w:eastAsia="Arial" w:cs="Arial"/>
          <w:b/>
          <w:sz w:val="28"/>
          <w:szCs w:val="28"/>
        </w:rPr>
      </w:pPr>
      <w:bookmarkStart w:id="0" w:name="__DdeLink__15_1187813646"/>
      <w:r>
        <w:rPr>
          <w:rFonts w:eastAsia="Arial" w:cs="Arial" w:ascii="Times New Roman" w:hAnsi="Times New Roman"/>
          <w:b/>
          <w:sz w:val="28"/>
          <w:szCs w:val="28"/>
        </w:rPr>
        <w:t>Письмо п</w:t>
      </w:r>
      <w:r>
        <w:rPr>
          <w:rFonts w:eastAsia="Arial" w:cs="Arial" w:ascii="Times New Roman" w:hAnsi="Times New Roman"/>
          <w:b/>
          <w:sz w:val="28"/>
          <w:szCs w:val="28"/>
        </w:rPr>
        <w:t>риглашение</w:t>
      </w:r>
      <w:bookmarkEnd w:id="0"/>
    </w:p>
    <w:p>
      <w:pPr>
        <w:pStyle w:val="LO-normal"/>
        <w:spacing w:before="0" w:after="0"/>
        <w:jc w:val="center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center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>Уважаем</w:t>
      </w:r>
      <w:r>
        <w:rPr>
          <w:rFonts w:eastAsia="Arial" w:cs="Arial" w:ascii="Times New Roman" w:hAnsi="Times New Roman"/>
          <w:sz w:val="28"/>
          <w:szCs w:val="28"/>
        </w:rPr>
        <w:t>ый(-ая)</w:t>
      </w:r>
      <w:r>
        <w:rPr>
          <w:rFonts w:eastAsia="Arial" w:cs="Arial" w:ascii="Times New Roman" w:hAnsi="Times New Roman"/>
          <w:sz w:val="28"/>
          <w:szCs w:val="28"/>
        </w:rPr>
        <w:t xml:space="preserve"> {{ guest_fullname }}!</w:t>
      </w:r>
    </w:p>
    <w:p>
      <w:pPr>
        <w:pStyle w:val="LO-normal"/>
        <w:spacing w:before="0" w:after="0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ab/>
        <w:t xml:space="preserve">Компания {{ company_name }} приглашает Вас посетить презентацию нашей новой продукции. </w:t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ab/>
      </w:r>
      <w:bookmarkStart w:id="1" w:name="__DdeLink__26_1187813646"/>
      <w:r>
        <w:rPr>
          <w:rFonts w:eastAsia="Arial" w:cs="Arial" w:ascii="Times New Roman" w:hAnsi="Times New Roman"/>
          <w:sz w:val="28"/>
          <w:szCs w:val="28"/>
        </w:rPr>
        <w:t>Мероприятие</w:t>
      </w:r>
      <w:bookmarkEnd w:id="1"/>
      <w:r>
        <w:rPr>
          <w:rFonts w:eastAsia="Arial" w:cs="Arial" w:ascii="Times New Roman" w:hAnsi="Times New Roman"/>
          <w:sz w:val="28"/>
          <w:szCs w:val="28"/>
        </w:rPr>
        <w:t xml:space="preserve"> будет проходить по адресу:  {{ event_address }}, </w:t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 xml:space="preserve">{{ </w:t>
      </w:r>
      <w:bookmarkStart w:id="2" w:name="__DdeLink__29_1187813646"/>
      <w:r>
        <w:rPr>
          <w:rFonts w:eastAsia="Arial" w:cs="Arial" w:ascii="Times New Roman" w:hAnsi="Times New Roman"/>
          <w:sz w:val="28"/>
          <w:szCs w:val="28"/>
        </w:rPr>
        <w:t>event_date</w:t>
      </w:r>
      <w:bookmarkEnd w:id="2"/>
      <w:r>
        <w:rPr>
          <w:rFonts w:eastAsia="Arial" w:cs="Arial" w:ascii="Times New Roman" w:hAnsi="Times New Roman"/>
          <w:sz w:val="28"/>
          <w:szCs w:val="28"/>
        </w:rPr>
        <w:t xml:space="preserve"> }} в {{ </w:t>
      </w:r>
      <w:bookmarkStart w:id="3" w:name="__DdeLink__32_1187813646"/>
      <w:r>
        <w:rPr>
          <w:rFonts w:eastAsia="Arial" w:cs="Arial" w:ascii="Times New Roman" w:hAnsi="Times New Roman"/>
          <w:sz w:val="28"/>
          <w:szCs w:val="28"/>
        </w:rPr>
        <w:t>event_time</w:t>
      </w:r>
      <w:bookmarkEnd w:id="3"/>
      <w:r>
        <w:rPr>
          <w:rFonts w:eastAsia="Arial" w:cs="Arial" w:ascii="Times New Roman" w:hAnsi="Times New Roman"/>
          <w:sz w:val="28"/>
          <w:szCs w:val="28"/>
        </w:rPr>
        <w:t xml:space="preserve"> }}.</w:t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both"/>
        <w:rPr>
          <w:rFonts w:ascii="Times New Roman" w:hAnsi="Times New Roman" w:eastAsia="Arial" w:cs="Arial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</w:r>
    </w:p>
    <w:p>
      <w:pPr>
        <w:pStyle w:val="LO-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 xml:space="preserve">Генеральный директор {{ company_name }} {{ </w:t>
      </w:r>
      <w:bookmarkStart w:id="4" w:name="__DdeLink__34_1187813646"/>
      <w:r>
        <w:rPr>
          <w:rFonts w:eastAsia="Arial" w:cs="Arial" w:ascii="Times New Roman" w:hAnsi="Times New Roman"/>
          <w:sz w:val="28"/>
          <w:szCs w:val="28"/>
        </w:rPr>
        <w:t>company_director</w:t>
      </w:r>
      <w:bookmarkEnd w:id="4"/>
      <w:r>
        <w:rPr>
          <w:rFonts w:eastAsia="Arial" w:cs="Arial" w:ascii="Times New Roman" w:hAnsi="Times New Roman"/>
          <w:sz w:val="28"/>
          <w:szCs w:val="28"/>
        </w:rPr>
        <w:t xml:space="preserve"> }}</w:t>
      </w:r>
    </w:p>
    <w:p>
      <w:pPr>
        <w:pStyle w:val="LO-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numPr>
        <w:ilvl w:val="0"/>
        <w:numId w:val="1"/>
      </w:numPr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numPr>
        <w:ilvl w:val="1"/>
        <w:numId w:val="1"/>
      </w:numPr>
      <w:spacing w:lineRule="auto" w:line="24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numPr>
        <w:ilvl w:val="2"/>
        <w:numId w:val="1"/>
      </w:numPr>
      <w:spacing w:lineRule="auto" w:line="24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LO-normal"/>
    <w:next w:val="LO-normal"/>
    <w:qFormat/>
    <w:pPr>
      <w:keepNext w:val="true"/>
      <w:keepLines/>
      <w:numPr>
        <w:ilvl w:val="3"/>
        <w:numId w:val="1"/>
      </w:numPr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numPr>
        <w:ilvl w:val="4"/>
        <w:numId w:val="1"/>
      </w:numPr>
      <w:spacing w:lineRule="auto" w:line="240"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numPr>
        <w:ilvl w:val="5"/>
        <w:numId w:val="1"/>
      </w:numPr>
      <w:spacing w:lineRule="auto" w:line="240" w:before="200" w:after="40"/>
      <w:outlineLvl w:val="5"/>
    </w:pPr>
    <w:rPr>
      <w:b/>
      <w:sz w:val="20"/>
      <w:szCs w:val="20"/>
    </w:rPr>
  </w:style>
  <w:style w:type="character" w:styleId="Style8">
    <w:name w:val="Основной шрифт абзаца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1">
    <w:name w:val="Название объекта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">
    <w:name w:val="Указатель1"/>
    <w:basedOn w:val="Normal"/>
    <w:qFormat/>
    <w:pPr>
      <w:suppressLineNumbers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35</TotalTime>
  <Application>LibreOffice/24.2.0.3$Linux_X86_64 LibreOffice_project/da48488a73ddd66ea24cf16bbc4f7b9c08e9bea1</Application>
  <AppVersion>15.0000</AppVersion>
  <Pages>1</Pages>
  <Words>40</Words>
  <Characters>263</Characters>
  <CharactersWithSpaces>302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2020-12-25T22:37:00Z</dcterms:created>
  <dc:creator>Assistentus.ru</dc:creator>
  <dc:description/>
  <dc:language>ru-RU</dc:language>
  <cp:lastModifiedBy/>
  <dcterms:modified xsi:type="dcterms:W3CDTF">2024-03-18T16:03:33Z</dcterms:modified>
  <cp:revision>11</cp:revision>
  <dc:subject/>
  <dc:title>Письмо-приглашение на мероприятие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