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89" w:rsidRDefault="00932B89" w:rsidP="00932B89">
      <w:pPr>
        <w:pStyle w:val="Standard"/>
        <w:spacing w:line="360" w:lineRule="auto"/>
        <w:jc w:val="center"/>
      </w:pPr>
      <w:r>
        <w:rPr>
          <w:sz w:val="22"/>
        </w:rPr>
        <w:t>МИНИСТЕРСТВО НАУКИ И ВЫСШЕГО ОБРАЗОВАНИЯ РОССИЙСКОЙ ФЕДЕРАЦИИ</w:t>
      </w:r>
    </w:p>
    <w:p w:rsidR="00932B89" w:rsidRDefault="00932B89" w:rsidP="00932B89">
      <w:pPr>
        <w:pStyle w:val="Standard"/>
        <w:spacing w:line="360" w:lineRule="auto"/>
        <w:jc w:val="center"/>
      </w:pPr>
      <w:r>
        <w:rPr>
          <w:sz w:val="22"/>
        </w:rPr>
        <w:t>ФЕДРЕАЛЬНОЕ ГОСУДАРСТВЕННОЕ БЮДЖЕТНОЕ ОБРАЗОВАТЕЛЬНОЕ УЧРЕЖДЕНИЕ ВЫСШЕГО ОБРАЗОВАНИЯ</w:t>
      </w:r>
    </w:p>
    <w:p w:rsidR="00932B89" w:rsidRDefault="00932B89" w:rsidP="00932B89">
      <w:pPr>
        <w:pStyle w:val="Standard"/>
        <w:spacing w:after="720" w:line="360" w:lineRule="auto"/>
        <w:jc w:val="center"/>
      </w:pPr>
      <w:r>
        <w:rPr>
          <w:sz w:val="22"/>
        </w:rPr>
        <w:t>«ПОВОЛЖСКИЙ ГОСУДАРСТВЕННЫЙ ТЕХНОЛОГИЧЕСКИЙ УНИВЕРСИТЕТ» (ФГБОУ ВО «ПГТУ»)</w:t>
      </w:r>
    </w:p>
    <w:p w:rsidR="00932B89" w:rsidRPr="00932B89" w:rsidRDefault="00932B89" w:rsidP="00932B89">
      <w:pPr>
        <w:pStyle w:val="Standard"/>
        <w:spacing w:after="96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РТиС</w:t>
      </w:r>
      <w:proofErr w:type="spellEnd"/>
      <w:r>
        <w:rPr>
          <w:rFonts w:ascii="Times New Roman" w:hAnsi="Times New Roman"/>
        </w:rPr>
        <w:t>_____</w:t>
      </w:r>
    </w:p>
    <w:p w:rsidR="00932B89" w:rsidRDefault="00932B89" w:rsidP="00932B89">
      <w:pPr>
        <w:pStyle w:val="Standard"/>
        <w:spacing w:after="200" w:line="360" w:lineRule="auto"/>
        <w:jc w:val="center"/>
        <w:rPr>
          <w:rFonts w:ascii="Times New Roman" w:hAnsi="Times New Roman"/>
          <w:szCs w:val="28"/>
        </w:rPr>
      </w:pPr>
      <w:bookmarkStart w:id="0" w:name="_GoBack"/>
      <w:r w:rsidRPr="00932B89">
        <w:rPr>
          <w:rFonts w:ascii="Times New Roman" w:hAnsi="Times New Roman"/>
          <w:b/>
          <w:bCs/>
          <w:szCs w:val="28"/>
          <w:shd w:val="clear" w:color="auto" w:fill="FFFFFF"/>
        </w:rPr>
        <w:t>Практическая работа 1. Утилиты работы с сетью</w:t>
      </w:r>
      <w:bookmarkEnd w:id="0"/>
      <w:r>
        <w:rPr>
          <w:rFonts w:ascii="Times New Roman" w:hAnsi="Times New Roman"/>
          <w:szCs w:val="28"/>
        </w:rPr>
        <w:br/>
        <w:t xml:space="preserve">лабораторная работа </w:t>
      </w:r>
    </w:p>
    <w:p w:rsidR="00932B89" w:rsidRPr="001B013B" w:rsidRDefault="00932B89" w:rsidP="00932B89">
      <w:pPr>
        <w:pStyle w:val="Standard"/>
        <w:spacing w:after="200" w:line="360" w:lineRule="auto"/>
        <w:jc w:val="center"/>
        <w:rPr>
          <w:rFonts w:ascii="Times New Roman" w:hAnsi="Times New Roman"/>
          <w:szCs w:val="28"/>
        </w:rPr>
      </w:pPr>
      <w:r w:rsidRPr="001B013B">
        <w:rPr>
          <w:rFonts w:ascii="Times New Roman" w:hAnsi="Times New Roman"/>
          <w:szCs w:val="28"/>
        </w:rPr>
        <w:t>по</w:t>
      </w:r>
      <w:r>
        <w:rPr>
          <w:rFonts w:ascii="Times New Roman" w:hAnsi="Times New Roman"/>
          <w:szCs w:val="28"/>
        </w:rPr>
        <w:t xml:space="preserve"> дисциплине </w:t>
      </w:r>
      <w:r w:rsidRPr="00932B89">
        <w:rPr>
          <w:rFonts w:ascii="Times New Roman" w:hAnsi="Times New Roman"/>
          <w:szCs w:val="28"/>
        </w:rPr>
        <w:t>Технологии программирования и создание WEB приложений</w:t>
      </w:r>
    </w:p>
    <w:p w:rsidR="00932B89" w:rsidRDefault="00932B89" w:rsidP="00932B89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932B89" w:rsidRDefault="00932B89" w:rsidP="00932B89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932B89" w:rsidRDefault="00932B89" w:rsidP="00932B89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932B89" w:rsidRDefault="00932B89" w:rsidP="00932B89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932B89" w:rsidRDefault="00932B89" w:rsidP="00932B89">
      <w:pPr>
        <w:pStyle w:val="Standard"/>
        <w:spacing w:line="360" w:lineRule="auto"/>
        <w:jc w:val="right"/>
      </w:pPr>
      <w:r>
        <w:t>Выполнил: _</w:t>
      </w:r>
      <w:r>
        <w:rPr>
          <w:u w:val="single"/>
        </w:rPr>
        <w:t>студент групп ИСТ-33</w:t>
      </w:r>
      <w:r>
        <w:t>_</w:t>
      </w:r>
    </w:p>
    <w:p w:rsidR="00932B89" w:rsidRDefault="00932B89" w:rsidP="00932B89">
      <w:pPr>
        <w:pStyle w:val="Standard"/>
        <w:spacing w:line="360" w:lineRule="auto"/>
        <w:jc w:val="right"/>
        <w:rPr>
          <w:u w:val="single"/>
        </w:rPr>
      </w:pPr>
      <w:r>
        <w:t>_</w:t>
      </w:r>
      <w:r>
        <w:rPr>
          <w:u w:val="single"/>
        </w:rPr>
        <w:t xml:space="preserve"> Абдраманов Д.___</w:t>
      </w:r>
    </w:p>
    <w:p w:rsidR="00932B89" w:rsidRDefault="00932B89" w:rsidP="00932B89">
      <w:pPr>
        <w:pStyle w:val="Standard"/>
        <w:jc w:val="right"/>
      </w:pPr>
    </w:p>
    <w:p w:rsidR="00932B89" w:rsidRDefault="00932B89" w:rsidP="00932B89">
      <w:pPr>
        <w:pStyle w:val="Standard"/>
        <w:spacing w:after="360"/>
        <w:jc w:val="right"/>
      </w:pPr>
      <w:r>
        <w:rPr>
          <w:sz w:val="22"/>
        </w:rPr>
        <w:t xml:space="preserve">           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  (подпись)</w:t>
      </w:r>
      <w:r>
        <w:tab/>
      </w:r>
      <w:r>
        <w:br/>
      </w:r>
      <w:r>
        <w:tab/>
      </w:r>
      <w:r>
        <w:rPr>
          <w:sz w:val="22"/>
        </w:rPr>
        <w:t xml:space="preserve"> </w:t>
      </w:r>
    </w:p>
    <w:p w:rsidR="00932B89" w:rsidRDefault="00932B89" w:rsidP="00932B89">
      <w:pPr>
        <w:pStyle w:val="Standard"/>
        <w:spacing w:line="360" w:lineRule="auto"/>
        <w:jc w:val="right"/>
        <w:rPr>
          <w:u w:val="single"/>
        </w:rPr>
      </w:pPr>
      <w:r>
        <w:t>Проверил:</w:t>
      </w:r>
      <w:r w:rsidRPr="00FD6989">
        <w:rPr>
          <w:u w:val="single"/>
        </w:rPr>
        <w:t xml:space="preserve"> </w:t>
      </w:r>
      <w:r w:rsidRPr="00932B89">
        <w:rPr>
          <w:u w:val="single"/>
        </w:rPr>
        <w:t>Чесноков</w:t>
      </w:r>
      <w:r>
        <w:rPr>
          <w:u w:val="single"/>
        </w:rPr>
        <w:t>. С. Е</w:t>
      </w:r>
      <w:r>
        <w:rPr>
          <w:u w:val="single"/>
        </w:rPr>
        <w:t>___</w:t>
      </w:r>
    </w:p>
    <w:p w:rsidR="00932B89" w:rsidRDefault="00932B89" w:rsidP="00932B89">
      <w:pPr>
        <w:pStyle w:val="Standard"/>
        <w:spacing w:line="360" w:lineRule="auto"/>
        <w:jc w:val="right"/>
      </w:pPr>
    </w:p>
    <w:p w:rsidR="00932B89" w:rsidRDefault="00932B89" w:rsidP="00932B89">
      <w:pPr>
        <w:pStyle w:val="Standard"/>
        <w:jc w:val="right"/>
      </w:pPr>
    </w:p>
    <w:p w:rsidR="00932B89" w:rsidRDefault="00932B89" w:rsidP="00932B89">
      <w:pPr>
        <w:pStyle w:val="Standard"/>
        <w:spacing w:after="200" w:line="360" w:lineRule="auto"/>
        <w:jc w:val="right"/>
      </w:pPr>
      <w:r>
        <w:rPr>
          <w:sz w:val="22"/>
        </w:rPr>
        <w:t xml:space="preserve">             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</w:t>
      </w:r>
      <w:proofErr w:type="gramStart"/>
      <w:r>
        <w:rPr>
          <w:sz w:val="22"/>
        </w:rPr>
        <w:t xml:space="preserve">   (</w:t>
      </w:r>
      <w:proofErr w:type="gramEnd"/>
      <w:r>
        <w:rPr>
          <w:sz w:val="22"/>
        </w:rPr>
        <w:t>подпись)</w:t>
      </w:r>
      <w:r>
        <w:tab/>
      </w:r>
    </w:p>
    <w:p w:rsidR="00932B89" w:rsidRDefault="00932B89" w:rsidP="00932B89">
      <w:pPr>
        <w:pStyle w:val="Standard"/>
        <w:spacing w:after="200" w:line="360" w:lineRule="auto"/>
        <w:jc w:val="right"/>
      </w:pPr>
    </w:p>
    <w:p w:rsidR="00932B89" w:rsidRDefault="00932B89" w:rsidP="00932B89">
      <w:pPr>
        <w:pStyle w:val="Standard"/>
        <w:spacing w:after="200" w:line="360" w:lineRule="auto"/>
        <w:jc w:val="right"/>
      </w:pPr>
    </w:p>
    <w:p w:rsidR="00932B89" w:rsidRDefault="00932B89" w:rsidP="00932B89">
      <w:pPr>
        <w:pStyle w:val="Standard"/>
        <w:spacing w:after="200" w:line="360" w:lineRule="auto"/>
        <w:jc w:val="center"/>
      </w:pPr>
      <w:r>
        <w:t>Йошкар-Ола</w:t>
      </w:r>
    </w:p>
    <w:p w:rsidR="00932B89" w:rsidRDefault="00C850FD" w:rsidP="00932B89">
      <w:pPr>
        <w:pStyle w:val="Standard"/>
        <w:spacing w:after="200" w:line="360" w:lineRule="auto"/>
        <w:jc w:val="center"/>
      </w:pPr>
      <w:r>
        <w:t>2025</w:t>
      </w:r>
      <w:r w:rsidR="00932B89">
        <w:t xml:space="preserve"> </w:t>
      </w:r>
    </w:p>
    <w:p w:rsidR="00932B89" w:rsidRPr="00932B89" w:rsidRDefault="00932B89" w:rsidP="00932B89">
      <w:pPr>
        <w:rPr>
          <w:rFonts w:ascii="Times New Roman" w:hAnsi="Times New Roman" w:cs="Times New Roman"/>
          <w:b/>
          <w:sz w:val="24"/>
          <w:szCs w:val="24"/>
        </w:rPr>
      </w:pPr>
      <w:r w:rsidRPr="00932B8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932B89" w:rsidRP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освоение базовых навыков работы с сетевыми утилитами и командами, используемыми для диагностики и настройки сетевых соединений. В рамках работы предполагается:</w:t>
      </w:r>
    </w:p>
    <w:p w:rsidR="00932B89" w:rsidRP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sz w:val="24"/>
          <w:szCs w:val="24"/>
        </w:rPr>
        <w:t>1.</w:t>
      </w:r>
      <w:r w:rsidRPr="00932B89">
        <w:rPr>
          <w:rFonts w:ascii="Times New Roman" w:hAnsi="Times New Roman" w:cs="Times New Roman"/>
          <w:sz w:val="24"/>
          <w:szCs w:val="24"/>
        </w:rPr>
        <w:t xml:space="preserve">Изучить функциональные возможности утилит </w:t>
      </w:r>
      <w:proofErr w:type="spellStart"/>
      <w:r w:rsidRPr="00932B89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932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B89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32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B89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932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B89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932B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2B89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932B89">
        <w:rPr>
          <w:rFonts w:ascii="Times New Roman" w:hAnsi="Times New Roman" w:cs="Times New Roman"/>
          <w:sz w:val="24"/>
          <w:szCs w:val="24"/>
        </w:rPr>
        <w:t>.</w:t>
      </w:r>
    </w:p>
    <w:p w:rsidR="00932B89" w:rsidRP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sz w:val="24"/>
          <w:szCs w:val="24"/>
        </w:rPr>
        <w:t>2.</w:t>
      </w:r>
      <w:r w:rsidRPr="00932B89">
        <w:rPr>
          <w:rFonts w:ascii="Times New Roman" w:hAnsi="Times New Roman" w:cs="Times New Roman"/>
          <w:sz w:val="24"/>
          <w:szCs w:val="24"/>
        </w:rPr>
        <w:t>Провести диагностику локальной сети и настроек TCP/IP.</w:t>
      </w:r>
    </w:p>
    <w:p w:rsidR="00932B89" w:rsidRP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sz w:val="24"/>
          <w:szCs w:val="24"/>
        </w:rPr>
        <w:t>3.</w:t>
      </w:r>
      <w:r w:rsidRPr="00932B89">
        <w:rPr>
          <w:rFonts w:ascii="Times New Roman" w:hAnsi="Times New Roman" w:cs="Times New Roman"/>
          <w:sz w:val="24"/>
          <w:szCs w:val="24"/>
        </w:rPr>
        <w:t>Исследовать сетевые соединения и маршрутизацию пакетов.</w:t>
      </w:r>
    </w:p>
    <w:p w:rsidR="00DE2E41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sz w:val="24"/>
          <w:szCs w:val="24"/>
        </w:rPr>
        <w:t>4.</w:t>
      </w:r>
      <w:r w:rsidRPr="00932B89">
        <w:rPr>
          <w:rFonts w:ascii="Times New Roman" w:hAnsi="Times New Roman" w:cs="Times New Roman"/>
          <w:sz w:val="24"/>
          <w:szCs w:val="24"/>
        </w:rPr>
        <w:t>Получить практический опыт анализа сетевых параметров и их интерпретации для дальнейшего применения в разработке и администрировании сетей.</w:t>
      </w:r>
    </w:p>
    <w:p w:rsid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</w:p>
    <w:p w:rsidR="00932B89" w:rsidRDefault="00932B89" w:rsidP="00932B89">
      <w:pPr>
        <w:rPr>
          <w:rFonts w:ascii="Times New Roman" w:hAnsi="Times New Roman" w:cs="Times New Roman"/>
          <w:sz w:val="24"/>
          <w:szCs w:val="24"/>
        </w:rPr>
      </w:pPr>
      <w:r w:rsidRPr="00932B89">
        <w:rPr>
          <w:rFonts w:ascii="Times New Roman" w:hAnsi="Times New Roman" w:cs="Times New Roman"/>
          <w:b/>
          <w:sz w:val="24"/>
          <w:szCs w:val="24"/>
        </w:rPr>
        <w:t>Задание 1. Получение справочной информации по командам</w:t>
      </w:r>
    </w:p>
    <w:p w:rsidR="00932B89" w:rsidRPr="00932B89" w:rsidRDefault="00932B89" w:rsidP="00932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1D68FDC" wp14:editId="5D51F553">
            <wp:extent cx="5904762" cy="577142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9" w:rsidRDefault="00932B89" w:rsidP="00932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2B89">
        <w:rPr>
          <w:rFonts w:ascii="Times New Roman" w:hAnsi="Times New Roman" w:cs="Times New Roman"/>
          <w:sz w:val="24"/>
          <w:szCs w:val="24"/>
          <w:lang w:val="en-US"/>
        </w:rPr>
        <w:t>ping /?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2B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713A1A" wp14:editId="6982192B">
            <wp:extent cx="5611008" cy="581106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9" w:rsidRPr="00932B89" w:rsidRDefault="00932B89" w:rsidP="00932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2B89"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932B89">
        <w:rPr>
          <w:rFonts w:ascii="Times New Roman" w:hAnsi="Times New Roman" w:cs="Times New Roman"/>
          <w:sz w:val="24"/>
          <w:szCs w:val="24"/>
          <w:lang w:val="en-US"/>
        </w:rPr>
        <w:t xml:space="preserve"> /?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2B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E2F337" wp14:editId="0212E87D">
            <wp:extent cx="5410955" cy="2086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9" w:rsidRDefault="00932B89" w:rsidP="00932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2B89">
        <w:rPr>
          <w:rFonts w:ascii="Times New Roman" w:hAnsi="Times New Roman" w:cs="Times New Roman"/>
          <w:sz w:val="24"/>
          <w:szCs w:val="24"/>
          <w:lang w:val="en-US"/>
        </w:rPr>
        <w:t>hostname /?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2B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538AF1" wp14:editId="54ECA6D3">
            <wp:extent cx="2086266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Задание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 </w:t>
      </w: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Получение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имени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хоста</w:t>
      </w:r>
      <w:proofErr w:type="spellEnd"/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E33827D" wp14:editId="6F49D42F">
            <wp:extent cx="2552203" cy="5410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109" cy="5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Задание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 </w:t>
      </w: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Изучение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утилиты</w:t>
      </w:r>
      <w:proofErr w:type="spellEnd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ipconfig</w:t>
      </w: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5AFE868" wp14:editId="01C4BA06">
            <wp:extent cx="5849166" cy="63731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850FD">
        <w:rPr>
          <w:rFonts w:ascii="Times New Roman" w:hAnsi="Times New Roman" w:cs="Times New Roman"/>
          <w:b/>
          <w:sz w:val="24"/>
          <w:szCs w:val="24"/>
        </w:rPr>
        <w:t>Выводы по заданию 3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Краткое определение параметров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Имя компьютера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Уникальное имя устройства в сети. В данном случае: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C850FD">
        <w:rPr>
          <w:rFonts w:ascii="Times New Roman" w:hAnsi="Times New Roman" w:cs="Times New Roman"/>
          <w:sz w:val="24"/>
          <w:szCs w:val="24"/>
        </w:rPr>
        <w:t>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>-суффикс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Suffix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Суффикс, добавляемый к имени хоста для формирования полного доменного имени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FQDN</w:t>
      </w:r>
      <w:r w:rsidRPr="00C850FD">
        <w:rPr>
          <w:rFonts w:ascii="Times New Roman" w:hAnsi="Times New Roman" w:cs="Times New Roman"/>
          <w:sz w:val="24"/>
          <w:szCs w:val="24"/>
        </w:rPr>
        <w:t>). В данном случае не указан.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Тип узла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Определяет способ разрешения имен (например, через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 xml:space="preserve">,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WINS</w:t>
      </w:r>
      <w:r w:rsidRPr="00C850FD">
        <w:rPr>
          <w:rFonts w:ascii="Times New Roman" w:hAnsi="Times New Roman" w:cs="Times New Roman"/>
          <w:sz w:val="24"/>
          <w:szCs w:val="24"/>
        </w:rPr>
        <w:t xml:space="preserve"> или оба). В данном случае: Гибридный (используются 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 xml:space="preserve">, 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WINS</w:t>
      </w:r>
      <w:r w:rsidRPr="00C850FD">
        <w:rPr>
          <w:rFonts w:ascii="Times New Roman" w:hAnsi="Times New Roman" w:cs="Times New Roman"/>
          <w:sz w:val="24"/>
          <w:szCs w:val="24"/>
        </w:rPr>
        <w:t>).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-маршрутизация включена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Enabled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Указывает, поддерживает ли устройство маршрутизацию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-пакетов. В данном случае: Нет.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WINS</w:t>
      </w:r>
      <w:r w:rsidRPr="00C850FD">
        <w:rPr>
          <w:rFonts w:ascii="Times New Roman" w:hAnsi="Times New Roman" w:cs="Times New Roman"/>
          <w:sz w:val="24"/>
          <w:szCs w:val="24"/>
        </w:rPr>
        <w:t>-прокси включен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WINS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Enabled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Указывает, используется ли устройство в качестве прокси для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WINS</w:t>
      </w:r>
      <w:r w:rsidRPr="00C850FD">
        <w:rPr>
          <w:rFonts w:ascii="Times New Roman" w:hAnsi="Times New Roman" w:cs="Times New Roman"/>
          <w:sz w:val="24"/>
          <w:szCs w:val="24"/>
        </w:rPr>
        <w:t>-запросов. В данном случае: Нет.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Состояние среды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Указывает состояние сетевого адаптера. Например, Среда передачи недоступна означает, что адаптер не подключен к сети.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Описание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Описание сетевого адаптера.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Realtek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 8821CE Wireless LAN 802.11ac PCI-E NIC.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Физический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 (Physical Address)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MAC-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сетевого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адаптера</w:t>
      </w:r>
      <w:proofErr w:type="spellEnd"/>
      <w:r w:rsidRPr="00C850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50FD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850FD">
        <w:rPr>
          <w:rFonts w:ascii="Times New Roman" w:hAnsi="Times New Roman" w:cs="Times New Roman"/>
          <w:sz w:val="24"/>
          <w:szCs w:val="24"/>
        </w:rPr>
        <w:t>8-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C850FD">
        <w:rPr>
          <w:rFonts w:ascii="Times New Roman" w:hAnsi="Times New Roman" w:cs="Times New Roman"/>
          <w:sz w:val="24"/>
          <w:szCs w:val="24"/>
        </w:rPr>
        <w:t>-1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0FD">
        <w:rPr>
          <w:rFonts w:ascii="Times New Roman" w:hAnsi="Times New Roman" w:cs="Times New Roman"/>
          <w:sz w:val="24"/>
          <w:szCs w:val="24"/>
        </w:rPr>
        <w:t>-35-9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50FD">
        <w:rPr>
          <w:rFonts w:ascii="Times New Roman" w:hAnsi="Times New Roman" w:cs="Times New Roman"/>
          <w:sz w:val="24"/>
          <w:szCs w:val="24"/>
        </w:rPr>
        <w:t>-0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50FD">
        <w:rPr>
          <w:rFonts w:ascii="Times New Roman" w:hAnsi="Times New Roman" w:cs="Times New Roman"/>
          <w:sz w:val="24"/>
          <w:szCs w:val="24"/>
        </w:rPr>
        <w:t>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 xml:space="preserve"> включен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Enabled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Указывает, используется ли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 xml:space="preserve"> для автоматического получения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-адреса. В данном случае: Да.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850FD">
        <w:rPr>
          <w:rFonts w:ascii="Times New Roman" w:hAnsi="Times New Roman" w:cs="Times New Roman"/>
          <w:sz w:val="24"/>
          <w:szCs w:val="24"/>
        </w:rPr>
        <w:t>Автонастройка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 xml:space="preserve"> включена (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Autoconfiguration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Enabled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Указывает, используется ли автоматическая настройка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-адреса. В данном случае: Да.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Локальный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>6-адрес канала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C850FD">
        <w:rPr>
          <w:rFonts w:ascii="Times New Roman" w:hAnsi="Times New Roman" w:cs="Times New Roman"/>
          <w:sz w:val="24"/>
          <w:szCs w:val="24"/>
        </w:rPr>
        <w:t>-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 xml:space="preserve">6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Локальный адрес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 xml:space="preserve">6, используемый для связи в пределах одной подсети. Например, 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fe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>80::61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C850FD">
        <w:rPr>
          <w:rFonts w:ascii="Times New Roman" w:hAnsi="Times New Roman" w:cs="Times New Roman"/>
          <w:sz w:val="24"/>
          <w:szCs w:val="24"/>
        </w:rPr>
        <w:t>:3368:3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850FD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C850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850FD">
        <w:rPr>
          <w:rFonts w:ascii="Times New Roman" w:hAnsi="Times New Roman" w:cs="Times New Roman"/>
          <w:sz w:val="24"/>
          <w:szCs w:val="24"/>
        </w:rPr>
        <w:t>: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850FD">
        <w:rPr>
          <w:rFonts w:ascii="Times New Roman" w:hAnsi="Times New Roman" w:cs="Times New Roman"/>
          <w:sz w:val="24"/>
          <w:szCs w:val="24"/>
        </w:rPr>
        <w:t>28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850FD">
        <w:rPr>
          <w:rFonts w:ascii="Times New Roman" w:hAnsi="Times New Roman" w:cs="Times New Roman"/>
          <w:sz w:val="24"/>
          <w:szCs w:val="24"/>
        </w:rPr>
        <w:t>%17.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>4-адрес (</w:t>
      </w:r>
      <w:proofErr w:type="spellStart"/>
      <w:r w:rsidRPr="00C850FD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850FD">
        <w:rPr>
          <w:rFonts w:ascii="Times New Roman" w:hAnsi="Times New Roman" w:cs="Times New Roman"/>
          <w:sz w:val="24"/>
          <w:szCs w:val="24"/>
        </w:rPr>
        <w:t xml:space="preserve">4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 устройства в сети. В данном случае: 192.168.0.103.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Маска подсети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Subnet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Определяет границы подсети. В данном случае: 255.255.255.0.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Основной шлюз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 устройства, через которое осуществляется выход в другие сети. В данном случае: 192.168.0.1.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>-сервер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 xml:space="preserve">-адрес сервера, выдавшего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 устройству. В данном случае: 192.168.0.1.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>-серверы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Servers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Адреса серверов, используемых для разрешения доменных имен. В данном случае: 8.8.8.8 и 8.8.4.4.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  <w:lang w:val="en-US"/>
        </w:rPr>
        <w:t>NetBIOS</w:t>
      </w:r>
      <w:r w:rsidRPr="00C850FD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850FD">
        <w:rPr>
          <w:rFonts w:ascii="Times New Roman" w:hAnsi="Times New Roman" w:cs="Times New Roman"/>
          <w:sz w:val="24"/>
          <w:szCs w:val="24"/>
        </w:rPr>
        <w:t>/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 xml:space="preserve">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NetBIOS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850FD">
        <w:rPr>
          <w:rFonts w:ascii="Times New Roman" w:hAnsi="Times New Roman" w:cs="Times New Roman"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850FD">
        <w:rPr>
          <w:rFonts w:ascii="Times New Roman" w:hAnsi="Times New Roman" w:cs="Times New Roman"/>
          <w:sz w:val="24"/>
          <w:szCs w:val="24"/>
        </w:rPr>
        <w:t>/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)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Указывает, используется ли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NetBIOS</w:t>
      </w:r>
      <w:r w:rsidRPr="00C850FD">
        <w:rPr>
          <w:rFonts w:ascii="Times New Roman" w:hAnsi="Times New Roman" w:cs="Times New Roman"/>
          <w:sz w:val="24"/>
          <w:szCs w:val="24"/>
        </w:rPr>
        <w:t xml:space="preserve"> для разрешения имен. В данном случае: Включен.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850FD">
        <w:rPr>
          <w:rFonts w:ascii="Times New Roman" w:hAnsi="Times New Roman" w:cs="Times New Roman"/>
          <w:b/>
          <w:sz w:val="24"/>
          <w:szCs w:val="24"/>
        </w:rPr>
        <w:t>Полезность информации для разработчика/администратора сети</w:t>
      </w:r>
      <w:r w:rsidRPr="00C850FD">
        <w:rPr>
          <w:rFonts w:ascii="Times New Roman" w:hAnsi="Times New Roman" w:cs="Times New Roman"/>
          <w:b/>
          <w:sz w:val="24"/>
          <w:szCs w:val="24"/>
        </w:rPr>
        <w:t>: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Диагностика сетевых проблем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 xml:space="preserve">-адресе, маске подсети, шлюзе 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>-серверах помогает выявить проблемы с подключением к сети или интернету.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Настройка сети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850FD">
        <w:rPr>
          <w:rFonts w:ascii="Times New Roman" w:hAnsi="Times New Roman" w:cs="Times New Roman"/>
          <w:sz w:val="24"/>
          <w:szCs w:val="24"/>
        </w:rPr>
        <w:t xml:space="preserve"> и автоматической настройке позволяют понять, как устройство получает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-адрес, и при необходимости изменить настройки вручную.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Анализ сетевой конфигурации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Физический адрес (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C850FD">
        <w:rPr>
          <w:rFonts w:ascii="Times New Roman" w:hAnsi="Times New Roman" w:cs="Times New Roman"/>
          <w:sz w:val="24"/>
          <w:szCs w:val="24"/>
        </w:rPr>
        <w:t>) и описание адаптера помогают идентифицировать устройство в сети и определить его тип.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Оптимизация работы сети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850FD">
        <w:rPr>
          <w:rFonts w:ascii="Times New Roman" w:hAnsi="Times New Roman" w:cs="Times New Roman"/>
          <w:sz w:val="24"/>
          <w:szCs w:val="24"/>
        </w:rPr>
        <w:t xml:space="preserve">-серверах 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NetBIOS</w:t>
      </w:r>
      <w:r w:rsidRPr="00C850FD">
        <w:rPr>
          <w:rFonts w:ascii="Times New Roman" w:hAnsi="Times New Roman" w:cs="Times New Roman"/>
          <w:sz w:val="24"/>
          <w:szCs w:val="24"/>
        </w:rPr>
        <w:t xml:space="preserve"> позволяет настроить разрешение имен для повышения производительности сети.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Знание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C850FD">
        <w:rPr>
          <w:rFonts w:ascii="Times New Roman" w:hAnsi="Times New Roman" w:cs="Times New Roman"/>
          <w:sz w:val="24"/>
          <w:szCs w:val="24"/>
        </w:rPr>
        <w:t xml:space="preserve">-адреса и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850FD">
        <w:rPr>
          <w:rFonts w:ascii="Times New Roman" w:hAnsi="Times New Roman" w:cs="Times New Roman"/>
          <w:sz w:val="24"/>
          <w:szCs w:val="24"/>
        </w:rPr>
        <w:t>-адреса устройства помогает администратору контролировать доступ к сети и выявлять несанкционированные подключения.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Планирование сети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>Данные о маске подсети и шлюзе помогают правильно настроить маршрутизацию и разделение сети на подсети.</w:t>
      </w: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P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t>Итог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  <w:r w:rsidRPr="00C850FD">
        <w:rPr>
          <w:rFonts w:ascii="Times New Roman" w:hAnsi="Times New Roman" w:cs="Times New Roman"/>
          <w:sz w:val="24"/>
          <w:szCs w:val="24"/>
        </w:rPr>
        <w:t xml:space="preserve">Информация, полученная с помощью утилиты </w:t>
      </w:r>
      <w:r w:rsidRPr="00C850FD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C850FD">
        <w:rPr>
          <w:rFonts w:ascii="Times New Roman" w:hAnsi="Times New Roman" w:cs="Times New Roman"/>
          <w:sz w:val="24"/>
          <w:szCs w:val="24"/>
        </w:rPr>
        <w:t>, является важным инструментом для диагностики, настройки и оптимизации сети. Она позволяет администратору или разработчику быстро выявлять проблемы, настраивать параметры сети и обеспечивать ее стабильную работу.</w:t>
      </w:r>
    </w:p>
    <w:p w:rsidR="00C850FD" w:rsidRDefault="00C850FD" w:rsidP="00C850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850FD">
        <w:rPr>
          <w:rFonts w:ascii="Times New Roman" w:hAnsi="Times New Roman" w:cs="Times New Roman"/>
          <w:b/>
          <w:sz w:val="24"/>
          <w:szCs w:val="24"/>
        </w:rPr>
        <w:t>Задание 4. Получение информации о текущих сетевых соединениях</w:t>
      </w:r>
    </w:p>
    <w:p w:rsidR="002D420C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850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559821" wp14:editId="7DD0B2F8">
            <wp:extent cx="2204128" cy="49834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098" cy="5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2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0F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18DD343" wp14:editId="63248C75">
            <wp:extent cx="2474408" cy="49720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165" cy="49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0C" w:rsidRDefault="002D420C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850FD" w:rsidRDefault="00C850FD" w:rsidP="00C850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D420C">
        <w:rPr>
          <w:rFonts w:ascii="Times New Roman" w:hAnsi="Times New Roman" w:cs="Times New Roman"/>
          <w:b/>
          <w:sz w:val="24"/>
          <w:szCs w:val="24"/>
        </w:rPr>
        <w:br/>
      </w:r>
      <w:r w:rsidR="002D420C" w:rsidRPr="002D420C">
        <w:rPr>
          <w:rFonts w:ascii="Times New Roman" w:hAnsi="Times New Roman" w:cs="Times New Roman"/>
          <w:b/>
          <w:sz w:val="24"/>
          <w:szCs w:val="24"/>
        </w:rPr>
        <w:t>Задание 5. Выбор ресурса для исследования доступа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 xml:space="preserve">В качестве сетевого ресурса для исследования выбрано </w:t>
      </w:r>
      <w:r w:rsidRPr="002D420C">
        <w:rPr>
          <w:rFonts w:ascii="Times New Roman" w:hAnsi="Times New Roman" w:cs="Times New Roman"/>
          <w:sz w:val="24"/>
          <w:szCs w:val="24"/>
          <w:u w:val="single"/>
        </w:rPr>
        <w:t>веб-приложение электронной коммерции</w:t>
      </w:r>
      <w:r w:rsidRPr="002D420C">
        <w:rPr>
          <w:rFonts w:ascii="Times New Roman" w:hAnsi="Times New Roman" w:cs="Times New Roman"/>
          <w:sz w:val="24"/>
          <w:szCs w:val="24"/>
        </w:rPr>
        <w:t>. Данный выбор обусловлен следующими критериями: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>Актуальность: Электронная коммерция является одной из самых популярных и быстро развивающихся областей в интернете.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>Сложность: Приложения такого типа включают множество функций, что позволяет изучить различные аспекты их работы.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>Требования к производительности и безопасности: Высокая нагрузка и необходимость защиты данных делают такие приложения интересными для анализа.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>Сетевые взаимодействия: Интеграция с внешними сервисами (платежные системы, службы доставки) позволяет исследовать особенности сетевых соединений.</w:t>
      </w:r>
    </w:p>
    <w:p w:rsidR="002D420C" w:rsidRP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t>Практическая ценность: Полученные знания могут быть применены для оптимизации и улучшения подобных систем.</w:t>
      </w:r>
    </w:p>
    <w:p w:rsidR="002D420C" w:rsidRDefault="002D420C" w:rsidP="002D420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D420C">
        <w:rPr>
          <w:rFonts w:ascii="Times New Roman" w:hAnsi="Times New Roman" w:cs="Times New Roman"/>
          <w:b/>
          <w:sz w:val="24"/>
          <w:szCs w:val="24"/>
        </w:rPr>
        <w:t xml:space="preserve">Задание 6. Тестирование связи с помощью утилиты </w:t>
      </w:r>
      <w:proofErr w:type="spellStart"/>
      <w:r w:rsidRPr="002D420C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</w:p>
    <w:p w:rsidR="002D420C" w:rsidRPr="002D420C" w:rsidRDefault="002D420C" w:rsidP="002D420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D42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1932B" wp14:editId="6CDD45D6">
            <wp:extent cx="5940425" cy="4483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Default="002D420C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20C" w:rsidRDefault="002D420C" w:rsidP="002D420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D420C">
        <w:rPr>
          <w:rFonts w:ascii="Times New Roman" w:hAnsi="Times New Roman" w:cs="Times New Roman"/>
          <w:b/>
          <w:sz w:val="24"/>
          <w:szCs w:val="24"/>
        </w:rPr>
        <w:t>Задание 7. Определение пути IP-пакета</w:t>
      </w:r>
    </w:p>
    <w:p w:rsidR="007F2F27" w:rsidRDefault="007F2F27" w:rsidP="002D420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F2F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FF9A43" wp14:editId="71DCFD3E">
            <wp:extent cx="5724525" cy="3735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961" cy="37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7F2F27">
        <w:rPr>
          <w:rFonts w:ascii="Times New Roman" w:hAnsi="Times New Roman" w:cs="Times New Roman"/>
          <w:b/>
          <w:sz w:val="24"/>
          <w:szCs w:val="24"/>
        </w:rPr>
        <w:t xml:space="preserve">Результаты выполнения команды </w:t>
      </w:r>
      <w:proofErr w:type="spellStart"/>
      <w:r w:rsidRPr="007F2F27">
        <w:rPr>
          <w:rFonts w:ascii="Times New Roman" w:hAnsi="Times New Roman" w:cs="Times New Roman"/>
          <w:b/>
          <w:sz w:val="24"/>
          <w:szCs w:val="24"/>
        </w:rPr>
        <w:t>tracert</w:t>
      </w:r>
      <w:proofErr w:type="spellEnd"/>
      <w:r w:rsidRPr="007F2F27">
        <w:rPr>
          <w:rFonts w:ascii="Times New Roman" w:hAnsi="Times New Roman" w:cs="Times New Roman"/>
          <w:b/>
          <w:sz w:val="24"/>
          <w:szCs w:val="24"/>
        </w:rPr>
        <w:t>: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>Пакет прошел через 24 узла, включая локальный шлюз (192.168.0.1) и конечный ресурс (23.192.228.84).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>Некоторые узлы не ответили на запросы (прыжки 5, 22, 23).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7F2F27">
        <w:rPr>
          <w:rFonts w:ascii="Times New Roman" w:hAnsi="Times New Roman" w:cs="Times New Roman"/>
          <w:b/>
          <w:sz w:val="24"/>
          <w:szCs w:val="24"/>
        </w:rPr>
        <w:t>Анализ: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>Время отклика увеличивается по мере удаления от локального устройства.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 xml:space="preserve">На последних этапах время отклика достигает 200–350 </w:t>
      </w:r>
      <w:proofErr w:type="spellStart"/>
      <w:r w:rsidRPr="007F2F27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7F2F27">
        <w:rPr>
          <w:rFonts w:ascii="Times New Roman" w:hAnsi="Times New Roman" w:cs="Times New Roman"/>
          <w:sz w:val="24"/>
          <w:szCs w:val="24"/>
        </w:rPr>
        <w:t>, что может быть связано с географической удаленностью ресурса.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7F2F27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7F2F27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7F2F27">
        <w:rPr>
          <w:rFonts w:ascii="Times New Roman" w:hAnsi="Times New Roman" w:cs="Times New Roman"/>
          <w:sz w:val="24"/>
          <w:szCs w:val="24"/>
        </w:rPr>
        <w:t xml:space="preserve"> позволяет определить маршрут пакета и выявить узлы, где возникают задержки или потери.</w:t>
      </w: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Pr="007F2F27" w:rsidRDefault="007F2F27" w:rsidP="007F2F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F2F27">
        <w:rPr>
          <w:rFonts w:ascii="Times New Roman" w:hAnsi="Times New Roman" w:cs="Times New Roman"/>
          <w:sz w:val="24"/>
          <w:szCs w:val="24"/>
        </w:rPr>
        <w:t>Полученные данные могут быть использованы для диагностики и оптимизации сетевых соединений.</w:t>
      </w:r>
    </w:p>
    <w:p w:rsidR="007F2F27" w:rsidRPr="007F2F27" w:rsidRDefault="007F2F27" w:rsidP="002D42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F27" w:rsidRDefault="007F2F27" w:rsidP="002D420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Контрольные вопросы: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Какие утилиты можно использовать для проверки правильности конфигурирования TCP/IP?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 </w:t>
      </w:r>
      <w:proofErr w:type="spellStart"/>
      <w:r w:rsidRPr="007F2F27">
        <w:rPr>
          <w:rFonts w:ascii="Times New Roman" w:hAnsi="Times New Roman"/>
          <w:sz w:val="24"/>
        </w:rPr>
        <w:t>ipconfig</w:t>
      </w:r>
      <w:proofErr w:type="spellEnd"/>
      <w:r w:rsidRPr="007F2F27">
        <w:rPr>
          <w:rFonts w:ascii="Times New Roman" w:hAnsi="Times New Roman"/>
          <w:sz w:val="24"/>
        </w:rPr>
        <w:t>, </w:t>
      </w:r>
      <w:proofErr w:type="spellStart"/>
      <w:r w:rsidRPr="007F2F27">
        <w:rPr>
          <w:rFonts w:ascii="Times New Roman" w:hAnsi="Times New Roman"/>
          <w:sz w:val="24"/>
        </w:rPr>
        <w:t>ping</w:t>
      </w:r>
      <w:proofErr w:type="spellEnd"/>
      <w:r w:rsidRPr="007F2F27">
        <w:rPr>
          <w:rFonts w:ascii="Times New Roman" w:hAnsi="Times New Roman"/>
          <w:sz w:val="24"/>
        </w:rPr>
        <w:t>, </w:t>
      </w:r>
      <w:proofErr w:type="spellStart"/>
      <w:r w:rsidRPr="007F2F27">
        <w:rPr>
          <w:rFonts w:ascii="Times New Roman" w:hAnsi="Times New Roman"/>
          <w:sz w:val="24"/>
        </w:rPr>
        <w:t>tracert</w:t>
      </w:r>
      <w:proofErr w:type="spellEnd"/>
      <w:r w:rsidRPr="007F2F27">
        <w:rPr>
          <w:rFonts w:ascii="Times New Roman" w:hAnsi="Times New Roman"/>
          <w:sz w:val="24"/>
        </w:rPr>
        <w:t>, </w:t>
      </w:r>
      <w:proofErr w:type="spellStart"/>
      <w:r w:rsidRPr="007F2F27">
        <w:rPr>
          <w:rFonts w:ascii="Times New Roman" w:hAnsi="Times New Roman"/>
          <w:sz w:val="24"/>
        </w:rPr>
        <w:t>netstat</w:t>
      </w:r>
      <w:proofErr w:type="spellEnd"/>
      <w:r w:rsidRPr="007F2F27">
        <w:rPr>
          <w:rFonts w:ascii="Times New Roman" w:hAnsi="Times New Roman"/>
          <w:sz w:val="24"/>
        </w:rPr>
        <w:t>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Каким образом команда </w:t>
      </w:r>
      <w:proofErr w:type="spellStart"/>
      <w:r w:rsidRPr="007F2F27">
        <w:rPr>
          <w:rFonts w:ascii="Times New Roman" w:hAnsi="Times New Roman"/>
          <w:sz w:val="24"/>
        </w:rPr>
        <w:t>ping</w:t>
      </w:r>
      <w:proofErr w:type="spellEnd"/>
      <w:r w:rsidRPr="007F2F27">
        <w:rPr>
          <w:rFonts w:ascii="Times New Roman" w:hAnsi="Times New Roman"/>
          <w:sz w:val="24"/>
        </w:rPr>
        <w:t xml:space="preserve"> проверяет соединение с удаленным хостом?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 Команда </w:t>
      </w:r>
      <w:proofErr w:type="spellStart"/>
      <w:r w:rsidRPr="007F2F27">
        <w:rPr>
          <w:rFonts w:ascii="Times New Roman" w:hAnsi="Times New Roman"/>
          <w:sz w:val="24"/>
        </w:rPr>
        <w:t>ping</w:t>
      </w:r>
      <w:proofErr w:type="spellEnd"/>
      <w:r w:rsidRPr="007F2F27">
        <w:rPr>
          <w:rFonts w:ascii="Times New Roman" w:hAnsi="Times New Roman"/>
          <w:sz w:val="24"/>
        </w:rPr>
        <w:t> отправляет эхо-запросы (ICMP-пакеты) на удаленный хост и ожидает ответа. Если ответ получен, соединение работает.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Что такое хост?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 Хост — это устройство (компьютер, сервер и т.д.), подключенное к сети и имеющее уникальный IP-адрес.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Что такое петля обратной связи?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 Это IP-адрес 127.0.0.1, который используется для тестирования сетевых функций на локальной машине.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Сколько промежуточных маршрутизаторов сможет пройти IP-пакет, если его время жизни равно 30?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 Пакет пройдет 30 маршрутизаторов, после чего будет отброшен.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Как работает утилита </w:t>
      </w:r>
      <w:proofErr w:type="spellStart"/>
      <w:r w:rsidRPr="007F2F27">
        <w:rPr>
          <w:rFonts w:ascii="Times New Roman" w:hAnsi="Times New Roman"/>
          <w:sz w:val="24"/>
        </w:rPr>
        <w:t>tracert</w:t>
      </w:r>
      <w:proofErr w:type="spellEnd"/>
      <w:r w:rsidRPr="007F2F27">
        <w:rPr>
          <w:rFonts w:ascii="Times New Roman" w:hAnsi="Times New Roman"/>
          <w:sz w:val="24"/>
        </w:rPr>
        <w:t>?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Ответ: </w:t>
      </w:r>
      <w:proofErr w:type="spellStart"/>
      <w:r w:rsidRPr="007F2F27">
        <w:rPr>
          <w:rFonts w:ascii="Times New Roman" w:hAnsi="Times New Roman"/>
          <w:sz w:val="24"/>
        </w:rPr>
        <w:t>tracert</w:t>
      </w:r>
      <w:proofErr w:type="spellEnd"/>
      <w:r w:rsidRPr="007F2F27">
        <w:rPr>
          <w:rFonts w:ascii="Times New Roman" w:hAnsi="Times New Roman"/>
          <w:sz w:val="24"/>
        </w:rPr>
        <w:t> отправляет пакеты с увеличивающимся TTL (</w:t>
      </w:r>
      <w:proofErr w:type="spellStart"/>
      <w:r w:rsidRPr="007F2F27">
        <w:rPr>
          <w:rFonts w:ascii="Times New Roman" w:hAnsi="Times New Roman"/>
          <w:sz w:val="24"/>
        </w:rPr>
        <w:t>Time</w:t>
      </w:r>
      <w:proofErr w:type="spellEnd"/>
      <w:r w:rsidRPr="007F2F27">
        <w:rPr>
          <w:rFonts w:ascii="Times New Roman" w:hAnsi="Times New Roman"/>
          <w:sz w:val="24"/>
        </w:rPr>
        <w:t xml:space="preserve"> </w:t>
      </w:r>
      <w:proofErr w:type="spellStart"/>
      <w:r w:rsidRPr="007F2F27">
        <w:rPr>
          <w:rFonts w:ascii="Times New Roman" w:hAnsi="Times New Roman"/>
          <w:sz w:val="24"/>
        </w:rPr>
        <w:t>to</w:t>
      </w:r>
      <w:proofErr w:type="spellEnd"/>
      <w:r w:rsidRPr="007F2F27">
        <w:rPr>
          <w:rFonts w:ascii="Times New Roman" w:hAnsi="Times New Roman"/>
          <w:sz w:val="24"/>
        </w:rPr>
        <w:t xml:space="preserve"> </w:t>
      </w:r>
      <w:proofErr w:type="spellStart"/>
      <w:r w:rsidRPr="007F2F27">
        <w:rPr>
          <w:rFonts w:ascii="Times New Roman" w:hAnsi="Times New Roman"/>
          <w:sz w:val="24"/>
        </w:rPr>
        <w:t>Live</w:t>
      </w:r>
      <w:proofErr w:type="spellEnd"/>
      <w:r w:rsidRPr="007F2F27">
        <w:rPr>
          <w:rFonts w:ascii="Times New Roman" w:hAnsi="Times New Roman"/>
          <w:sz w:val="24"/>
        </w:rPr>
        <w:t>) и отслеживает маршрут до удаленного хоста, показывая промежуточные узлы.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jc w:val="center"/>
        <w:rPr>
          <w:rFonts w:ascii="Times New Roman" w:hAnsi="Times New Roman"/>
          <w:b/>
          <w:sz w:val="24"/>
        </w:rPr>
      </w:pPr>
      <w:r w:rsidRPr="007F2F27">
        <w:rPr>
          <w:rFonts w:ascii="Times New Roman" w:hAnsi="Times New Roman"/>
          <w:b/>
          <w:sz w:val="24"/>
        </w:rPr>
        <w:t>Заключение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В ходе выполнения лабораторной работы были изучены основные сетевые утилиты, такие как </w:t>
      </w:r>
      <w:proofErr w:type="spellStart"/>
      <w:r w:rsidRPr="007F2F27">
        <w:rPr>
          <w:rFonts w:ascii="Times New Roman" w:hAnsi="Times New Roman"/>
          <w:sz w:val="24"/>
        </w:rPr>
        <w:t>ipconfig</w:t>
      </w:r>
      <w:proofErr w:type="spellEnd"/>
      <w:r w:rsidRPr="007F2F27">
        <w:rPr>
          <w:rFonts w:ascii="Times New Roman" w:hAnsi="Times New Roman"/>
          <w:sz w:val="24"/>
        </w:rPr>
        <w:t xml:space="preserve">, </w:t>
      </w:r>
      <w:proofErr w:type="spellStart"/>
      <w:r w:rsidRPr="007F2F27">
        <w:rPr>
          <w:rFonts w:ascii="Times New Roman" w:hAnsi="Times New Roman"/>
          <w:sz w:val="24"/>
        </w:rPr>
        <w:t>ping</w:t>
      </w:r>
      <w:proofErr w:type="spellEnd"/>
      <w:r w:rsidRPr="007F2F27">
        <w:rPr>
          <w:rFonts w:ascii="Times New Roman" w:hAnsi="Times New Roman"/>
          <w:sz w:val="24"/>
        </w:rPr>
        <w:t xml:space="preserve">, </w:t>
      </w:r>
      <w:proofErr w:type="spellStart"/>
      <w:r w:rsidRPr="007F2F27">
        <w:rPr>
          <w:rFonts w:ascii="Times New Roman" w:hAnsi="Times New Roman"/>
          <w:sz w:val="24"/>
        </w:rPr>
        <w:t>tracert</w:t>
      </w:r>
      <w:proofErr w:type="spellEnd"/>
      <w:r w:rsidRPr="007F2F27">
        <w:rPr>
          <w:rFonts w:ascii="Times New Roman" w:hAnsi="Times New Roman"/>
          <w:sz w:val="24"/>
        </w:rPr>
        <w:t xml:space="preserve">, </w:t>
      </w:r>
      <w:proofErr w:type="spellStart"/>
      <w:r w:rsidRPr="007F2F27">
        <w:rPr>
          <w:rFonts w:ascii="Times New Roman" w:hAnsi="Times New Roman"/>
          <w:sz w:val="24"/>
        </w:rPr>
        <w:t>hostname</w:t>
      </w:r>
      <w:proofErr w:type="spellEnd"/>
      <w:r w:rsidRPr="007F2F27">
        <w:rPr>
          <w:rFonts w:ascii="Times New Roman" w:hAnsi="Times New Roman"/>
          <w:sz w:val="24"/>
        </w:rPr>
        <w:t xml:space="preserve"> и </w:t>
      </w:r>
      <w:proofErr w:type="spellStart"/>
      <w:r w:rsidRPr="007F2F27">
        <w:rPr>
          <w:rFonts w:ascii="Times New Roman" w:hAnsi="Times New Roman"/>
          <w:sz w:val="24"/>
        </w:rPr>
        <w:t>netstat</w:t>
      </w:r>
      <w:proofErr w:type="spellEnd"/>
      <w:r w:rsidRPr="007F2F27">
        <w:rPr>
          <w:rFonts w:ascii="Times New Roman" w:hAnsi="Times New Roman"/>
          <w:sz w:val="24"/>
        </w:rPr>
        <w:t>, которые позволяют диагностировать и настраивать сетевые соединения. Были выполнены следующие задачи: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Определены имя хоста и параметры конфигурации TCP/IP.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Проверена доступность сетевых ресурсов с помощью утилиты </w:t>
      </w:r>
      <w:proofErr w:type="spellStart"/>
      <w:r w:rsidRPr="007F2F27">
        <w:rPr>
          <w:rFonts w:ascii="Times New Roman" w:hAnsi="Times New Roman"/>
          <w:sz w:val="24"/>
        </w:rPr>
        <w:t>ping</w:t>
      </w:r>
      <w:proofErr w:type="spellEnd"/>
      <w:r w:rsidRPr="007F2F27">
        <w:rPr>
          <w:rFonts w:ascii="Times New Roman" w:hAnsi="Times New Roman"/>
          <w:sz w:val="24"/>
        </w:rPr>
        <w:t>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Проанализирован маршрут пакетов до удаленного хоста с помощью </w:t>
      </w:r>
      <w:proofErr w:type="spellStart"/>
      <w:r w:rsidRPr="007F2F27">
        <w:rPr>
          <w:rFonts w:ascii="Times New Roman" w:hAnsi="Times New Roman"/>
          <w:sz w:val="24"/>
        </w:rPr>
        <w:t>tracert</w:t>
      </w:r>
      <w:proofErr w:type="spellEnd"/>
      <w:r w:rsidRPr="007F2F27">
        <w:rPr>
          <w:rFonts w:ascii="Times New Roman" w:hAnsi="Times New Roman"/>
          <w:sz w:val="24"/>
        </w:rPr>
        <w:t>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 xml:space="preserve">Исследованы текущие сетевые соединения и статистика протоколов с использованием </w:t>
      </w:r>
      <w:proofErr w:type="spellStart"/>
      <w:r w:rsidRPr="007F2F27">
        <w:rPr>
          <w:rFonts w:ascii="Times New Roman" w:hAnsi="Times New Roman"/>
          <w:sz w:val="24"/>
        </w:rPr>
        <w:t>netstat</w:t>
      </w:r>
      <w:proofErr w:type="spellEnd"/>
      <w:r w:rsidRPr="007F2F27">
        <w:rPr>
          <w:rFonts w:ascii="Times New Roman" w:hAnsi="Times New Roman"/>
          <w:sz w:val="24"/>
        </w:rPr>
        <w:t>.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Полученные навыки могут быть полезны для разработчиков веб-приложений и администраторов сетей, так как они позволяют диагностировать проблемы с сетевыми соединениями, настраивать параметры сети и анализировать ее производительность. Работа также способствует пониманию основ функционирования сетевых протоколов и их роли в создании веб-приложений.</w:t>
      </w:r>
    </w:p>
    <w:p w:rsid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jc w:val="center"/>
        <w:rPr>
          <w:rFonts w:ascii="Times New Roman" w:hAnsi="Times New Roman"/>
          <w:b/>
          <w:sz w:val="24"/>
        </w:rPr>
      </w:pPr>
      <w:r w:rsidRPr="007F2F27">
        <w:rPr>
          <w:rFonts w:ascii="Times New Roman" w:hAnsi="Times New Roman"/>
          <w:b/>
          <w:sz w:val="24"/>
        </w:rPr>
        <w:t>Список литературы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1.</w:t>
      </w:r>
      <w:r w:rsidRPr="007F2F27">
        <w:rPr>
          <w:rFonts w:ascii="Times New Roman" w:hAnsi="Times New Roman"/>
          <w:sz w:val="24"/>
        </w:rPr>
        <w:t>Материалы курса "Основы Интернет и веб-технологий" на платформе edu.digtlab.ru.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2.</w:t>
      </w:r>
      <w:r w:rsidRPr="007F2F27">
        <w:rPr>
          <w:rFonts w:ascii="Times New Roman" w:hAnsi="Times New Roman"/>
          <w:sz w:val="24"/>
        </w:rPr>
        <w:t>Таненбаум, Э. С. Компьютерные сети. — 5-е изд. — СПб.: Питер, 2019. — 992 с.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 w:rsidRPr="007F2F27">
        <w:rPr>
          <w:rFonts w:ascii="Times New Roman" w:hAnsi="Times New Roman"/>
          <w:sz w:val="24"/>
        </w:rPr>
        <w:t>3.</w:t>
      </w:r>
      <w:r w:rsidRPr="007F2F27">
        <w:rPr>
          <w:rFonts w:ascii="Times New Roman" w:hAnsi="Times New Roman"/>
          <w:sz w:val="24"/>
        </w:rPr>
        <w:t xml:space="preserve">Олифер, В. Г., </w:t>
      </w:r>
      <w:proofErr w:type="spellStart"/>
      <w:r w:rsidRPr="007F2F27">
        <w:rPr>
          <w:rFonts w:ascii="Times New Roman" w:hAnsi="Times New Roman"/>
          <w:sz w:val="24"/>
        </w:rPr>
        <w:t>Олифер</w:t>
      </w:r>
      <w:proofErr w:type="spellEnd"/>
      <w:r w:rsidRPr="007F2F27">
        <w:rPr>
          <w:rFonts w:ascii="Times New Roman" w:hAnsi="Times New Roman"/>
          <w:sz w:val="24"/>
        </w:rPr>
        <w:t>, Н. А. Компьютерные сети. Принципы, технологии, протоколы. — СПб.: Питер, 2016. — 944 с.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4.</w:t>
      </w:r>
      <w:proofErr w:type="spellStart"/>
      <w:r w:rsidRPr="007F2F27">
        <w:rPr>
          <w:rFonts w:ascii="Times New Roman" w:hAnsi="Times New Roman"/>
          <w:sz w:val="24"/>
        </w:rPr>
        <w:t>Microsoft</w:t>
      </w:r>
      <w:proofErr w:type="spellEnd"/>
      <w:r w:rsidRPr="007F2F27">
        <w:rPr>
          <w:rFonts w:ascii="Times New Roman" w:hAnsi="Times New Roman"/>
          <w:sz w:val="24"/>
        </w:rPr>
        <w:t xml:space="preserve"> </w:t>
      </w:r>
      <w:proofErr w:type="spellStart"/>
      <w:r w:rsidRPr="007F2F27">
        <w:rPr>
          <w:rFonts w:ascii="Times New Roman" w:hAnsi="Times New Roman"/>
          <w:sz w:val="24"/>
        </w:rPr>
        <w:t>Docs</w:t>
      </w:r>
      <w:proofErr w:type="spellEnd"/>
      <w:r w:rsidRPr="007F2F27">
        <w:rPr>
          <w:rFonts w:ascii="Times New Roman" w:hAnsi="Times New Roman"/>
          <w:sz w:val="24"/>
        </w:rPr>
        <w:t xml:space="preserve">. Справка по командам </w:t>
      </w:r>
      <w:proofErr w:type="spellStart"/>
      <w:r w:rsidRPr="007F2F27">
        <w:rPr>
          <w:rFonts w:ascii="Times New Roman" w:hAnsi="Times New Roman"/>
          <w:sz w:val="24"/>
        </w:rPr>
        <w:t>Windows</w:t>
      </w:r>
      <w:proofErr w:type="spellEnd"/>
      <w:r w:rsidRPr="007F2F27">
        <w:rPr>
          <w:rFonts w:ascii="Times New Roman" w:hAnsi="Times New Roman"/>
          <w:sz w:val="24"/>
        </w:rPr>
        <w:t>. — [Электронный ресурс]. — URL: https://docs.microsoft.com/ru-ru/windows-server/administration/windows-commands/windows-commands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5.</w:t>
      </w:r>
      <w:r w:rsidRPr="007F2F27">
        <w:rPr>
          <w:rFonts w:ascii="Times New Roman" w:hAnsi="Times New Roman"/>
          <w:sz w:val="24"/>
          <w:lang w:val="en-US"/>
        </w:rPr>
        <w:t>RFC 792. Internet Control Message Protocol (ICMP). — [</w:t>
      </w:r>
      <w:r w:rsidRPr="007F2F27">
        <w:rPr>
          <w:rFonts w:ascii="Times New Roman" w:hAnsi="Times New Roman"/>
          <w:sz w:val="24"/>
        </w:rPr>
        <w:t>Электронный</w:t>
      </w:r>
      <w:r w:rsidRPr="007F2F27">
        <w:rPr>
          <w:rFonts w:ascii="Times New Roman" w:hAnsi="Times New Roman"/>
          <w:sz w:val="24"/>
          <w:lang w:val="en-US"/>
        </w:rPr>
        <w:t xml:space="preserve"> </w:t>
      </w:r>
      <w:r w:rsidRPr="007F2F27">
        <w:rPr>
          <w:rFonts w:ascii="Times New Roman" w:hAnsi="Times New Roman"/>
          <w:sz w:val="24"/>
        </w:rPr>
        <w:t>ресурс</w:t>
      </w:r>
      <w:r w:rsidRPr="007F2F27">
        <w:rPr>
          <w:rFonts w:ascii="Times New Roman" w:hAnsi="Times New Roman"/>
          <w:sz w:val="24"/>
          <w:lang w:val="en-US"/>
        </w:rPr>
        <w:t>]. — URL: https://tools.ietf.org/html/rfc792</w:t>
      </w: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  <w:lang w:val="en-US"/>
        </w:rPr>
      </w:pPr>
    </w:p>
    <w:p w:rsidR="007F2F27" w:rsidRPr="007F2F27" w:rsidRDefault="007F2F27" w:rsidP="007F2F27">
      <w:pPr>
        <w:pStyle w:val="Standard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6.</w:t>
      </w:r>
      <w:r w:rsidRPr="007F2F27">
        <w:rPr>
          <w:rFonts w:ascii="Times New Roman" w:hAnsi="Times New Roman"/>
          <w:sz w:val="24"/>
          <w:lang w:val="en-US"/>
        </w:rPr>
        <w:t>RFC 826. Address Resolution Protocol (ARP). — [</w:t>
      </w:r>
      <w:r w:rsidRPr="007F2F27">
        <w:rPr>
          <w:rFonts w:ascii="Times New Roman" w:hAnsi="Times New Roman"/>
          <w:sz w:val="24"/>
        </w:rPr>
        <w:t>Электронный</w:t>
      </w:r>
      <w:r w:rsidRPr="007F2F27">
        <w:rPr>
          <w:rFonts w:ascii="Times New Roman" w:hAnsi="Times New Roman"/>
          <w:sz w:val="24"/>
          <w:lang w:val="en-US"/>
        </w:rPr>
        <w:t xml:space="preserve"> </w:t>
      </w:r>
      <w:r w:rsidRPr="007F2F27">
        <w:rPr>
          <w:rFonts w:ascii="Times New Roman" w:hAnsi="Times New Roman"/>
          <w:sz w:val="24"/>
        </w:rPr>
        <w:t>ресурс</w:t>
      </w:r>
      <w:r w:rsidRPr="007F2F27">
        <w:rPr>
          <w:rFonts w:ascii="Times New Roman" w:hAnsi="Times New Roman"/>
          <w:sz w:val="24"/>
          <w:lang w:val="en-US"/>
        </w:rPr>
        <w:t>]. — URL: https://tools.ietf.org/html/rfc826</w:t>
      </w:r>
    </w:p>
    <w:sectPr w:rsidR="007F2F27" w:rsidRPr="007F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7574B"/>
    <w:multiLevelType w:val="multilevel"/>
    <w:tmpl w:val="5F6E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54D03"/>
    <w:multiLevelType w:val="hybridMultilevel"/>
    <w:tmpl w:val="0D9C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89"/>
    <w:rsid w:val="002D420C"/>
    <w:rsid w:val="007F2F27"/>
    <w:rsid w:val="00932B89"/>
    <w:rsid w:val="00C850FD"/>
    <w:rsid w:val="00D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C410"/>
  <w15:chartTrackingRefBased/>
  <w15:docId w15:val="{FBF0D936-31F6-400D-8974-4CB0749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2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2B89"/>
    <w:pPr>
      <w:widowControl w:val="0"/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32B8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2F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F2F27"/>
    <w:rPr>
      <w:b/>
      <w:bCs/>
    </w:rPr>
  </w:style>
  <w:style w:type="paragraph" w:styleId="a5">
    <w:name w:val="Normal (Web)"/>
    <w:basedOn w:val="a"/>
    <w:uiPriority w:val="99"/>
    <w:semiHidden/>
    <w:unhideWhenUsed/>
    <w:rsid w:val="007F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2F27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7F2F27"/>
    <w:pPr>
      <w:spacing w:after="0" w:line="240" w:lineRule="auto"/>
    </w:pPr>
  </w:style>
  <w:style w:type="character" w:styleId="a7">
    <w:name w:val="Intense Emphasis"/>
    <w:basedOn w:val="a0"/>
    <w:uiPriority w:val="21"/>
    <w:qFormat/>
    <w:rsid w:val="007F2F27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7F2F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7F2F27"/>
    <w:rPr>
      <w:i/>
      <w:iCs/>
      <w:color w:val="404040" w:themeColor="text1" w:themeTint="BF"/>
    </w:rPr>
  </w:style>
  <w:style w:type="character" w:styleId="a8">
    <w:name w:val="Subtle Emphasis"/>
    <w:basedOn w:val="a0"/>
    <w:uiPriority w:val="19"/>
    <w:qFormat/>
    <w:rsid w:val="007F2F27"/>
    <w:rPr>
      <w:i/>
      <w:iCs/>
      <w:color w:val="404040" w:themeColor="text1" w:themeTint="BF"/>
    </w:rPr>
  </w:style>
  <w:style w:type="paragraph" w:styleId="a9">
    <w:name w:val="Title"/>
    <w:basedOn w:val="a"/>
    <w:next w:val="a"/>
    <w:link w:val="aa"/>
    <w:uiPriority w:val="10"/>
    <w:qFormat/>
    <w:rsid w:val="007F2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F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D617-C15C-4A4C-A99E-18DC400E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2025-01-27T01:42:00Z</dcterms:created>
  <dcterms:modified xsi:type="dcterms:W3CDTF">2025-01-27T02:22:00Z</dcterms:modified>
</cp:coreProperties>
</file>