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5E" w:rsidRDefault="001744F7">
      <w:pPr>
        <w:spacing w:after="0" w:line="259" w:lineRule="auto"/>
        <w:ind w:right="76"/>
        <w:jc w:val="right"/>
      </w:pPr>
      <w:r w:rsidRPr="001744F7">
        <w:t>&lt;&lt;</w:t>
      </w:r>
      <w:proofErr w:type="gramStart"/>
      <w:r w:rsidRPr="001744F7">
        <w:t>author</w:t>
      </w:r>
      <w:proofErr w:type="gramEnd"/>
      <w:r w:rsidRPr="001744F7">
        <w:t xml:space="preserve"> name redacted&gt;&gt;</w:t>
      </w:r>
    </w:p>
    <w:p w:rsidR="00C23C5E" w:rsidRDefault="001744F7">
      <w:pPr>
        <w:spacing w:after="0" w:line="259" w:lineRule="auto"/>
        <w:ind w:left="0" w:right="27" w:firstLine="0"/>
        <w:jc w:val="right"/>
      </w:pPr>
      <w:r>
        <w:t xml:space="preserve"> </w:t>
      </w:r>
    </w:p>
    <w:p w:rsidR="00C23C5E" w:rsidRDefault="001744F7">
      <w:pPr>
        <w:spacing w:after="94" w:line="259" w:lineRule="auto"/>
        <w:ind w:left="0" w:right="27" w:firstLine="0"/>
        <w:jc w:val="right"/>
      </w:pPr>
      <w:r>
        <w:t xml:space="preserve"> </w:t>
      </w:r>
    </w:p>
    <w:p w:rsidR="00C23C5E" w:rsidRDefault="001744F7">
      <w:pPr>
        <w:spacing w:after="0" w:line="259" w:lineRule="auto"/>
        <w:ind w:left="0" w:right="0" w:firstLine="0"/>
        <w:jc w:val="right"/>
      </w:pPr>
      <w:r>
        <w:rPr>
          <w:sz w:val="40"/>
        </w:rPr>
        <w:t xml:space="preserve"> </w:t>
      </w:r>
    </w:p>
    <w:p w:rsidR="00C23C5E" w:rsidRDefault="001744F7">
      <w:pPr>
        <w:spacing w:after="0" w:line="259" w:lineRule="auto"/>
        <w:ind w:left="0" w:firstLine="0"/>
        <w:jc w:val="right"/>
      </w:pPr>
      <w:r>
        <w:rPr>
          <w:b/>
          <w:sz w:val="44"/>
        </w:rPr>
        <w:t xml:space="preserve">Black Box Testing Table Sort </w:t>
      </w:r>
    </w:p>
    <w:p w:rsidR="00C23C5E" w:rsidRDefault="001744F7">
      <w:pPr>
        <w:pStyle w:val="Heading1"/>
        <w:ind w:right="76"/>
      </w:pPr>
      <w:r>
        <w:t xml:space="preserve">Test Plan Version 1.0 2/12/2020 </w:t>
      </w:r>
    </w:p>
    <w:p w:rsidR="00C23C5E" w:rsidRDefault="001744F7">
      <w:pPr>
        <w:spacing w:after="0" w:line="259" w:lineRule="auto"/>
        <w:ind w:left="351" w:right="0" w:firstLine="0"/>
        <w:jc w:val="center"/>
      </w:pPr>
      <w:r>
        <w:rPr>
          <w:b/>
          <w:sz w:val="36"/>
        </w:rPr>
        <w:t xml:space="preserve"> </w:t>
      </w:r>
    </w:p>
    <w:p w:rsidR="00C23C5E" w:rsidRDefault="001744F7">
      <w:pPr>
        <w:spacing w:after="0" w:line="259" w:lineRule="auto"/>
        <w:ind w:left="351" w:right="0" w:firstLine="0"/>
        <w:jc w:val="center"/>
      </w:pPr>
      <w:r>
        <w:rPr>
          <w:b/>
          <w:sz w:val="36"/>
        </w:rPr>
        <w:t xml:space="preserve"> </w:t>
      </w:r>
    </w:p>
    <w:p w:rsidR="00C23C5E" w:rsidRDefault="001744F7">
      <w:pPr>
        <w:spacing w:after="0" w:line="259" w:lineRule="auto"/>
        <w:ind w:left="351" w:right="0" w:firstLine="0"/>
        <w:jc w:val="center"/>
      </w:pPr>
      <w:r>
        <w:rPr>
          <w:b/>
          <w:sz w:val="36"/>
        </w:rPr>
        <w:t xml:space="preserve"> </w:t>
      </w:r>
    </w:p>
    <w:p w:rsidR="00C23C5E" w:rsidRDefault="001744F7">
      <w:pPr>
        <w:spacing w:after="0" w:line="259" w:lineRule="auto"/>
        <w:ind w:left="351" w:right="0" w:firstLine="0"/>
        <w:jc w:val="center"/>
      </w:pPr>
      <w:r>
        <w:rPr>
          <w:b/>
          <w:sz w:val="36"/>
        </w:rPr>
        <w:t xml:space="preserve"> </w:t>
      </w:r>
    </w:p>
    <w:p w:rsidR="00C23C5E" w:rsidRDefault="001744F7">
      <w:pPr>
        <w:spacing w:after="0" w:line="259" w:lineRule="auto"/>
        <w:ind w:left="351" w:right="0" w:firstLine="0"/>
        <w:jc w:val="center"/>
      </w:pPr>
      <w:r>
        <w:rPr>
          <w:b/>
          <w:sz w:val="36"/>
        </w:rPr>
        <w:t xml:space="preserve"> </w:t>
      </w:r>
    </w:p>
    <w:p w:rsidR="00C23C5E" w:rsidRDefault="001744F7">
      <w:pPr>
        <w:spacing w:after="0" w:line="259" w:lineRule="auto"/>
        <w:ind w:left="351" w:right="0" w:firstLine="0"/>
        <w:jc w:val="center"/>
      </w:pPr>
      <w:r>
        <w:rPr>
          <w:b/>
          <w:sz w:val="36"/>
        </w:rPr>
        <w:t xml:space="preserve"> </w:t>
      </w:r>
    </w:p>
    <w:p w:rsidR="00C23C5E" w:rsidRDefault="001744F7">
      <w:pPr>
        <w:spacing w:after="5" w:line="259" w:lineRule="auto"/>
        <w:ind w:left="360" w:right="0" w:firstLine="0"/>
      </w:pPr>
      <w:r>
        <w:rPr>
          <w:b/>
          <w:sz w:val="36"/>
        </w:rPr>
        <w:t xml:space="preserve"> </w:t>
      </w:r>
    </w:p>
    <w:p w:rsidR="00C23C5E" w:rsidRDefault="001744F7">
      <w:pPr>
        <w:spacing w:after="0" w:line="259" w:lineRule="auto"/>
        <w:ind w:left="269" w:right="0" w:firstLine="0"/>
        <w:jc w:val="center"/>
      </w:pPr>
      <w:r>
        <w:rPr>
          <w:b/>
          <w:sz w:val="40"/>
        </w:rPr>
        <w:t xml:space="preserve">Table of Contents </w:t>
      </w:r>
    </w:p>
    <w:p w:rsidR="00C23C5E" w:rsidRDefault="001744F7">
      <w:pPr>
        <w:spacing w:after="0" w:line="259" w:lineRule="auto"/>
        <w:ind w:left="0" w:right="27" w:firstLine="0"/>
        <w:jc w:val="right"/>
      </w:pPr>
      <w:r>
        <w:t xml:space="preserve"> </w:t>
      </w:r>
    </w:p>
    <w:p w:rsidR="00C23C5E" w:rsidRDefault="001744F7">
      <w:pPr>
        <w:numPr>
          <w:ilvl w:val="0"/>
          <w:numId w:val="1"/>
        </w:numPr>
        <w:ind w:right="82" w:hanging="360"/>
      </w:pPr>
      <w:r>
        <w:t xml:space="preserve">Introduction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Purpose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Scope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System Overview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Document Overview </w:t>
      </w:r>
    </w:p>
    <w:p w:rsidR="00C23C5E" w:rsidRDefault="001744F7">
      <w:pPr>
        <w:numPr>
          <w:ilvl w:val="0"/>
          <w:numId w:val="1"/>
        </w:numPr>
        <w:ind w:right="82" w:hanging="360"/>
      </w:pPr>
      <w:r>
        <w:t xml:space="preserve">Requirements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Functions Supported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Analyze Limits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Likely Errors </w:t>
      </w:r>
    </w:p>
    <w:p w:rsidR="00C23C5E" w:rsidRDefault="001744F7">
      <w:pPr>
        <w:numPr>
          <w:ilvl w:val="1"/>
          <w:numId w:val="1"/>
        </w:numPr>
        <w:ind w:right="82" w:hanging="418"/>
      </w:pPr>
      <w:r>
        <w:t xml:space="preserve">Costly Errors </w:t>
      </w:r>
    </w:p>
    <w:p w:rsidR="00C23C5E" w:rsidRDefault="001744F7">
      <w:pPr>
        <w:numPr>
          <w:ilvl w:val="0"/>
          <w:numId w:val="1"/>
        </w:numPr>
        <w:ind w:right="82" w:hanging="360"/>
      </w:pPr>
      <w:r>
        <w:t xml:space="preserve">Testing Approach </w:t>
      </w:r>
    </w:p>
    <w:p w:rsidR="00C23C5E" w:rsidRDefault="001744F7">
      <w:pPr>
        <w:numPr>
          <w:ilvl w:val="0"/>
          <w:numId w:val="1"/>
        </w:numPr>
        <w:ind w:right="82" w:hanging="360"/>
      </w:pPr>
      <w:r>
        <w:t xml:space="preserve">Test </w:t>
      </w:r>
    </w:p>
    <w:p w:rsidR="00C23C5E" w:rsidRDefault="001744F7">
      <w:pPr>
        <w:numPr>
          <w:ilvl w:val="0"/>
          <w:numId w:val="1"/>
        </w:numPr>
        <w:ind w:right="82" w:hanging="360"/>
      </w:pPr>
      <w:r>
        <w:t xml:space="preserve">Test Schedule </w:t>
      </w:r>
    </w:p>
    <w:p w:rsidR="00C23C5E" w:rsidRDefault="001744F7">
      <w:pPr>
        <w:numPr>
          <w:ilvl w:val="0"/>
          <w:numId w:val="1"/>
        </w:numPr>
        <w:ind w:right="82" w:hanging="360"/>
      </w:pPr>
      <w:r>
        <w:t xml:space="preserve">Appendix </w:t>
      </w:r>
    </w:p>
    <w:p w:rsidR="00C23C5E" w:rsidRDefault="001744F7">
      <w:pPr>
        <w:pStyle w:val="Heading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Introduction </w:t>
      </w:r>
    </w:p>
    <w:p w:rsidR="00C23C5E" w:rsidRDefault="001744F7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C23C5E" w:rsidRDefault="001744F7">
      <w:pPr>
        <w:pStyle w:val="Heading3"/>
        <w:ind w:left="355"/>
      </w:pPr>
      <w:r>
        <w:lastRenderedPageBreak/>
        <w:t xml:space="preserve">1.1 Purpose </w:t>
      </w:r>
    </w:p>
    <w:p w:rsidR="00C23C5E" w:rsidRDefault="001744F7">
      <w:pPr>
        <w:ind w:left="1075" w:right="82"/>
      </w:pPr>
      <w:r>
        <w:t>Identify faults in the sortable program. It needs to be able to test all sortable programs despites its execution. The program must be able to sort by both the X and the Y axis. This document will carry put a plan to be able to concretely prove the program</w:t>
      </w:r>
      <w:r>
        <w:t xml:space="preserve"> works as it is intended to. </w:t>
      </w:r>
    </w:p>
    <w:p w:rsidR="00C23C5E" w:rsidRDefault="001744F7">
      <w:pPr>
        <w:spacing w:after="0" w:line="259" w:lineRule="auto"/>
        <w:ind w:left="355" w:right="0"/>
      </w:pPr>
      <w:r>
        <w:rPr>
          <w:b/>
        </w:rPr>
        <w:t xml:space="preserve">1.2 Scope </w:t>
      </w:r>
    </w:p>
    <w:p w:rsidR="00C23C5E" w:rsidRDefault="001744F7">
      <w:pPr>
        <w:tabs>
          <w:tab w:val="center" w:pos="360"/>
          <w:tab w:val="center" w:pos="4421"/>
        </w:tabs>
        <w:ind w:left="0" w:righ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This is version 1 of the sortable program black box testing. </w:t>
      </w:r>
    </w:p>
    <w:p w:rsidR="00C23C5E" w:rsidRDefault="001744F7">
      <w:pPr>
        <w:pStyle w:val="Heading3"/>
        <w:ind w:left="355"/>
      </w:pPr>
      <w:r>
        <w:t xml:space="preserve">1.3 System Overview </w:t>
      </w:r>
    </w:p>
    <w:p w:rsidR="00C23C5E" w:rsidRDefault="001744F7">
      <w:pPr>
        <w:ind w:left="1075" w:right="82"/>
      </w:pPr>
      <w:r>
        <w:t xml:space="preserve">This is black box testing, so </w:t>
      </w:r>
      <w:r>
        <w:t xml:space="preserve">we do not know the parameters of the program. We do know of the </w:t>
      </w:r>
      <w:proofErr w:type="spellStart"/>
      <w:r>
        <w:t>sortTable</w:t>
      </w:r>
      <w:proofErr w:type="spellEnd"/>
      <w:r>
        <w:t xml:space="preserve"> function and what it is intended to do. That being the case I will focus on this function and test its limitations feeding it input. </w:t>
      </w:r>
    </w:p>
    <w:p w:rsidR="00C23C5E" w:rsidRDefault="001744F7">
      <w:pPr>
        <w:pStyle w:val="Heading3"/>
        <w:ind w:left="355"/>
      </w:pPr>
      <w:r>
        <w:t xml:space="preserve">1.4 Document Overview </w:t>
      </w:r>
    </w:p>
    <w:p w:rsidR="00C23C5E" w:rsidRDefault="001744F7">
      <w:pPr>
        <w:ind w:left="1075" w:right="82"/>
      </w:pPr>
      <w:r>
        <w:t xml:space="preserve">This is a black box test </w:t>
      </w:r>
      <w:r>
        <w:t xml:space="preserve">and must be compatible will all </w:t>
      </w:r>
      <w:proofErr w:type="spellStart"/>
      <w:r>
        <w:t>sortTable</w:t>
      </w:r>
      <w:proofErr w:type="spellEnd"/>
      <w:r>
        <w:t xml:space="preserve"> programs. We do not know how the program works. We know that the inputs must be sorted and that it intakes a file with numbers in the following format: 2 1 5 3 4 8 7 6 9. </w:t>
      </w:r>
    </w:p>
    <w:p w:rsidR="00C23C5E" w:rsidRDefault="001744F7">
      <w:pPr>
        <w:pStyle w:val="Heading3"/>
        <w:ind w:left="355"/>
      </w:pPr>
      <w:r>
        <w:t xml:space="preserve">2. Requirements </w:t>
      </w:r>
    </w:p>
    <w:p w:rsidR="00C23C5E" w:rsidRDefault="001744F7">
      <w:pPr>
        <w:ind w:left="370" w:right="82"/>
      </w:pPr>
      <w:r>
        <w:rPr>
          <w:b/>
        </w:rPr>
        <w:t xml:space="preserve"> </w:t>
      </w:r>
      <w:r>
        <w:rPr>
          <w:b/>
        </w:rPr>
        <w:tab/>
      </w:r>
      <w:r>
        <w:t>In order to undergo thi</w:t>
      </w:r>
      <w:r>
        <w:t xml:space="preserve">s test, we need a java virtual machine provided by the </w:t>
      </w:r>
      <w:proofErr w:type="spellStart"/>
      <w:r>
        <w:t>jdk</w:t>
      </w:r>
      <w:proofErr w:type="spellEnd"/>
      <w:r>
        <w:t xml:space="preserve">, a test input file, table class, and lastly a sortTable.java. </w:t>
      </w:r>
    </w:p>
    <w:p w:rsidR="00C23C5E" w:rsidRDefault="001744F7">
      <w:pPr>
        <w:spacing w:after="0" w:line="259" w:lineRule="auto"/>
        <w:ind w:left="355" w:right="0"/>
      </w:pPr>
      <w:r>
        <w:rPr>
          <w:b/>
        </w:rPr>
        <w:t xml:space="preserve">2.1 Functions supported  </w:t>
      </w:r>
    </w:p>
    <w:p w:rsidR="00C23C5E" w:rsidRDefault="001744F7">
      <w:pPr>
        <w:tabs>
          <w:tab w:val="center" w:pos="360"/>
          <w:tab w:val="center" w:pos="3693"/>
        </w:tabs>
        <w:ind w:left="0" w:righ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Only the </w:t>
      </w:r>
      <w:proofErr w:type="spellStart"/>
      <w:r>
        <w:t>sortTable</w:t>
      </w:r>
      <w:proofErr w:type="spellEnd"/>
      <w:r>
        <w:t xml:space="preserve"> function will be supported. </w:t>
      </w:r>
    </w:p>
    <w:p w:rsidR="00C23C5E" w:rsidRDefault="001744F7">
      <w:pPr>
        <w:pStyle w:val="Heading4"/>
        <w:ind w:left="355"/>
      </w:pPr>
      <w:r>
        <w:t xml:space="preserve">2.2 Analyze limits </w:t>
      </w:r>
    </w:p>
    <w:p w:rsidR="00C23C5E" w:rsidRDefault="001744F7">
      <w:pPr>
        <w:spacing w:after="0" w:line="241" w:lineRule="auto"/>
        <w:ind w:left="360" w:right="177" w:firstLine="0"/>
        <w:jc w:val="both"/>
      </w:pPr>
      <w:r>
        <w:rPr>
          <w:b/>
        </w:rPr>
        <w:t xml:space="preserve"> </w:t>
      </w:r>
      <w:r>
        <w:t xml:space="preserve">Due to our limited knowledge of the tested program we only what we can input into it. We don’t know the variable type used or the implementation of the sort. </w:t>
      </w:r>
      <w:r>
        <w:rPr>
          <w:b/>
        </w:rPr>
        <w:t xml:space="preserve">2.3 Likely Errors </w:t>
      </w:r>
    </w:p>
    <w:p w:rsidR="00C23C5E" w:rsidRDefault="001744F7">
      <w:pPr>
        <w:ind w:left="1075" w:right="82"/>
      </w:pPr>
      <w:r>
        <w:t>It is very likely that type errors will occur. This can include using the wrong</w:t>
      </w:r>
      <w:r>
        <w:t xml:space="preserve"> type for input. In addition, since we don’t know the data types used a problem may also arise in the bounds for both positive and negative numbers. Also, it is likely that the sort will not work as it is supposed to. </w:t>
      </w:r>
    </w:p>
    <w:p w:rsidR="00C23C5E" w:rsidRDefault="001744F7">
      <w:pPr>
        <w:pStyle w:val="Heading4"/>
        <w:ind w:left="355"/>
      </w:pPr>
      <w:r>
        <w:t xml:space="preserve">2.4 Costly Errors </w:t>
      </w:r>
    </w:p>
    <w:p w:rsidR="00C23C5E" w:rsidRDefault="001744F7">
      <w:pPr>
        <w:ind w:left="370" w:right="82"/>
      </w:pPr>
      <w:r>
        <w:rPr>
          <w:b/>
        </w:rPr>
        <w:t xml:space="preserve"> </w:t>
      </w:r>
      <w:r>
        <w:rPr>
          <w:b/>
        </w:rPr>
        <w:tab/>
      </w:r>
      <w:r>
        <w:t xml:space="preserve">Being that this </w:t>
      </w:r>
      <w:r>
        <w:t xml:space="preserve">is a controlled environment there is little to no risk. The machine creates a virtual environment so the computer and its surroundings is safe. The only negative effect is the output of an incorrect value. </w:t>
      </w:r>
    </w:p>
    <w:p w:rsidR="00C23C5E" w:rsidRDefault="001744F7">
      <w:pPr>
        <w:spacing w:after="51" w:line="259" w:lineRule="auto"/>
        <w:ind w:left="360" w:right="0" w:firstLine="0"/>
      </w:pPr>
      <w:r>
        <w:lastRenderedPageBreak/>
        <w:t xml:space="preserve"> </w:t>
      </w:r>
    </w:p>
    <w:p w:rsidR="00C23C5E" w:rsidRDefault="001744F7">
      <w:pPr>
        <w:pStyle w:val="Heading2"/>
        <w:ind w:left="370"/>
      </w:pPr>
      <w:r>
        <w:t xml:space="preserve">3. Testing Approach </w:t>
      </w:r>
    </w:p>
    <w:p w:rsidR="00C23C5E" w:rsidRDefault="001744F7">
      <w:pPr>
        <w:spacing w:after="0" w:line="259" w:lineRule="auto"/>
        <w:ind w:left="576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23C5E" w:rsidRDefault="001744F7">
      <w:pPr>
        <w:spacing w:after="0" w:line="259" w:lineRule="auto"/>
        <w:ind w:left="36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Table 1: Test Plan </w:t>
      </w:r>
    </w:p>
    <w:tbl>
      <w:tblPr>
        <w:tblStyle w:val="TableGrid"/>
        <w:tblW w:w="9305" w:type="dxa"/>
        <w:tblInd w:w="366" w:type="dxa"/>
        <w:tblCellMar>
          <w:top w:w="5" w:type="dxa"/>
          <w:left w:w="1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8"/>
        <w:gridCol w:w="5379"/>
        <w:gridCol w:w="1638"/>
      </w:tblGrid>
      <w:tr w:rsidR="00C23C5E">
        <w:trPr>
          <w:trHeight w:val="367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  <w:tc>
          <w:tcPr>
            <w:tcW w:w="53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0E0E0"/>
          </w:tcPr>
          <w:p w:rsidR="00C23C5E" w:rsidRDefault="001744F7">
            <w:pPr>
              <w:spacing w:after="0" w:line="259" w:lineRule="auto"/>
              <w:ind w:left="1724" w:right="0" w:firstLine="0"/>
            </w:pPr>
            <w:r>
              <w:rPr>
                <w:b/>
                <w:sz w:val="24"/>
              </w:rPr>
              <w:t>Tes</w:t>
            </w:r>
            <w:r>
              <w:rPr>
                <w:b/>
                <w:sz w:val="24"/>
              </w:rPr>
              <w:t xml:space="preserve">t Plan </w:t>
            </w:r>
          </w:p>
        </w:tc>
        <w:tc>
          <w:tcPr>
            <w:tcW w:w="1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</w:tr>
      <w:tr w:rsidR="00C23C5E">
        <w:trPr>
          <w:trHeight w:val="60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 xml:space="preserve">Description of Test Suite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3C5E" w:rsidRDefault="001744F7">
            <w:pPr>
              <w:spacing w:after="0" w:line="259" w:lineRule="auto"/>
              <w:ind w:left="1623" w:right="0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</w:tr>
      <w:tr w:rsidR="00C23C5E">
        <w:trPr>
          <w:trHeight w:val="37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4"/>
              </w:rPr>
              <w:t xml:space="preserve">Test Case Identifier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4"/>
              </w:rPr>
              <w:t xml:space="preserve">Objective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4"/>
              </w:rPr>
              <w:t xml:space="preserve">Criticality </w:t>
            </w:r>
          </w:p>
        </w:tc>
      </w:tr>
      <w:tr w:rsidR="00C23C5E">
        <w:trPr>
          <w:trHeight w:val="385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BB1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Make sure it works accordingly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yes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BB2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Check what data types it accepts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yes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BB3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Check that it only accepts square inputs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BB4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Check that a correct input yields a correct output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C23C5E">
        <w:trPr>
          <w:trHeight w:val="595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BB5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Check that a partially correct input yields correct output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BB6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Test ranges of input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BB7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Check for consistent results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BB8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Check for duplicate inputs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C23C5E">
        <w:trPr>
          <w:trHeight w:val="38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BB9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Provide Empty input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Provide null input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C23C5E">
        <w:trPr>
          <w:trHeight w:val="389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24"/>
              </w:rPr>
              <w:t xml:space="preserve">BB10 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4"/>
              </w:rPr>
              <w:t xml:space="preserve">Insert negative numbers into input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24"/>
              </w:rPr>
              <w:t xml:space="preserve">no </w:t>
            </w:r>
          </w:p>
        </w:tc>
      </w:tr>
    </w:tbl>
    <w:p w:rsidR="00C23C5E" w:rsidRDefault="001744F7">
      <w:pPr>
        <w:spacing w:after="0" w:line="259" w:lineRule="auto"/>
        <w:ind w:left="360" w:right="0" w:firstLine="0"/>
      </w:pPr>
      <w:r>
        <w:rPr>
          <w:sz w:val="24"/>
        </w:rPr>
        <w:t xml:space="preserve"> </w:t>
      </w:r>
    </w:p>
    <w:p w:rsidR="00C23C5E" w:rsidRDefault="001744F7">
      <w:pPr>
        <w:spacing w:after="92" w:line="259" w:lineRule="auto"/>
        <w:ind w:left="360" w:right="0" w:firstLine="0"/>
      </w:pPr>
      <w:r>
        <w:rPr>
          <w:sz w:val="24"/>
        </w:rPr>
        <w:t xml:space="preserve"> </w:t>
      </w:r>
    </w:p>
    <w:p w:rsidR="00C23C5E" w:rsidRDefault="001744F7">
      <w:pPr>
        <w:pStyle w:val="Heading2"/>
        <w:ind w:left="370"/>
      </w:pPr>
      <w:r>
        <w:t xml:space="preserve">4. Test </w:t>
      </w:r>
    </w:p>
    <w:p w:rsidR="00C23C5E" w:rsidRDefault="001744F7">
      <w:pPr>
        <w:spacing w:after="213" w:line="259" w:lineRule="auto"/>
        <w:ind w:left="360" w:right="0" w:firstLine="0"/>
      </w:pPr>
      <w:r>
        <w:rPr>
          <w:b/>
        </w:rPr>
        <w:t xml:space="preserve"> </w:t>
      </w:r>
    </w:p>
    <w:p w:rsidR="00C23C5E" w:rsidRDefault="001744F7">
      <w:pPr>
        <w:spacing w:after="7" w:line="259" w:lineRule="auto"/>
        <w:ind w:left="1080" w:right="0" w:firstLine="0"/>
      </w:pPr>
      <w:r>
        <w:rPr>
          <w:rFonts w:ascii="Times New Roman" w:eastAsia="Times New Roman" w:hAnsi="Times New Roman" w:cs="Times New Roman"/>
          <w:b/>
        </w:rPr>
        <w:t>4.1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Test BB1 </w:t>
      </w:r>
    </w:p>
    <w:p w:rsidR="00C23C5E" w:rsidRDefault="001744F7">
      <w:pPr>
        <w:spacing w:after="0" w:line="259" w:lineRule="auto"/>
        <w:ind w:left="360" w:right="0" w:firstLine="0"/>
      </w:pPr>
      <w:r>
        <w:rPr>
          <w:sz w:val="24"/>
        </w:rPr>
        <w:t xml:space="preserve"> </w:t>
      </w:r>
    </w:p>
    <w:p w:rsidR="00C23C5E" w:rsidRDefault="001744F7">
      <w:pPr>
        <w:spacing w:after="0" w:line="240" w:lineRule="auto"/>
        <w:ind w:left="360" w:right="0" w:firstLine="0"/>
      </w:pPr>
      <w:r>
        <w:rPr>
          <w:b/>
          <w:sz w:val="24"/>
        </w:rPr>
        <w:t xml:space="preserve">Objective: </w:t>
      </w:r>
      <w:r>
        <w:rPr>
          <w:sz w:val="24"/>
        </w:rPr>
        <w:t xml:space="preserve">Make sure the program works accordingly and produces the expected result. </w:t>
      </w:r>
      <w:r>
        <w:rPr>
          <w:b/>
          <w:sz w:val="24"/>
        </w:rPr>
        <w:t>Notes:</w:t>
      </w:r>
      <w:r>
        <w:rPr>
          <w:sz w:val="24"/>
        </w:rPr>
        <w:t xml:space="preserve"> </w:t>
      </w:r>
      <w:r>
        <w:rPr>
          <w:sz w:val="24"/>
        </w:rPr>
        <w:t>This is just a precaution to make sure that the program works correctly. This makes the test more valuable as the rest of the test will have less variables/ chances of errors. *The following is a template of the type of tests that will be carried out since</w:t>
      </w:r>
      <w:r>
        <w:rPr>
          <w:sz w:val="24"/>
        </w:rPr>
        <w:t xml:space="preserve"> the tests have not been completed yet they would all read pending with a brief plan of attack. </w:t>
      </w:r>
    </w:p>
    <w:p w:rsidR="00C23C5E" w:rsidRDefault="001744F7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tbl>
      <w:tblPr>
        <w:tblStyle w:val="TableGrid"/>
        <w:tblW w:w="9216" w:type="dxa"/>
        <w:tblInd w:w="5" w:type="dxa"/>
        <w:tblCellMar>
          <w:top w:w="7" w:type="dxa"/>
          <w:left w:w="103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008"/>
        <w:gridCol w:w="2342"/>
        <w:gridCol w:w="1265"/>
        <w:gridCol w:w="535"/>
        <w:gridCol w:w="2223"/>
        <w:gridCol w:w="1843"/>
      </w:tblGrid>
      <w:tr w:rsidR="00C23C5E">
        <w:trPr>
          <w:trHeight w:val="312"/>
        </w:trPr>
        <w:tc>
          <w:tcPr>
            <w:tcW w:w="4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lastRenderedPageBreak/>
              <w:t xml:space="preserve">Test No.: BB1 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3C5E" w:rsidRDefault="001744F7">
            <w:pPr>
              <w:spacing w:after="0" w:line="259" w:lineRule="auto"/>
              <w:ind w:right="0" w:firstLine="0"/>
            </w:pPr>
            <w:r>
              <w:rPr>
                <w:sz w:val="24"/>
              </w:rPr>
              <w:t xml:space="preserve">Current Status: Pending 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</w:tr>
      <w:tr w:rsidR="00C23C5E">
        <w:trPr>
          <w:trHeight w:val="595"/>
        </w:trPr>
        <w:tc>
          <w:tcPr>
            <w:tcW w:w="73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Test title:  Correct functionality </w:t>
            </w:r>
          </w:p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</w:tr>
      <w:tr w:rsidR="00C23C5E">
        <w:trPr>
          <w:trHeight w:val="1080"/>
        </w:trPr>
        <w:tc>
          <w:tcPr>
            <w:tcW w:w="73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3C5E" w:rsidRDefault="001744F7">
            <w:pPr>
              <w:spacing w:after="0" w:line="259" w:lineRule="auto"/>
              <w:ind w:left="7" w:right="1399" w:firstLine="0"/>
            </w:pPr>
            <w:r>
              <w:rPr>
                <w:sz w:val="24"/>
              </w:rPr>
              <w:t>Testing approach:  Provide the system a normal input 3x3 9 1 8 2 7 3 6 4 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</w:tr>
      <w:tr w:rsidR="00C23C5E">
        <w:trPr>
          <w:trHeight w:val="413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STEP </w:t>
            </w:r>
          </w:p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 </w:t>
            </w:r>
          </w:p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OPERATOR ACTION </w:t>
            </w:r>
          </w:p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 </w:t>
            </w:r>
          </w:p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Provide the following input 9 1 8 2 7 3 6 4 6 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PURPOSE </w:t>
            </w:r>
          </w:p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Test the systems functionality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EXEPCTED RESULTS </w:t>
            </w:r>
          </w:p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The rows and columns should be sorted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COMMENTS </w:t>
            </w:r>
          </w:p>
          <w:p w:rsidR="00C23C5E" w:rsidRDefault="001744F7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  <w:p w:rsidR="00C23C5E" w:rsidRDefault="001744F7">
            <w:pPr>
              <w:spacing w:after="0" w:line="259" w:lineRule="auto"/>
              <w:ind w:left="2" w:right="5" w:firstLine="0"/>
            </w:pPr>
            <w:r>
              <w:rPr>
                <w:sz w:val="24"/>
              </w:rPr>
              <w:t xml:space="preserve">This is a precaution </w:t>
            </w:r>
            <w:r>
              <w:rPr>
                <w:sz w:val="24"/>
              </w:rPr>
              <w:t xml:space="preserve">to mitigate the points of failure. Will also explain why some inputs are inconsistent.  </w:t>
            </w:r>
          </w:p>
        </w:tc>
      </w:tr>
      <w:tr w:rsidR="00C23C5E">
        <w:trPr>
          <w:trHeight w:val="1262"/>
        </w:trPr>
        <w:tc>
          <w:tcPr>
            <w:tcW w:w="73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Concluding Remarks: Test, Test case…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</w:tr>
      <w:tr w:rsidR="00C23C5E">
        <w:trPr>
          <w:trHeight w:val="898"/>
        </w:trPr>
        <w:tc>
          <w:tcPr>
            <w:tcW w:w="4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Testing Team:  </w:t>
            </w:r>
          </w:p>
          <w:p w:rsidR="00C23C5E" w:rsidRDefault="001744F7">
            <w:pPr>
              <w:spacing w:after="0" w:line="259" w:lineRule="auto"/>
              <w:ind w:left="7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3C5E" w:rsidRDefault="001744F7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Date Completed: 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3C5E" w:rsidRDefault="00C23C5E">
            <w:pPr>
              <w:spacing w:after="160" w:line="259" w:lineRule="auto"/>
              <w:ind w:left="0" w:right="0" w:firstLine="0"/>
            </w:pPr>
          </w:p>
        </w:tc>
      </w:tr>
    </w:tbl>
    <w:p w:rsidR="00C23C5E" w:rsidRDefault="001744F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23C5E" w:rsidRDefault="001744F7">
      <w:pPr>
        <w:spacing w:after="51" w:line="259" w:lineRule="auto"/>
        <w:ind w:left="0" w:right="0" w:firstLine="0"/>
      </w:pPr>
      <w:r>
        <w:rPr>
          <w:b/>
        </w:rPr>
        <w:t xml:space="preserve"> </w:t>
      </w:r>
    </w:p>
    <w:p w:rsidR="00C23C5E" w:rsidRDefault="001744F7">
      <w:pPr>
        <w:pStyle w:val="Heading2"/>
        <w:ind w:left="-5"/>
      </w:pPr>
      <w:r>
        <w:t xml:space="preserve">5. Test Schedule </w:t>
      </w:r>
    </w:p>
    <w:p w:rsidR="00C23C5E" w:rsidRDefault="001744F7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tbl>
      <w:tblPr>
        <w:tblStyle w:val="TableGrid"/>
        <w:tblW w:w="8856" w:type="dxa"/>
        <w:tblInd w:w="5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982"/>
        <w:gridCol w:w="5170"/>
      </w:tblGrid>
      <w:tr w:rsidR="00C23C5E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Task and date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5" w:right="0" w:firstLine="0"/>
            </w:pPr>
            <w:r>
              <w:rPr>
                <w:b/>
                <w:sz w:val="24"/>
              </w:rPr>
              <w:t xml:space="preserve">People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Description </w:t>
            </w:r>
          </w:p>
        </w:tc>
      </w:tr>
      <w:tr w:rsidR="00C23C5E">
        <w:trPr>
          <w:trHeight w:val="8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24"/>
              </w:rPr>
              <w:t xml:space="preserve">TBA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C23C5E">
            <w:pPr>
              <w:spacing w:after="0" w:line="259" w:lineRule="auto"/>
              <w:ind w:left="5" w:right="0" w:firstLine="0"/>
            </w:pPr>
            <w:bookmarkStart w:id="0" w:name="_GoBack"/>
            <w:bookmarkEnd w:id="0"/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C5E" w:rsidRDefault="001744F7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Testing will occur at a later time but will execute all testing cases acquired. </w:t>
            </w:r>
          </w:p>
        </w:tc>
      </w:tr>
    </w:tbl>
    <w:p w:rsidR="00C23C5E" w:rsidRDefault="001744F7">
      <w:pPr>
        <w:spacing w:after="55" w:line="259" w:lineRule="auto"/>
        <w:ind w:left="0" w:right="0" w:firstLine="0"/>
      </w:pPr>
      <w:r>
        <w:rPr>
          <w:b/>
        </w:rPr>
        <w:t xml:space="preserve"> </w:t>
      </w:r>
    </w:p>
    <w:p w:rsidR="00C23C5E" w:rsidRDefault="001744F7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C23C5E" w:rsidRDefault="001744F7">
      <w:pPr>
        <w:pStyle w:val="Heading2"/>
        <w:ind w:left="-5"/>
      </w:pPr>
      <w:r>
        <w:lastRenderedPageBreak/>
        <w:t xml:space="preserve">6.  Appendix </w:t>
      </w:r>
    </w:p>
    <w:p w:rsidR="00C23C5E" w:rsidRDefault="001744F7">
      <w:pPr>
        <w:spacing w:after="1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C23C5E" w:rsidRDefault="001744F7">
      <w:pPr>
        <w:ind w:right="82"/>
      </w:pPr>
      <w:proofErr w:type="spellStart"/>
      <w:r>
        <w:rPr>
          <w:u w:val="single" w:color="000000"/>
        </w:rPr>
        <w:t>Blackbox</w:t>
      </w:r>
      <w:proofErr w:type="spellEnd"/>
      <w:r>
        <w:rPr>
          <w:u w:val="single" w:color="000000"/>
        </w:rPr>
        <w:t xml:space="preserve"> Testing</w:t>
      </w:r>
      <w:r>
        <w:t xml:space="preserve">- </w:t>
      </w:r>
      <w:r>
        <w:t xml:space="preserve">A testing technique in which functionality of the application is tested without any knowledge of the code structure of the system being tested. </w:t>
      </w:r>
    </w:p>
    <w:p w:rsidR="00C23C5E" w:rsidRDefault="001744F7">
      <w:pPr>
        <w:spacing w:after="0" w:line="259" w:lineRule="auto"/>
        <w:ind w:left="0" w:right="0" w:firstLine="0"/>
      </w:pPr>
      <w:r>
        <w:t xml:space="preserve"> </w:t>
      </w:r>
    </w:p>
    <w:p w:rsidR="00C23C5E" w:rsidRDefault="001744F7">
      <w:pPr>
        <w:ind w:right="82"/>
      </w:pPr>
      <w:r>
        <w:rPr>
          <w:u w:val="single" w:color="000000"/>
        </w:rPr>
        <w:t>Test Plan</w:t>
      </w:r>
      <w:r>
        <w:t xml:space="preserve">- Document describing software testing scope and activities produced to formally test a system. </w:t>
      </w:r>
    </w:p>
    <w:p w:rsidR="00C23C5E" w:rsidRDefault="001744F7">
      <w:pPr>
        <w:spacing w:after="0" w:line="259" w:lineRule="auto"/>
        <w:ind w:left="0" w:right="0" w:firstLine="0"/>
      </w:pPr>
      <w:r>
        <w:t xml:space="preserve"> </w:t>
      </w:r>
    </w:p>
    <w:p w:rsidR="00C23C5E" w:rsidRDefault="001744F7">
      <w:pPr>
        <w:ind w:right="82"/>
      </w:pPr>
      <w:r>
        <w:rPr>
          <w:u w:val="single" w:color="000000"/>
        </w:rPr>
        <w:t>T</w:t>
      </w:r>
      <w:r>
        <w:rPr>
          <w:u w:val="single" w:color="000000"/>
        </w:rPr>
        <w:t>est Cases</w:t>
      </w:r>
      <w:r>
        <w:t xml:space="preserve">- Set of conditions or variables that will be applied to a system by a tester to determine its functionality. </w:t>
      </w:r>
    </w:p>
    <w:sectPr w:rsidR="00C23C5E">
      <w:pgSz w:w="12240" w:h="15840"/>
      <w:pgMar w:top="1439" w:right="1350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86D5F"/>
    <w:multiLevelType w:val="multilevel"/>
    <w:tmpl w:val="31A8612E"/>
    <w:lvl w:ilvl="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5E"/>
    <w:rsid w:val="001744F7"/>
    <w:rsid w:val="00C2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1DB8B-447E-4713-8A2A-457BF121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50" w:lineRule="auto"/>
      <w:ind w:left="10" w:right="9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1" w:hanging="10"/>
      <w:jc w:val="right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370" w:hanging="10"/>
      <w:outlineLvl w:val="3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Black Box SortTable Testing Plan.docx</dc:title>
  <dc:subject/>
  <dc:creator>Roach, Steven</dc:creator>
  <cp:keywords/>
  <cp:lastModifiedBy>Roach, Steven</cp:lastModifiedBy>
  <cp:revision>3</cp:revision>
  <dcterms:created xsi:type="dcterms:W3CDTF">2020-02-13T17:40:00Z</dcterms:created>
  <dcterms:modified xsi:type="dcterms:W3CDTF">2020-02-13T17:40:00Z</dcterms:modified>
</cp:coreProperties>
</file>