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Новости. Дублирование значения на 1 кнопке - редактирование/создание новости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Некорректный title в toolbar. Скорее всего по гайду текст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Нет подсказок для кнопок меню (tooltip)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 приложении. Ссылки политика конфиденциальности и пользовательское соглашение не рабочие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 приложении. Отображение элементов экрана о приложении кривое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 приложении. Шрифты разные для копирайта и остального текста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 приложении. Кнопка меню в виде стрелки, рушит общий стиль приложения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