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D1E" w:rsidRDefault="002C22C8">
      <w:bookmarkStart w:id="0" w:name="_GoBack"/>
      <w:bookmarkEnd w:id="0"/>
      <w:r>
        <w:t xml:space="preserve">Министерство образования Республики Беларусь  </w:t>
      </w:r>
    </w:p>
    <w:p w:rsidR="00191D1E" w:rsidRDefault="002C22C8">
      <w:pPr>
        <w:spacing w:after="200" w:line="259" w:lineRule="auto"/>
        <w:ind w:left="282" w:firstLine="0"/>
        <w:jc w:val="center"/>
      </w:pPr>
      <w:r>
        <w:t xml:space="preserve"> </w:t>
      </w:r>
    </w:p>
    <w:p w:rsidR="00191D1E" w:rsidRDefault="002C22C8">
      <w:pPr>
        <w:spacing w:after="190"/>
        <w:ind w:left="991"/>
      </w:pPr>
      <w:r>
        <w:t xml:space="preserve">БЕЛОРУССКИЙ ГОСУДАРСТВЕННЫЙ УНИВЕРСИТЕТ  </w:t>
      </w:r>
    </w:p>
    <w:p w:rsidR="00191D1E" w:rsidRDefault="002C22C8">
      <w:pPr>
        <w:ind w:left="1751"/>
      </w:pPr>
      <w:r>
        <w:t xml:space="preserve">ИНФОРМАТИКИ И РАДИОЭЛЕКТРОНИКИ </w:t>
      </w:r>
    </w:p>
    <w:p w:rsidR="00191D1E" w:rsidRDefault="002C22C8">
      <w:pPr>
        <w:spacing w:after="199" w:line="259" w:lineRule="auto"/>
        <w:ind w:left="282" w:firstLine="0"/>
        <w:jc w:val="center"/>
      </w:pPr>
      <w:r>
        <w:t xml:space="preserve"> </w:t>
      </w:r>
    </w:p>
    <w:p w:rsidR="00191D1E" w:rsidRDefault="002C22C8">
      <w:pPr>
        <w:ind w:left="1236"/>
      </w:pPr>
      <w:r>
        <w:t xml:space="preserve">Факультет информационных технологий и управления </w:t>
      </w:r>
    </w:p>
    <w:p w:rsidR="00191D1E" w:rsidRDefault="002C22C8">
      <w:pPr>
        <w:spacing w:after="139" w:line="259" w:lineRule="auto"/>
        <w:ind w:left="282" w:firstLine="0"/>
        <w:jc w:val="center"/>
      </w:pPr>
      <w:r>
        <w:t xml:space="preserve"> </w:t>
      </w:r>
    </w:p>
    <w:p w:rsidR="00191D1E" w:rsidRDefault="002C22C8">
      <w:pPr>
        <w:spacing w:after="196" w:line="259" w:lineRule="auto"/>
        <w:ind w:left="282" w:firstLine="0"/>
        <w:jc w:val="center"/>
      </w:pPr>
      <w:r>
        <w:t xml:space="preserve"> </w:t>
      </w:r>
    </w:p>
    <w:p w:rsidR="00191D1E" w:rsidRDefault="002C22C8">
      <w:pPr>
        <w:spacing w:after="199" w:line="259" w:lineRule="auto"/>
        <w:ind w:left="229" w:right="6"/>
        <w:jc w:val="center"/>
      </w:pPr>
      <w:r>
        <w:t xml:space="preserve">ОТЧЕТ  </w:t>
      </w:r>
    </w:p>
    <w:p w:rsidR="00191D1E" w:rsidRDefault="0016697F">
      <w:pPr>
        <w:spacing w:after="199" w:line="259" w:lineRule="auto"/>
        <w:ind w:left="229"/>
        <w:jc w:val="center"/>
      </w:pPr>
      <w:r>
        <w:t>Индивидуальная практическая работа №1</w:t>
      </w:r>
    </w:p>
    <w:p w:rsidR="00191D1E" w:rsidRDefault="00191D1E" w:rsidP="0016697F">
      <w:pPr>
        <w:spacing w:after="145" w:line="259" w:lineRule="auto"/>
        <w:ind w:left="229"/>
      </w:pPr>
    </w:p>
    <w:p w:rsidR="00191D1E" w:rsidRDefault="002C22C8">
      <w:pPr>
        <w:spacing w:after="145" w:line="259" w:lineRule="auto"/>
        <w:ind w:left="282" w:firstLine="0"/>
        <w:jc w:val="center"/>
      </w:pPr>
      <w:r>
        <w:t xml:space="preserve"> </w:t>
      </w:r>
    </w:p>
    <w:p w:rsidR="00191D1E" w:rsidRDefault="002C22C8">
      <w:pPr>
        <w:spacing w:after="145" w:line="259" w:lineRule="auto"/>
        <w:ind w:left="282" w:firstLine="0"/>
        <w:jc w:val="center"/>
      </w:pPr>
      <w:r>
        <w:t xml:space="preserve"> </w:t>
      </w:r>
    </w:p>
    <w:p w:rsidR="00191D1E" w:rsidRDefault="002C22C8">
      <w:pPr>
        <w:spacing w:after="145" w:line="259" w:lineRule="auto"/>
        <w:ind w:left="282" w:firstLine="0"/>
        <w:jc w:val="center"/>
      </w:pPr>
      <w:r>
        <w:t xml:space="preserve"> </w:t>
      </w:r>
    </w:p>
    <w:p w:rsidR="00191D1E" w:rsidRDefault="002C22C8">
      <w:pPr>
        <w:spacing w:after="145" w:line="259" w:lineRule="auto"/>
        <w:ind w:left="282" w:firstLine="0"/>
        <w:jc w:val="center"/>
      </w:pPr>
      <w:r>
        <w:t xml:space="preserve"> </w:t>
      </w:r>
    </w:p>
    <w:p w:rsidR="00191D1E" w:rsidRDefault="002C22C8">
      <w:pPr>
        <w:spacing w:after="198" w:line="259" w:lineRule="auto"/>
        <w:ind w:left="282" w:firstLine="0"/>
        <w:jc w:val="center"/>
      </w:pPr>
      <w:r>
        <w:t xml:space="preserve"> </w:t>
      </w:r>
    </w:p>
    <w:p w:rsidR="00191D1E" w:rsidRDefault="003A7B8E">
      <w:pPr>
        <w:spacing w:after="188"/>
        <w:ind w:left="-5"/>
      </w:pPr>
      <w:r>
        <w:t>Выполнил</w:t>
      </w:r>
      <w:r w:rsidR="002C22C8">
        <w:t xml:space="preserve">:  </w:t>
      </w:r>
    </w:p>
    <w:p w:rsidR="00191D1E" w:rsidRPr="002C22C8" w:rsidRDefault="002C22C8">
      <w:pPr>
        <w:spacing w:after="189"/>
        <w:ind w:left="-5"/>
      </w:pPr>
      <w:r>
        <w:t>Колтович Д.С.</w:t>
      </w:r>
    </w:p>
    <w:p w:rsidR="00191D1E" w:rsidRDefault="002C22C8">
      <w:pPr>
        <w:spacing w:after="189"/>
        <w:ind w:left="-5"/>
      </w:pPr>
      <w:r>
        <w:t xml:space="preserve">Проверил:  </w:t>
      </w:r>
    </w:p>
    <w:p w:rsidR="00191D1E" w:rsidRDefault="002C22C8">
      <w:pPr>
        <w:ind w:left="-5"/>
      </w:pPr>
      <w:r>
        <w:t xml:space="preserve">Самсонов П.А. </w:t>
      </w:r>
    </w:p>
    <w:p w:rsidR="00191D1E" w:rsidRDefault="002C22C8">
      <w:pPr>
        <w:spacing w:after="145" w:line="259" w:lineRule="auto"/>
        <w:ind w:left="0" w:firstLine="0"/>
      </w:pPr>
      <w:r>
        <w:t xml:space="preserve"> </w:t>
      </w:r>
    </w:p>
    <w:p w:rsidR="00191D1E" w:rsidRDefault="002C22C8">
      <w:pPr>
        <w:spacing w:after="145" w:line="259" w:lineRule="auto"/>
        <w:ind w:left="0" w:firstLine="0"/>
      </w:pPr>
      <w:r>
        <w:t xml:space="preserve"> </w:t>
      </w:r>
    </w:p>
    <w:p w:rsidR="00191D1E" w:rsidRDefault="002C22C8" w:rsidP="002C22C8">
      <w:pPr>
        <w:spacing w:after="145" w:line="259" w:lineRule="auto"/>
        <w:ind w:left="0" w:firstLine="0"/>
      </w:pPr>
      <w:r>
        <w:t xml:space="preserve"> </w:t>
      </w:r>
    </w:p>
    <w:p w:rsidR="0016697F" w:rsidRDefault="0016697F" w:rsidP="002C22C8">
      <w:pPr>
        <w:spacing w:after="145" w:line="259" w:lineRule="auto"/>
        <w:ind w:left="0" w:firstLine="0"/>
      </w:pPr>
    </w:p>
    <w:p w:rsidR="00191D1E" w:rsidRDefault="002C22C8">
      <w:pPr>
        <w:spacing w:after="145" w:line="259" w:lineRule="auto"/>
        <w:ind w:left="229" w:right="9"/>
        <w:jc w:val="center"/>
      </w:pPr>
      <w:r>
        <w:t xml:space="preserve">Минск 2022 </w:t>
      </w:r>
    </w:p>
    <w:p w:rsidR="00191D1E" w:rsidRDefault="002C22C8">
      <w:pPr>
        <w:spacing w:after="0" w:line="259" w:lineRule="auto"/>
        <w:ind w:left="0" w:firstLine="0"/>
      </w:pPr>
      <w:r>
        <w:t xml:space="preserve"> </w:t>
      </w:r>
    </w:p>
    <w:p w:rsidR="0016697F" w:rsidRDefault="002C22C8" w:rsidP="0016697F">
      <w:pPr>
        <w:ind w:left="-5"/>
      </w:pPr>
      <w:r>
        <w:lastRenderedPageBreak/>
        <w:t xml:space="preserve">Цель: </w:t>
      </w:r>
      <w:r w:rsidR="0016697F">
        <w:t xml:space="preserve">Ознакомление с основными источниками возникновения погрешности, изучение влияния конечной арифметики на достоверность результатов, получаемых при численном решении задачи, на примере функции, представляемой сходящимся рядом Тейлора с теоретически бесконечным радиусом сходимости. </w:t>
      </w:r>
    </w:p>
    <w:p w:rsidR="00191D1E" w:rsidRDefault="00191D1E">
      <w:pPr>
        <w:spacing w:after="186" w:line="259" w:lineRule="auto"/>
        <w:ind w:left="-1" w:firstLine="0"/>
      </w:pPr>
    </w:p>
    <w:p w:rsidR="0016697F" w:rsidRDefault="0016697F">
      <w:pPr>
        <w:spacing w:after="186" w:line="259" w:lineRule="auto"/>
        <w:ind w:left="-1" w:firstLine="0"/>
      </w:pPr>
      <w:r>
        <w:t>При точности вычисления 1*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 xml:space="preserve"> программа может посчитать значение синуса для значений аргумента от 0 до 35</w:t>
      </w:r>
      <w:r w:rsidRPr="0016697F">
        <w:t>:</w:t>
      </w:r>
    </w:p>
    <w:p w:rsidR="0016697F" w:rsidRPr="0016697F" w:rsidRDefault="0016697F">
      <w:pPr>
        <w:spacing w:after="186" w:line="259" w:lineRule="auto"/>
        <w:ind w:left="-1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989770" wp14:editId="20F68B8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334137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D1E" w:rsidRDefault="002C22C8">
      <w:pPr>
        <w:spacing w:after="0" w:line="259" w:lineRule="auto"/>
        <w:ind w:left="0" w:firstLine="0"/>
      </w:pPr>
      <w:r>
        <w:t xml:space="preserve"> </w:t>
      </w:r>
    </w:p>
    <w:p w:rsidR="002C22C8" w:rsidRDefault="002C22C8">
      <w:pPr>
        <w:spacing w:after="0" w:line="259" w:lineRule="auto"/>
        <w:ind w:left="0" w:firstLine="0"/>
      </w:pPr>
    </w:p>
    <w:p w:rsidR="00191D1E" w:rsidRDefault="002C22C8">
      <w:pPr>
        <w:ind w:left="-5"/>
      </w:pPr>
      <w:r>
        <w:t xml:space="preserve">Вывод: Мы ознакомились с приемами работы системы компьютерной алгебры </w:t>
      </w:r>
      <w:proofErr w:type="spellStart"/>
      <w:r>
        <w:t>Mathematica</w:t>
      </w:r>
      <w:proofErr w:type="spellEnd"/>
      <w:r>
        <w:t xml:space="preserve"> - выполнили числовые и символьные вычисления, построили таблицы значений функций и произвели выводы графика функций при помощи команд встроенного языка программирования. </w:t>
      </w:r>
    </w:p>
    <w:p w:rsidR="00191D1E" w:rsidRDefault="002C22C8">
      <w:pPr>
        <w:spacing w:after="145" w:line="259" w:lineRule="auto"/>
        <w:ind w:left="0" w:firstLine="0"/>
      </w:pPr>
      <w:r>
        <w:t xml:space="preserve"> </w:t>
      </w:r>
    </w:p>
    <w:p w:rsidR="00191D1E" w:rsidRDefault="002C22C8">
      <w:pPr>
        <w:spacing w:after="145" w:line="259" w:lineRule="auto"/>
        <w:ind w:left="0" w:firstLine="0"/>
      </w:pPr>
      <w:r>
        <w:t xml:space="preserve"> </w:t>
      </w:r>
    </w:p>
    <w:p w:rsidR="00191D1E" w:rsidRDefault="002C22C8">
      <w:pPr>
        <w:spacing w:after="140" w:line="259" w:lineRule="auto"/>
        <w:ind w:left="0" w:firstLine="0"/>
      </w:pPr>
      <w:r>
        <w:t xml:space="preserve"> </w:t>
      </w:r>
    </w:p>
    <w:p w:rsidR="00191D1E" w:rsidRDefault="002C22C8">
      <w:pPr>
        <w:spacing w:after="145" w:line="259" w:lineRule="auto"/>
        <w:ind w:left="0" w:firstLine="0"/>
      </w:pPr>
      <w:r>
        <w:t xml:space="preserve"> </w:t>
      </w:r>
    </w:p>
    <w:p w:rsidR="00191D1E" w:rsidRDefault="002C22C8">
      <w:pPr>
        <w:spacing w:after="145" w:line="259" w:lineRule="auto"/>
        <w:ind w:left="0" w:firstLine="0"/>
      </w:pPr>
      <w:r>
        <w:t xml:space="preserve"> </w:t>
      </w:r>
    </w:p>
    <w:p w:rsidR="00191D1E" w:rsidRDefault="00191D1E">
      <w:pPr>
        <w:spacing w:after="0" w:line="259" w:lineRule="auto"/>
        <w:ind w:left="0" w:firstLine="0"/>
      </w:pPr>
    </w:p>
    <w:p w:rsidR="001229EF" w:rsidRPr="001229EF" w:rsidRDefault="001229EF">
      <w:pPr>
        <w:spacing w:after="0" w:line="259" w:lineRule="auto"/>
        <w:ind w:left="0" w:firstLine="0"/>
      </w:pPr>
      <w:r>
        <w:t>Радиус сходимости ряда при заданной точности – 35</w:t>
      </w:r>
      <w:r w:rsidRPr="001229EF">
        <w:t>.</w:t>
      </w:r>
    </w:p>
    <w:p w:rsidR="001229EF" w:rsidRPr="001229EF" w:rsidRDefault="001229EF">
      <w:pPr>
        <w:spacing w:after="0" w:line="259" w:lineRule="auto"/>
        <w:ind w:left="0" w:firstLine="0"/>
      </w:pPr>
    </w:p>
    <w:p w:rsidR="001229EF" w:rsidRDefault="001229EF" w:rsidP="001229EF">
      <w:pPr>
        <w:spacing w:after="186" w:line="259" w:lineRule="auto"/>
        <w:ind w:left="-1" w:firstLine="0"/>
      </w:pPr>
      <w:r>
        <w:t>При точности вычисления 1*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-13</m:t>
            </m:r>
          </m:sup>
        </m:sSup>
      </m:oMath>
      <w:r>
        <w:t xml:space="preserve"> программа может посчитать значение синуса для значений аргумента от 0 до 9</w:t>
      </w:r>
      <w:r w:rsidRPr="0016697F">
        <w:t>:</w:t>
      </w:r>
    </w:p>
    <w:p w:rsidR="001229EF" w:rsidRDefault="001229EF" w:rsidP="001229EF">
      <w:pPr>
        <w:spacing w:after="186" w:line="259" w:lineRule="auto"/>
        <w:ind w:left="-1" w:firstLine="0"/>
      </w:pPr>
      <w:r>
        <w:rPr>
          <w:noProof/>
        </w:rPr>
        <w:lastRenderedPageBreak/>
        <w:drawing>
          <wp:inline distT="0" distB="0" distL="0" distR="0" wp14:anchorId="6B9D247E" wp14:editId="4E63945E">
            <wp:extent cx="5595620" cy="314769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EF" w:rsidRDefault="001229EF">
      <w:pPr>
        <w:spacing w:after="0" w:line="259" w:lineRule="auto"/>
        <w:ind w:left="0" w:firstLine="0"/>
      </w:pPr>
    </w:p>
    <w:p w:rsidR="001229EF" w:rsidRDefault="001229EF">
      <w:pPr>
        <w:spacing w:after="0" w:line="259" w:lineRule="auto"/>
        <w:ind w:left="0" w:firstLine="0"/>
      </w:pPr>
      <w:r>
        <w:t>Если же воспользоваться периодичностью синуса и для всех аргументов брать остаток по модулю 2*</w:t>
      </w:r>
      <w:r>
        <w:rPr>
          <w:lang w:val="en-US"/>
        </w:rPr>
        <w:t>pi</w:t>
      </w:r>
      <w:r>
        <w:t>, и высчитывать синус для этих значений, то считать значение синуса можно для неограниченного количества аргументов.</w:t>
      </w:r>
    </w:p>
    <w:p w:rsidR="001229EF" w:rsidRDefault="001229EF">
      <w:pPr>
        <w:spacing w:after="0" w:line="259" w:lineRule="auto"/>
        <w:ind w:left="0" w:firstLine="0"/>
      </w:pPr>
      <w:r>
        <w:t>Вот пример такого результата с точностью вычислений 1*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-13</m:t>
            </m:r>
          </m:sup>
        </m:sSup>
      </m:oMath>
      <w:r>
        <w:t xml:space="preserve"> для </w:t>
      </w:r>
      <w:r w:rsidR="00585F81">
        <w:t>х от 0 до 59</w:t>
      </w:r>
      <w:r w:rsidR="00585F81" w:rsidRPr="00585F81">
        <w:t>:</w:t>
      </w:r>
    </w:p>
    <w:p w:rsidR="00585F81" w:rsidRDefault="00585F8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1B2C379D" wp14:editId="2AF6538A">
            <wp:extent cx="5595620" cy="314769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81" w:rsidRDefault="00585F81" w:rsidP="00585F81">
      <w:pPr>
        <w:ind w:left="0" w:firstLine="0"/>
      </w:pPr>
    </w:p>
    <w:p w:rsidR="00585F81" w:rsidRDefault="00585F81" w:rsidP="00585F81">
      <w:pPr>
        <w:ind w:left="-5"/>
      </w:pPr>
      <w:r w:rsidRPr="00585F81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2003425</wp:posOffset>
            </wp:positionH>
            <wp:positionV relativeFrom="paragraph">
              <wp:posOffset>657860</wp:posOffset>
            </wp:positionV>
            <wp:extent cx="632460" cy="243840"/>
            <wp:effectExtent l="0" t="0" r="0" b="381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Вывод</w:t>
      </w:r>
      <w:r w:rsidRPr="00585F81">
        <w:t xml:space="preserve">: </w:t>
      </w:r>
      <w:r>
        <w:t>Вычисление функции синуса в языке С++ с помощью разложения в ряд Тейлора</w:t>
      </w:r>
      <w:r w:rsidRPr="00585F81">
        <w:t xml:space="preserve"> </w:t>
      </w:r>
      <w:r>
        <w:t>невозможно для больших значений аргумента из-за эффекта накопления ошибки округления. Радиус сходимости ряда для точности вычислений                - 9.</w:t>
      </w:r>
    </w:p>
    <w:p w:rsidR="00585F81" w:rsidRPr="00A32301" w:rsidRDefault="00585F81" w:rsidP="00585F81">
      <w:pPr>
        <w:ind w:left="0" w:firstLine="0"/>
      </w:pPr>
    </w:p>
    <w:p w:rsidR="00585F81" w:rsidRDefault="00585F81" w:rsidP="00585F81">
      <w:pPr>
        <w:ind w:left="0" w:firstLine="0"/>
      </w:pPr>
    </w:p>
    <w:p w:rsidR="00585F81" w:rsidRPr="00585F81" w:rsidRDefault="00585F81" w:rsidP="00585F81"/>
    <w:sectPr w:rsidR="00585F81" w:rsidRPr="00585F81">
      <w:pgSz w:w="11905" w:h="16840"/>
      <w:pgMar w:top="1496" w:right="1652" w:bottom="173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1E"/>
    <w:rsid w:val="001229EF"/>
    <w:rsid w:val="0016697F"/>
    <w:rsid w:val="00191D1E"/>
    <w:rsid w:val="002C22C8"/>
    <w:rsid w:val="003A7B8E"/>
    <w:rsid w:val="00585F81"/>
    <w:rsid w:val="006D2134"/>
    <w:rsid w:val="00AD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6FC25E-B619-4D3E-9814-BE996292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3" w:line="267" w:lineRule="auto"/>
      <w:ind w:left="156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69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Кимстач Даниил</dc:creator>
  <cp:keywords/>
  <cp:lastModifiedBy>denis</cp:lastModifiedBy>
  <cp:revision>2</cp:revision>
  <dcterms:created xsi:type="dcterms:W3CDTF">2022-10-18T20:08:00Z</dcterms:created>
  <dcterms:modified xsi:type="dcterms:W3CDTF">2022-10-18T20:08:00Z</dcterms:modified>
</cp:coreProperties>
</file>