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F87" w:rsidRPr="00906F87" w:rsidRDefault="00D3311E" w:rsidP="00906F87">
      <w:pPr>
        <w:pStyle w:val="a3"/>
        <w:rPr>
          <w:rFonts w:ascii="Times New Roman" w:hAnsi="Times New Roman"/>
        </w:rPr>
      </w:pPr>
      <w:bookmarkStart w:id="0" w:name="_Toc36216123"/>
      <w:r>
        <w:rPr>
          <w:rFonts w:ascii="Times New Roman" w:hAnsi="Times New Roman"/>
        </w:rPr>
        <w:t>Практическая</w:t>
      </w:r>
      <w:r w:rsidR="00906F87" w:rsidRPr="00906F87">
        <w:rPr>
          <w:rFonts w:ascii="Times New Roman" w:hAnsi="Times New Roman"/>
        </w:rPr>
        <w:t xml:space="preserve"> работа.</w:t>
      </w:r>
      <w:r w:rsidR="00906F87" w:rsidRPr="00906F87">
        <w:rPr>
          <w:rFonts w:ascii="Times New Roman" w:hAnsi="Times New Roman"/>
        </w:rPr>
        <w:br/>
        <w:t>Составление схем алгоритмов линейных и разветвляющихся процессов.</w:t>
      </w:r>
      <w:bookmarkEnd w:id="0"/>
    </w:p>
    <w:p w:rsidR="00906F87" w:rsidRPr="00906F87" w:rsidRDefault="00906F87" w:rsidP="00906F87">
      <w:pPr>
        <w:pStyle w:val="1"/>
        <w:spacing w:before="0" w:after="0"/>
      </w:pPr>
      <w:r w:rsidRPr="00906F87">
        <w:rPr>
          <w:b/>
        </w:rPr>
        <w:t xml:space="preserve">Цель: </w:t>
      </w:r>
      <w:r w:rsidRPr="00906F87">
        <w:t>отработка навыков использования графического способа описания алгоритмов при составлении схем для реализации линейных и разветвляющихся процессов.</w:t>
      </w: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Задание:</w:t>
      </w:r>
    </w:p>
    <w:p w:rsidR="00906F87" w:rsidRPr="00906F87" w:rsidRDefault="00906F87" w:rsidP="00906F87">
      <w:pPr>
        <w:pStyle w:val="1"/>
        <w:numPr>
          <w:ilvl w:val="0"/>
          <w:numId w:val="10"/>
        </w:numPr>
        <w:spacing w:before="0" w:after="0"/>
        <w:outlineLvl w:val="0"/>
      </w:pPr>
      <w:r w:rsidRPr="00906F87">
        <w:t>Составить схему для реализации линейного процесса в соответствии с вариантом задания.</w:t>
      </w:r>
    </w:p>
    <w:p w:rsidR="00906F87" w:rsidRPr="00906F87" w:rsidRDefault="00906F87" w:rsidP="00906F87">
      <w:pPr>
        <w:pStyle w:val="1"/>
        <w:numPr>
          <w:ilvl w:val="0"/>
          <w:numId w:val="10"/>
        </w:numPr>
        <w:spacing w:before="0" w:after="0"/>
        <w:outlineLvl w:val="0"/>
      </w:pPr>
      <w:r w:rsidRPr="00906F87">
        <w:t>Составить схему для реализации разветвляющегося процесса в соответствии с вариантом задания.</w:t>
      </w:r>
    </w:p>
    <w:p w:rsidR="00906F87" w:rsidRPr="00906F87" w:rsidRDefault="00906F87" w:rsidP="00C01241">
      <w:pPr>
        <w:pStyle w:val="1"/>
        <w:numPr>
          <w:ilvl w:val="0"/>
          <w:numId w:val="10"/>
        </w:numPr>
        <w:spacing w:before="0" w:after="0"/>
        <w:ind w:left="714" w:hanging="357"/>
        <w:outlineLvl w:val="0"/>
      </w:pPr>
      <w:r w:rsidRPr="00906F87">
        <w:t>Оформить отчет, который должен содержать:</w:t>
      </w:r>
    </w:p>
    <w:p w:rsidR="00906F87" w:rsidRPr="00906F87" w:rsidRDefault="00906F87" w:rsidP="00906F87">
      <w:pPr>
        <w:pStyle w:val="1"/>
        <w:numPr>
          <w:ilvl w:val="0"/>
          <w:numId w:val="1"/>
        </w:numPr>
        <w:spacing w:before="0" w:after="0"/>
        <w:ind w:left="1080"/>
      </w:pPr>
      <w:r w:rsidRPr="00906F87">
        <w:t>тему;</w:t>
      </w:r>
    </w:p>
    <w:p w:rsidR="00906F87" w:rsidRPr="00906F87" w:rsidRDefault="00906F87" w:rsidP="00906F87">
      <w:pPr>
        <w:pStyle w:val="1"/>
        <w:numPr>
          <w:ilvl w:val="0"/>
          <w:numId w:val="1"/>
        </w:numPr>
        <w:spacing w:before="0" w:after="0"/>
        <w:ind w:left="1080"/>
      </w:pPr>
      <w:r w:rsidRPr="00906F87">
        <w:t>цель;</w:t>
      </w:r>
    </w:p>
    <w:p w:rsidR="00906F87" w:rsidRPr="00906F87" w:rsidRDefault="00906F87" w:rsidP="00906F87">
      <w:pPr>
        <w:pStyle w:val="1"/>
        <w:numPr>
          <w:ilvl w:val="0"/>
          <w:numId w:val="1"/>
        </w:numPr>
        <w:spacing w:before="0" w:after="0"/>
        <w:ind w:left="1080"/>
      </w:pPr>
      <w:r w:rsidRPr="00906F87">
        <w:t>задание;</w:t>
      </w:r>
    </w:p>
    <w:p w:rsidR="00906F87" w:rsidRPr="00DC3F6F" w:rsidRDefault="00906F87" w:rsidP="00906F87">
      <w:pPr>
        <w:pStyle w:val="1"/>
        <w:numPr>
          <w:ilvl w:val="0"/>
          <w:numId w:val="1"/>
        </w:numPr>
        <w:spacing w:before="0" w:after="0"/>
        <w:ind w:left="1080"/>
      </w:pPr>
      <w:r w:rsidRPr="00906F87">
        <w:t>ход работы</w:t>
      </w:r>
      <w:r w:rsidR="00DC3F6F">
        <w:t xml:space="preserve"> (блок-схему)</w:t>
      </w:r>
      <w:r w:rsidRPr="00906F87">
        <w:t>;</w:t>
      </w:r>
    </w:p>
    <w:p w:rsidR="00DC3F6F" w:rsidRPr="00906F87" w:rsidRDefault="00DC3F6F" w:rsidP="00906F87">
      <w:pPr>
        <w:pStyle w:val="1"/>
        <w:numPr>
          <w:ilvl w:val="0"/>
          <w:numId w:val="1"/>
        </w:numPr>
        <w:spacing w:before="0" w:after="0"/>
        <w:ind w:left="1080"/>
      </w:pPr>
      <w:r>
        <w:t>ответы на контрольные вопросы</w:t>
      </w:r>
    </w:p>
    <w:p w:rsidR="00906F87" w:rsidRPr="00906F87" w:rsidRDefault="00906F87" w:rsidP="00906F87">
      <w:pPr>
        <w:pStyle w:val="1"/>
        <w:numPr>
          <w:ilvl w:val="0"/>
          <w:numId w:val="1"/>
        </w:numPr>
        <w:spacing w:before="0" w:after="0"/>
        <w:ind w:left="1080"/>
      </w:pPr>
      <w:r w:rsidRPr="00906F87">
        <w:t>вывод.</w:t>
      </w: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Общие сведения: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Алгоритм – это точно определённая последовательность действий, которая позволяет за конечное время получить решение задачи из некоторого класса задач.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Алгоритм обладает рядом характерных свойств (особенностей):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Наличие ввода и вывода - свойство, заключающееся в наличии исходных данных для решения задачи и формировании алгоритмом одного или нескольких результатов; другими словами, алгоритм должен иметь входные и выходные данные. Перед разработкой алгоритма следует точно, однозначно определить входные и выходные данные: их состав, типы данных, диапазоны возможных значений.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Детерминированность (определенность) - свойство, заключающееся в том, что каждое действие, правило алгоритма должно быть точно (однозначно) определено. Для однозначно понимаемой формы записи действий используют языки программирования.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Конечность (</w:t>
      </w:r>
      <w:proofErr w:type="spellStart"/>
      <w:r w:rsidRPr="00906F87">
        <w:t>финитность</w:t>
      </w:r>
      <w:proofErr w:type="spellEnd"/>
      <w:r w:rsidRPr="00906F87">
        <w:t>) - свойство, заключающееся в том, что работа алгоритма должна заканчиваться после выполнения конечного числа действий (шагов, операций). Типичными действиями алгоритма являются ввод данных, обработка данных (вычисление значений, сортировка чисел и др.), вывод (запись) результатов в определенной форме (например, в форме таблицы или графика).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Массовость - свойство, заключающееся в возможности решения задачи с различными вариантами наборов исходных данных. Наличие этого свойства имеет важное практическое значение, так как обеспечивает возможность получения различных результатов, используя однажды разработанный алгоритм.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Эффективность - свойство, заключающееся в использовании для алгоритма достаточно простых действий, которые могут быть выполнены точно и за конечный отрезок времени. Алгоритм должен быть «хорошим» с точки зрения некоторых критериев: продолжительность работы, требуемый объем памяти и др. Для этого в процессе разработки должен выполняться анализ алгоритмов.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Для представления алгоритмов могут использоваться различные способы:</w:t>
      </w:r>
    </w:p>
    <w:p w:rsidR="00906F87" w:rsidRPr="00906F87" w:rsidRDefault="00906F87" w:rsidP="00906F87">
      <w:pPr>
        <w:pStyle w:val="1"/>
        <w:numPr>
          <w:ilvl w:val="0"/>
          <w:numId w:val="2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словесное описание;</w:t>
      </w:r>
    </w:p>
    <w:p w:rsidR="00906F87" w:rsidRPr="00906F87" w:rsidRDefault="00906F87" w:rsidP="00906F87">
      <w:pPr>
        <w:pStyle w:val="1"/>
        <w:numPr>
          <w:ilvl w:val="0"/>
          <w:numId w:val="2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словесно-формульное описание;</w:t>
      </w:r>
    </w:p>
    <w:p w:rsidR="00906F87" w:rsidRPr="00906F87" w:rsidRDefault="00906F87" w:rsidP="00906F87">
      <w:pPr>
        <w:pStyle w:val="1"/>
        <w:numPr>
          <w:ilvl w:val="0"/>
          <w:numId w:val="2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блок-схема (схема программы, схема данных и другие);</w:t>
      </w:r>
    </w:p>
    <w:p w:rsidR="00906F87" w:rsidRPr="00906F87" w:rsidRDefault="00906F87" w:rsidP="00906F87">
      <w:pPr>
        <w:pStyle w:val="1"/>
        <w:numPr>
          <w:ilvl w:val="0"/>
          <w:numId w:val="2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запись на языке программирования;</w:t>
      </w:r>
    </w:p>
    <w:p w:rsidR="00906F87" w:rsidRPr="00906F87" w:rsidRDefault="00906F87" w:rsidP="00906F87">
      <w:pPr>
        <w:pStyle w:val="1"/>
        <w:numPr>
          <w:ilvl w:val="0"/>
          <w:numId w:val="2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запись в системе команд ЭВМ и другие.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lastRenderedPageBreak/>
        <w:t>Блок-схема алгоритма - представление алгоритма в графической форме, в которой действия над данными изображаются в виде геометрических блоков с поясняющими надписями, а последовательность действий указывается соединительными линиями. Эта форма используется для наглядного представления процессов обработки данных, особенно в случаях с большим количеством проверок логических условий и разветвлений процессов.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Блок-схемы имеют несколько разновидностей. Государственный стандарт (ГОСТ) 19.701 устанавливает следующие виды графических программных документов:</w:t>
      </w:r>
    </w:p>
    <w:p w:rsidR="00906F87" w:rsidRPr="00906F87" w:rsidRDefault="00906F87" w:rsidP="00906F87">
      <w:pPr>
        <w:pStyle w:val="1"/>
        <w:numPr>
          <w:ilvl w:val="0"/>
          <w:numId w:val="4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схема программы,</w:t>
      </w:r>
    </w:p>
    <w:p w:rsidR="00906F87" w:rsidRPr="00906F87" w:rsidRDefault="00906F87" w:rsidP="00906F87">
      <w:pPr>
        <w:pStyle w:val="1"/>
        <w:numPr>
          <w:ilvl w:val="0"/>
          <w:numId w:val="4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схема данных,</w:t>
      </w:r>
    </w:p>
    <w:p w:rsidR="00906F87" w:rsidRPr="00906F87" w:rsidRDefault="00906F87" w:rsidP="00906F87">
      <w:pPr>
        <w:pStyle w:val="1"/>
        <w:numPr>
          <w:ilvl w:val="0"/>
          <w:numId w:val="4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схема взаимодействия программ,</w:t>
      </w:r>
    </w:p>
    <w:p w:rsidR="00906F87" w:rsidRPr="00906F87" w:rsidRDefault="00906F87" w:rsidP="00906F87">
      <w:pPr>
        <w:pStyle w:val="1"/>
        <w:numPr>
          <w:ilvl w:val="0"/>
          <w:numId w:val="4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схема работы системы,</w:t>
      </w:r>
    </w:p>
    <w:p w:rsidR="00906F87" w:rsidRPr="00906F87" w:rsidRDefault="00906F87" w:rsidP="00906F87">
      <w:pPr>
        <w:pStyle w:val="1"/>
        <w:numPr>
          <w:ilvl w:val="0"/>
          <w:numId w:val="4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схема ресурсов системы.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В зависимости от состава операций и последовательности выполняемых действий алгоритмы принято разделять на:</w:t>
      </w:r>
    </w:p>
    <w:p w:rsidR="00906F87" w:rsidRPr="00906F87" w:rsidRDefault="00906F87" w:rsidP="00906F87">
      <w:pPr>
        <w:pStyle w:val="1"/>
        <w:numPr>
          <w:ilvl w:val="0"/>
          <w:numId w:val="3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линейные,</w:t>
      </w:r>
    </w:p>
    <w:p w:rsidR="00906F87" w:rsidRPr="00906F87" w:rsidRDefault="00906F87" w:rsidP="00906F87">
      <w:pPr>
        <w:pStyle w:val="1"/>
        <w:numPr>
          <w:ilvl w:val="0"/>
          <w:numId w:val="3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разветвляющиеся,</w:t>
      </w:r>
    </w:p>
    <w:p w:rsidR="00906F87" w:rsidRPr="00906F87" w:rsidRDefault="00906F87" w:rsidP="00906F87">
      <w:pPr>
        <w:pStyle w:val="1"/>
        <w:numPr>
          <w:ilvl w:val="0"/>
          <w:numId w:val="3"/>
        </w:numPr>
        <w:tabs>
          <w:tab w:val="clear" w:pos="360"/>
          <w:tab w:val="num" w:pos="927"/>
        </w:tabs>
        <w:spacing w:before="0" w:after="0"/>
        <w:ind w:left="927"/>
        <w:jc w:val="both"/>
      </w:pPr>
      <w:r w:rsidRPr="00906F87">
        <w:t>циклические.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В линейных алгоритмах для получения результата решения задачи все запланированные действия должны быть последовательно выполнены по одному разу; при этом заданная последовательность действий не изменяется в зависимости от исходных и промежуточных данных.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  <w:rPr>
          <w:spacing w:val="-2"/>
        </w:rPr>
      </w:pPr>
      <w:r w:rsidRPr="00906F87">
        <w:rPr>
          <w:spacing w:val="-2"/>
        </w:rPr>
        <w:t>Разветвляющиеся алгоритмы содержат альтернативные действия процесса обработки данных; в таких алгоритмах состав последующих действий зависит от выполнения некоторых условий.</w:t>
      </w:r>
    </w:p>
    <w:tbl>
      <w:tblPr>
        <w:tblW w:w="0" w:type="auto"/>
        <w:tblInd w:w="108" w:type="dxa"/>
        <w:tblLayout w:type="fixed"/>
        <w:tblLook w:val="0000"/>
      </w:tblPr>
      <w:tblGrid>
        <w:gridCol w:w="5102"/>
        <w:gridCol w:w="5104"/>
      </w:tblGrid>
      <w:tr w:rsidR="00906F87" w:rsidRPr="00906F87" w:rsidTr="00C01241">
        <w:trPr>
          <w:trHeight w:val="1273"/>
        </w:trPr>
        <w:tc>
          <w:tcPr>
            <w:tcW w:w="5102" w:type="dxa"/>
          </w:tcPr>
          <w:p w:rsidR="00906F87" w:rsidRPr="00906F87" w:rsidRDefault="00906F87" w:rsidP="00C01241">
            <w:pPr>
              <w:pStyle w:val="1"/>
              <w:spacing w:before="0" w:after="0"/>
              <w:ind w:right="599"/>
              <w:jc w:val="both"/>
            </w:pPr>
            <w:r w:rsidRPr="00906F87">
              <w:rPr>
                <w:snapToGrid/>
                <w:sz w:val="20"/>
              </w:rPr>
              <w:br w:type="page"/>
            </w:r>
            <w:r w:rsidRPr="00906F87">
              <w:t>Пример линейного алгоритма вычисления площади и периметра квадрата по заданной стороне А.</w:t>
            </w:r>
          </w:p>
        </w:tc>
        <w:tc>
          <w:tcPr>
            <w:tcW w:w="5104" w:type="dxa"/>
          </w:tcPr>
          <w:p w:rsidR="00906F87" w:rsidRPr="00906F87" w:rsidRDefault="00906F87" w:rsidP="00C01241">
            <w:pPr>
              <w:pStyle w:val="1"/>
              <w:spacing w:before="0" w:after="0"/>
              <w:jc w:val="both"/>
            </w:pPr>
            <w:r w:rsidRPr="00906F87">
              <w:t xml:space="preserve">Пример разветвляющегося алгоритма для вычисления </w:t>
            </w:r>
            <w:r w:rsidRPr="00906F87">
              <w:rPr>
                <w:position w:val="-46"/>
              </w:rPr>
              <w:object w:dxaOrig="1960" w:dyaOrig="10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4pt;height:46.65pt" o:ole="" fillcolor="window">
                  <v:imagedata r:id="rId5" o:title=""/>
                </v:shape>
                <o:OLEObject Type="Embed" ProgID="Equation.3" ShapeID="_x0000_i1025" DrawAspect="Content" ObjectID="_1820220899" r:id="rId6"/>
              </w:object>
            </w:r>
          </w:p>
        </w:tc>
      </w:tr>
      <w:tr w:rsidR="00906F87" w:rsidRPr="00906F87" w:rsidTr="00C01241">
        <w:tc>
          <w:tcPr>
            <w:tcW w:w="5102" w:type="dxa"/>
          </w:tcPr>
          <w:p w:rsidR="00906F87" w:rsidRPr="00906F87" w:rsidRDefault="00906F87" w:rsidP="00C01241">
            <w:pPr>
              <w:pStyle w:val="1"/>
              <w:spacing w:before="0" w:after="0"/>
              <w:jc w:val="center"/>
            </w:pPr>
            <w:r w:rsidRPr="00906F87">
              <w:rPr>
                <w:noProof/>
                <w:snapToGrid/>
              </w:rPr>
              <w:drawing>
                <wp:inline distT="0" distB="0" distL="0" distR="0">
                  <wp:extent cx="704850" cy="2552700"/>
                  <wp:effectExtent l="19050" t="0" r="0" b="0"/>
                  <wp:docPr id="2" name="Рисунок 2" descr="D:\I_T_A\Предметы\Описания лабработ\Информатика\1\сх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I_T_A\Предметы\Описания лабработ\Информатика\1\сх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55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4" w:type="dxa"/>
          </w:tcPr>
          <w:p w:rsidR="00906F87" w:rsidRPr="00906F87" w:rsidRDefault="00906F87" w:rsidP="00C01241">
            <w:pPr>
              <w:pStyle w:val="1"/>
              <w:spacing w:before="0" w:after="0"/>
              <w:jc w:val="center"/>
            </w:pPr>
            <w:r w:rsidRPr="00906F87">
              <w:rPr>
                <w:noProof/>
                <w:snapToGrid/>
              </w:rPr>
              <w:drawing>
                <wp:inline distT="0" distB="0" distL="0" distR="0">
                  <wp:extent cx="2076450" cy="3009900"/>
                  <wp:effectExtent l="19050" t="0" r="0" b="0"/>
                  <wp:docPr id="3" name="Рисунок 3" descr="D:\I_T_A\Предметы\Описания лабработ\Информатика\1\сх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I_T_A\Предметы\Описания лабработ\Информатика\1\сх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300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6F87" w:rsidRPr="00906F87" w:rsidRDefault="00906F87" w:rsidP="00906F87">
      <w:pPr>
        <w:pStyle w:val="1"/>
        <w:keepNext/>
        <w:spacing w:before="240" w:after="240"/>
        <w:jc w:val="center"/>
        <w:rPr>
          <w:b/>
          <w:i/>
        </w:rPr>
      </w:pPr>
      <w:r w:rsidRPr="00906F87">
        <w:rPr>
          <w:b/>
          <w:i/>
        </w:rPr>
        <w:lastRenderedPageBreak/>
        <w:t>Варианты заданий: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86"/>
        <w:gridCol w:w="5103"/>
      </w:tblGrid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</w:rPr>
              <w:t>1.</w:t>
            </w:r>
            <w:r w:rsidRPr="00906F87">
              <w:rPr>
                <w:rFonts w:ascii="Times New Roman" w:hAnsi="Times New Roman" w:cs="Times New Roman"/>
                <w:position w:val="-10"/>
              </w:rPr>
              <w:object w:dxaOrig="1840" w:dyaOrig="360">
                <v:shape id="_x0000_i1026" type="#_x0000_t75" style="width:92.15pt;height:18.45pt" o:ole="" fillcolor="window">
                  <v:imagedata r:id="rId9" o:title=""/>
                </v:shape>
                <o:OLEObject Type="Embed" ProgID="Equation.3" ShapeID="_x0000_i1026" DrawAspect="Content" ObjectID="_1820220900" r:id="rId10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1.</w:t>
            </w:r>
            <w:r w:rsidRPr="00906F87">
              <w:rPr>
                <w:rFonts w:ascii="Times New Roman" w:hAnsi="Times New Roman" w:cs="Times New Roman"/>
                <w:position w:val="-32"/>
                <w:lang w:val="en-US"/>
              </w:rPr>
              <w:object w:dxaOrig="3680" w:dyaOrig="760">
                <v:shape id="_x0000_i1027" type="#_x0000_t75" style="width:184.3pt;height:38.6pt" o:ole="" fillcolor="window">
                  <v:imagedata r:id="rId11" o:title=""/>
                </v:shape>
                <o:OLEObject Type="Embed" ProgID="Equation.3" ShapeID="_x0000_i1027" DrawAspect="Content" ObjectID="_1820220901" r:id="rId12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2.</w:t>
            </w:r>
            <w:r w:rsidRPr="00906F87">
              <w:rPr>
                <w:rFonts w:ascii="Times New Roman" w:hAnsi="Times New Roman" w:cs="Times New Roman"/>
                <w:position w:val="-10"/>
                <w:lang w:val="en-US"/>
              </w:rPr>
              <w:object w:dxaOrig="2000" w:dyaOrig="420">
                <v:shape id="_x0000_i1028" type="#_x0000_t75" style="width:99.65pt;height:20.75pt" o:ole="" fillcolor="window">
                  <v:imagedata r:id="rId13" o:title=""/>
                </v:shape>
                <o:OLEObject Type="Embed" ProgID="Equation.3" ShapeID="_x0000_i1028" DrawAspect="Content" ObjectID="_1820220902" r:id="rId14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2.</w:t>
            </w:r>
            <w:r w:rsidRPr="00906F87">
              <w:rPr>
                <w:rFonts w:ascii="Times New Roman" w:hAnsi="Times New Roman" w:cs="Times New Roman"/>
                <w:position w:val="-34"/>
                <w:lang w:val="en-US"/>
              </w:rPr>
              <w:object w:dxaOrig="4660" w:dyaOrig="800">
                <v:shape id="_x0000_i1029" type="#_x0000_t75" style="width:233.85pt;height:39.15pt" o:ole="" fillcolor="window">
                  <v:imagedata r:id="rId15" o:title=""/>
                </v:shape>
                <o:OLEObject Type="Embed" ProgID="Equation.3" ShapeID="_x0000_i1029" DrawAspect="Content" ObjectID="_1820220903" r:id="rId16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3.</w:t>
            </w:r>
            <w:r w:rsidRPr="00906F87">
              <w:rPr>
                <w:rFonts w:ascii="Times New Roman" w:hAnsi="Times New Roman" w:cs="Times New Roman"/>
                <w:position w:val="-54"/>
                <w:lang w:val="en-US"/>
              </w:rPr>
              <w:object w:dxaOrig="1540" w:dyaOrig="1200">
                <v:shape id="_x0000_i1030" type="#_x0000_t75" style="width:77.2pt;height:60.5pt" o:ole="" fillcolor="window">
                  <v:imagedata r:id="rId17" o:title=""/>
                </v:shape>
                <o:OLEObject Type="Embed" ProgID="Equation.3" ShapeID="_x0000_i1030" DrawAspect="Content" ObjectID="_1820220904" r:id="rId18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3.</w:t>
            </w:r>
            <w:r w:rsidRPr="00906F87">
              <w:rPr>
                <w:rFonts w:ascii="Times New Roman" w:hAnsi="Times New Roman" w:cs="Times New Roman"/>
                <w:position w:val="-48"/>
              </w:rPr>
              <w:object w:dxaOrig="3320" w:dyaOrig="1080">
                <v:shape id="_x0000_i1031" type="#_x0000_t75" style="width:165.9pt;height:54.15pt" o:ole="" fillcolor="window">
                  <v:imagedata r:id="rId19" o:title=""/>
                </v:shape>
                <o:OLEObject Type="Embed" ProgID="Equation.3" ShapeID="_x0000_i1031" DrawAspect="Content" ObjectID="_1820220905" r:id="rId20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4.</w:t>
            </w:r>
            <w:r w:rsidRPr="00906F87">
              <w:rPr>
                <w:rFonts w:ascii="Times New Roman" w:hAnsi="Times New Roman" w:cs="Times New Roman"/>
                <w:position w:val="-58"/>
                <w:lang w:val="en-US"/>
              </w:rPr>
              <w:object w:dxaOrig="1420" w:dyaOrig="999">
                <v:shape id="_x0000_i1032" type="#_x0000_t75" style="width:71.4pt;height:50.1pt" o:ole="" fillcolor="window">
                  <v:imagedata r:id="rId21" o:title=""/>
                </v:shape>
                <o:OLEObject Type="Embed" ProgID="Equation.3" ShapeID="_x0000_i1032" DrawAspect="Content" ObjectID="_1820220906" r:id="rId22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4.</w:t>
            </w:r>
            <w:r w:rsidRPr="00906F87">
              <w:rPr>
                <w:rFonts w:ascii="Times New Roman" w:hAnsi="Times New Roman" w:cs="Times New Roman"/>
                <w:position w:val="-48"/>
                <w:lang w:val="en-US"/>
              </w:rPr>
              <w:object w:dxaOrig="3500" w:dyaOrig="1080">
                <v:shape id="_x0000_i1033" type="#_x0000_t75" style="width:175.1pt;height:54.15pt" o:ole="" fillcolor="window">
                  <v:imagedata r:id="rId23" o:title=""/>
                </v:shape>
                <o:OLEObject Type="Embed" ProgID="Equation.3" ShapeID="_x0000_i1033" DrawAspect="Content" ObjectID="_1820220907" r:id="rId24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5.</w:t>
            </w:r>
            <w:r w:rsidRPr="00906F87">
              <w:rPr>
                <w:rFonts w:ascii="Times New Roman" w:hAnsi="Times New Roman" w:cs="Times New Roman"/>
                <w:position w:val="-34"/>
                <w:lang w:val="en-US"/>
              </w:rPr>
              <w:object w:dxaOrig="1400" w:dyaOrig="800">
                <v:shape id="_x0000_i1034" type="#_x0000_t75" style="width:69.7pt;height:39.15pt" o:ole="" fillcolor="window">
                  <v:imagedata r:id="rId25" o:title=""/>
                </v:shape>
                <o:OLEObject Type="Embed" ProgID="Equation.3" ShapeID="_x0000_i1034" DrawAspect="Content" ObjectID="_1820220908" r:id="rId26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5.</w:t>
            </w:r>
            <w:r w:rsidRPr="00906F87">
              <w:rPr>
                <w:rFonts w:ascii="Times New Roman" w:hAnsi="Times New Roman" w:cs="Times New Roman"/>
                <w:position w:val="-46"/>
                <w:lang w:val="en-US"/>
              </w:rPr>
              <w:object w:dxaOrig="3000" w:dyaOrig="1040">
                <v:shape id="_x0000_i1035" type="#_x0000_t75" style="width:149.75pt;height:51.85pt" o:ole="" fillcolor="window">
                  <v:imagedata r:id="rId27" o:title=""/>
                </v:shape>
                <o:OLEObject Type="Embed" ProgID="Equation.3" ShapeID="_x0000_i1035" DrawAspect="Content" ObjectID="_1820220909" r:id="rId28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6.</w:t>
            </w:r>
            <w:r w:rsidRPr="00906F87">
              <w:rPr>
                <w:rFonts w:ascii="Times New Roman" w:hAnsi="Times New Roman" w:cs="Times New Roman"/>
                <w:position w:val="-30"/>
                <w:lang w:val="en-US"/>
              </w:rPr>
              <w:object w:dxaOrig="2200" w:dyaOrig="1020">
                <v:shape id="_x0000_i1036" type="#_x0000_t75" style="width:110.6pt;height:51.25pt" o:ole="" fillcolor="window">
                  <v:imagedata r:id="rId29" o:title=""/>
                </v:shape>
                <o:OLEObject Type="Embed" ProgID="Equation.3" ShapeID="_x0000_i1036" DrawAspect="Content" ObjectID="_1820220910" r:id="rId30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6.</w:t>
            </w:r>
            <w:r w:rsidRPr="00906F87">
              <w:rPr>
                <w:rFonts w:ascii="Times New Roman" w:hAnsi="Times New Roman" w:cs="Times New Roman"/>
                <w:position w:val="-46"/>
                <w:lang w:val="en-US"/>
              </w:rPr>
              <w:object w:dxaOrig="2760" w:dyaOrig="1040">
                <v:shape id="_x0000_i1037" type="#_x0000_t75" style="width:138.25pt;height:51.85pt" o:ole="" fillcolor="window">
                  <v:imagedata r:id="rId31" o:title=""/>
                </v:shape>
                <o:OLEObject Type="Embed" ProgID="Equation.3" ShapeID="_x0000_i1037" DrawAspect="Content" ObjectID="_1820220911" r:id="rId32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</w:rPr>
              <w:t>7.</w:t>
            </w:r>
            <w:r w:rsidRPr="00906F87">
              <w:rPr>
                <w:rFonts w:ascii="Times New Roman" w:hAnsi="Times New Roman" w:cs="Times New Roman"/>
                <w:position w:val="-24"/>
              </w:rPr>
              <w:object w:dxaOrig="2020" w:dyaOrig="660">
                <v:shape id="_x0000_i1038" type="#_x0000_t75" style="width:101.4pt;height:32.85pt" o:ole="" fillcolor="window">
                  <v:imagedata r:id="rId33" o:title=""/>
                </v:shape>
                <o:OLEObject Type="Embed" ProgID="Equation.3" ShapeID="_x0000_i1038" DrawAspect="Content" ObjectID="_1820220912" r:id="rId34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7.</w:t>
            </w:r>
            <w:r w:rsidRPr="00906F87">
              <w:rPr>
                <w:rFonts w:ascii="Times New Roman" w:hAnsi="Times New Roman" w:cs="Times New Roman"/>
                <w:position w:val="-46"/>
                <w:lang w:val="en-US"/>
              </w:rPr>
              <w:object w:dxaOrig="3040" w:dyaOrig="1040">
                <v:shape id="_x0000_i1039" type="#_x0000_t75" style="width:152.05pt;height:51.85pt" o:ole="" fillcolor="window">
                  <v:imagedata r:id="rId35" o:title=""/>
                </v:shape>
                <o:OLEObject Type="Embed" ProgID="Equation.3" ShapeID="_x0000_i1039" DrawAspect="Content" ObjectID="_1820220913" r:id="rId36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</w:rPr>
              <w:t>8.</w:t>
            </w:r>
            <w:r w:rsidRPr="00906F87">
              <w:rPr>
                <w:rFonts w:ascii="Times New Roman" w:hAnsi="Times New Roman" w:cs="Times New Roman"/>
                <w:position w:val="-10"/>
              </w:rPr>
              <w:object w:dxaOrig="2200" w:dyaOrig="360">
                <v:shape id="_x0000_i1040" type="#_x0000_t75" style="width:110.6pt;height:18.45pt" o:ole="" fillcolor="window">
                  <v:imagedata r:id="rId37" o:title=""/>
                </v:shape>
                <o:OLEObject Type="Embed" ProgID="Equation.3" ShapeID="_x0000_i1040" DrawAspect="Content" ObjectID="_1820220914" r:id="rId38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8.</w:t>
            </w:r>
            <w:r w:rsidRPr="00906F87">
              <w:rPr>
                <w:rFonts w:ascii="Times New Roman" w:hAnsi="Times New Roman" w:cs="Times New Roman"/>
                <w:position w:val="-46"/>
                <w:lang w:val="en-US"/>
              </w:rPr>
              <w:object w:dxaOrig="2920" w:dyaOrig="1040">
                <v:shape id="_x0000_i1041" type="#_x0000_t75" style="width:146.3pt;height:51.85pt" o:ole="" fillcolor="window">
                  <v:imagedata r:id="rId39" o:title=""/>
                </v:shape>
                <o:OLEObject Type="Embed" ProgID="Equation.3" ShapeID="_x0000_i1041" DrawAspect="Content" ObjectID="_1820220915" r:id="rId40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9.</w:t>
            </w:r>
            <w:r w:rsidRPr="00906F87">
              <w:rPr>
                <w:rFonts w:ascii="Times New Roman" w:hAnsi="Times New Roman" w:cs="Times New Roman"/>
                <w:position w:val="-10"/>
                <w:lang w:val="en-US"/>
              </w:rPr>
              <w:object w:dxaOrig="1540" w:dyaOrig="360">
                <v:shape id="_x0000_i1042" type="#_x0000_t75" style="width:77.2pt;height:18.45pt" o:ole="" fillcolor="window">
                  <v:imagedata r:id="rId41" o:title=""/>
                </v:shape>
                <o:OLEObject Type="Embed" ProgID="Equation.3" ShapeID="_x0000_i1042" DrawAspect="Content" ObjectID="_1820220916" r:id="rId42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9.</w:t>
            </w:r>
            <w:r w:rsidRPr="00906F87">
              <w:rPr>
                <w:rFonts w:ascii="Times New Roman" w:hAnsi="Times New Roman" w:cs="Times New Roman"/>
                <w:position w:val="-48"/>
                <w:lang w:val="en-US"/>
              </w:rPr>
              <w:object w:dxaOrig="3379" w:dyaOrig="1080">
                <v:shape id="_x0000_i1043" type="#_x0000_t75" style="width:169.35pt;height:54.15pt" o:ole="" fillcolor="window">
                  <v:imagedata r:id="rId43" o:title=""/>
                </v:shape>
                <o:OLEObject Type="Embed" ProgID="Equation.3" ShapeID="_x0000_i1043" DrawAspect="Content" ObjectID="_1820220917" r:id="rId44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10.</w:t>
            </w:r>
            <w:r w:rsidRPr="00906F87">
              <w:rPr>
                <w:rFonts w:ascii="Times New Roman" w:hAnsi="Times New Roman" w:cs="Times New Roman"/>
                <w:position w:val="-32"/>
                <w:lang w:val="en-US"/>
              </w:rPr>
              <w:object w:dxaOrig="2299" w:dyaOrig="700">
                <v:shape id="_x0000_i1044" type="#_x0000_t75" style="width:114.6pt;height:35.15pt" o:ole="" fillcolor="window">
                  <v:imagedata r:id="rId45" o:title=""/>
                </v:shape>
                <o:OLEObject Type="Embed" ProgID="Equation.3" ShapeID="_x0000_i1044" DrawAspect="Content" ObjectID="_1820220918" r:id="rId46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10.</w:t>
            </w:r>
            <w:r w:rsidRPr="00906F87">
              <w:rPr>
                <w:rFonts w:ascii="Times New Roman" w:hAnsi="Times New Roman" w:cs="Times New Roman"/>
                <w:position w:val="-30"/>
                <w:lang w:val="en-US"/>
              </w:rPr>
              <w:object w:dxaOrig="2760" w:dyaOrig="720">
                <v:shape id="_x0000_i1045" type="#_x0000_t75" style="width:138.25pt;height:36.3pt" o:ole="" fillcolor="window">
                  <v:imagedata r:id="rId47" o:title=""/>
                </v:shape>
                <o:OLEObject Type="Embed" ProgID="Equation.3" ShapeID="_x0000_i1045" DrawAspect="Content" ObjectID="_1820220919" r:id="rId48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11.</w:t>
            </w:r>
            <w:r w:rsidRPr="00906F87">
              <w:rPr>
                <w:rFonts w:ascii="Times New Roman" w:hAnsi="Times New Roman" w:cs="Times New Roman"/>
                <w:position w:val="-10"/>
                <w:lang w:val="en-US"/>
              </w:rPr>
              <w:object w:dxaOrig="1600" w:dyaOrig="380">
                <v:shape id="_x0000_i1046" type="#_x0000_t75" style="width:80.05pt;height:18.45pt" o:ole="" fillcolor="window">
                  <v:imagedata r:id="rId49" o:title=""/>
                </v:shape>
                <o:OLEObject Type="Embed" ProgID="Equation.3" ShapeID="_x0000_i1046" DrawAspect="Content" ObjectID="_1820220920" r:id="rId50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11.</w:t>
            </w:r>
            <w:r w:rsidRPr="00906F87">
              <w:rPr>
                <w:rFonts w:ascii="Times New Roman" w:hAnsi="Times New Roman" w:cs="Times New Roman"/>
                <w:position w:val="-52"/>
                <w:lang w:val="en-US"/>
              </w:rPr>
              <w:object w:dxaOrig="3220" w:dyaOrig="1160">
                <v:shape id="_x0000_i1047" type="#_x0000_t75" style="width:161.85pt;height:57.6pt" o:ole="" fillcolor="window">
                  <v:imagedata r:id="rId51" o:title=""/>
                </v:shape>
                <o:OLEObject Type="Embed" ProgID="Equation.3" ShapeID="_x0000_i1047" DrawAspect="Content" ObjectID="_1820220921" r:id="rId52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lastRenderedPageBreak/>
              <w:t>12.</w:t>
            </w:r>
            <w:r w:rsidRPr="00906F87">
              <w:rPr>
                <w:rFonts w:ascii="Times New Roman" w:hAnsi="Times New Roman" w:cs="Times New Roman"/>
                <w:position w:val="-24"/>
                <w:lang w:val="en-US"/>
              </w:rPr>
              <w:object w:dxaOrig="1200" w:dyaOrig="660">
                <v:shape id="_x0000_i1048" type="#_x0000_t75" style="width:60.5pt;height:32.85pt" o:ole="" fillcolor="window">
                  <v:imagedata r:id="rId53" o:title=""/>
                </v:shape>
                <o:OLEObject Type="Embed" ProgID="Equation.3" ShapeID="_x0000_i1048" DrawAspect="Content" ObjectID="_1820220922" r:id="rId54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12.</w:t>
            </w:r>
            <w:r w:rsidRPr="00906F87">
              <w:rPr>
                <w:rFonts w:ascii="Times New Roman" w:hAnsi="Times New Roman" w:cs="Times New Roman"/>
                <w:position w:val="-84"/>
                <w:lang w:val="en-US"/>
              </w:rPr>
              <w:object w:dxaOrig="3500" w:dyaOrig="1800">
                <v:shape id="_x0000_i1049" type="#_x0000_t75" style="width:175.1pt;height:90.45pt" o:ole="" fillcolor="window">
                  <v:imagedata r:id="rId55" o:title=""/>
                </v:shape>
                <o:OLEObject Type="Embed" ProgID="Equation.3" ShapeID="_x0000_i1049" DrawAspect="Content" ObjectID="_1820220923" r:id="rId56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13.</w:t>
            </w:r>
            <w:r w:rsidRPr="00906F87">
              <w:rPr>
                <w:rFonts w:ascii="Times New Roman" w:hAnsi="Times New Roman" w:cs="Times New Roman"/>
                <w:position w:val="-24"/>
                <w:lang w:val="en-US"/>
              </w:rPr>
              <w:object w:dxaOrig="1980" w:dyaOrig="660">
                <v:shape id="_x0000_i1050" type="#_x0000_t75" style="width:99.05pt;height:32.85pt" o:ole="" fillcolor="window">
                  <v:imagedata r:id="rId57" o:title=""/>
                </v:shape>
                <o:OLEObject Type="Embed" ProgID="Equation.3" ShapeID="_x0000_i1050" DrawAspect="Content" ObjectID="_1820220924" r:id="rId58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13.</w:t>
            </w:r>
            <w:r w:rsidRPr="00906F87">
              <w:rPr>
                <w:rFonts w:ascii="Times New Roman" w:hAnsi="Times New Roman" w:cs="Times New Roman"/>
                <w:position w:val="-54"/>
                <w:lang w:val="en-US"/>
              </w:rPr>
              <w:object w:dxaOrig="3120" w:dyaOrig="1200">
                <v:shape id="_x0000_i1051" type="#_x0000_t75" style="width:155.5pt;height:60.5pt" o:ole="" fillcolor="window">
                  <v:imagedata r:id="rId59" o:title=""/>
                </v:shape>
                <o:OLEObject Type="Embed" ProgID="Equation.3" ShapeID="_x0000_i1051" DrawAspect="Content" ObjectID="_1820220925" r:id="rId60"/>
              </w:object>
            </w:r>
            <w:r w:rsidRPr="00906F87">
              <w:rPr>
                <w:rFonts w:ascii="Times New Roman" w:hAnsi="Times New Roman" w:cs="Times New Roman"/>
                <w:position w:val="-10"/>
                <w:lang w:val="en-US"/>
              </w:rPr>
              <w:object w:dxaOrig="180" w:dyaOrig="340">
                <v:shape id="_x0000_i1052" type="#_x0000_t75" style="width:9.2pt;height:17.85pt" o:ole="" fillcolor="window">
                  <v:imagedata r:id="rId61" o:title=""/>
                </v:shape>
                <o:OLEObject Type="Embed" ProgID="Equation.3" ShapeID="_x0000_i1052" DrawAspect="Content" ObjectID="_1820220926" r:id="rId62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14.</w:t>
            </w:r>
            <w:r w:rsidRPr="00906F87">
              <w:rPr>
                <w:rFonts w:ascii="Times New Roman" w:hAnsi="Times New Roman" w:cs="Times New Roman"/>
                <w:position w:val="-24"/>
                <w:lang w:val="en-US"/>
              </w:rPr>
              <w:object w:dxaOrig="2560" w:dyaOrig="660">
                <v:shape id="_x0000_i1053" type="#_x0000_t75" style="width:127.85pt;height:32.85pt" o:ole="" fillcolor="window">
                  <v:imagedata r:id="rId63" o:title=""/>
                </v:shape>
                <o:OLEObject Type="Embed" ProgID="Equation.3" ShapeID="_x0000_i1053" DrawAspect="Content" ObjectID="_1820220927" r:id="rId64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14.</w:t>
            </w:r>
            <w:r w:rsidRPr="00906F87">
              <w:rPr>
                <w:rFonts w:ascii="Times New Roman" w:hAnsi="Times New Roman" w:cs="Times New Roman"/>
                <w:position w:val="-98"/>
                <w:lang w:val="en-US"/>
              </w:rPr>
              <w:object w:dxaOrig="3560" w:dyaOrig="2079">
                <v:shape id="_x0000_i1054" type="#_x0000_t75" style="width:177.4pt;height:104.85pt" o:ole="" fillcolor="window">
                  <v:imagedata r:id="rId65" o:title=""/>
                </v:shape>
                <o:OLEObject Type="Embed" ProgID="Equation.3" ShapeID="_x0000_i1054" DrawAspect="Content" ObjectID="_1820220928" r:id="rId66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15.</w:t>
            </w:r>
            <w:r w:rsidRPr="00906F87">
              <w:rPr>
                <w:rFonts w:ascii="Times New Roman" w:hAnsi="Times New Roman" w:cs="Times New Roman"/>
                <w:position w:val="-26"/>
                <w:lang w:val="en-US"/>
              </w:rPr>
              <w:object w:dxaOrig="2220" w:dyaOrig="700">
                <v:shape id="_x0000_i1055" type="#_x0000_t75" style="width:111.15pt;height:35.15pt" o:ole="" fillcolor="window">
                  <v:imagedata r:id="rId67" o:title=""/>
                </v:shape>
                <o:OLEObject Type="Embed" ProgID="Equation.3" ShapeID="_x0000_i1055" DrawAspect="Content" ObjectID="_1820220929" r:id="rId68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15.</w:t>
            </w:r>
            <w:r w:rsidRPr="00906F87">
              <w:rPr>
                <w:rFonts w:ascii="Times New Roman" w:hAnsi="Times New Roman" w:cs="Times New Roman"/>
                <w:position w:val="-84"/>
                <w:lang w:val="en-US"/>
              </w:rPr>
              <w:object w:dxaOrig="3600" w:dyaOrig="1800">
                <v:shape id="_x0000_i1056" type="#_x0000_t75" style="width:180.3pt;height:90.45pt" o:ole="" fillcolor="window">
                  <v:imagedata r:id="rId69" o:title=""/>
                </v:shape>
                <o:OLEObject Type="Embed" ProgID="Equation.3" ShapeID="_x0000_i1056" DrawAspect="Content" ObjectID="_1820220930" r:id="rId70"/>
              </w:object>
            </w:r>
          </w:p>
        </w:tc>
      </w:tr>
      <w:tr w:rsidR="00906F87" w:rsidRPr="00906F87" w:rsidTr="00906F87">
        <w:tc>
          <w:tcPr>
            <w:tcW w:w="3686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16.</w:t>
            </w:r>
            <w:r w:rsidRPr="00906F87">
              <w:rPr>
                <w:rFonts w:ascii="Times New Roman" w:hAnsi="Times New Roman" w:cs="Times New Roman"/>
                <w:position w:val="-10"/>
                <w:lang w:val="en-US"/>
              </w:rPr>
              <w:object w:dxaOrig="1680" w:dyaOrig="420">
                <v:shape id="_x0000_i1057" type="#_x0000_t75" style="width:83.5pt;height:20.75pt" o:ole="" fillcolor="window">
                  <v:imagedata r:id="rId71" o:title=""/>
                </v:shape>
                <o:OLEObject Type="Embed" ProgID="Equation.3" ShapeID="_x0000_i1057" DrawAspect="Content" ObjectID="_1820220931" r:id="rId72"/>
              </w:object>
            </w:r>
          </w:p>
        </w:tc>
        <w:tc>
          <w:tcPr>
            <w:tcW w:w="5103" w:type="dxa"/>
          </w:tcPr>
          <w:p w:rsidR="00906F87" w:rsidRPr="00906F87" w:rsidRDefault="00906F87" w:rsidP="00C01241">
            <w:pPr>
              <w:rPr>
                <w:rFonts w:ascii="Times New Roman" w:hAnsi="Times New Roman" w:cs="Times New Roman"/>
                <w:lang w:val="en-US"/>
              </w:rPr>
            </w:pPr>
            <w:r w:rsidRPr="00906F87">
              <w:rPr>
                <w:rFonts w:ascii="Times New Roman" w:hAnsi="Times New Roman" w:cs="Times New Roman"/>
                <w:lang w:val="en-US"/>
              </w:rPr>
              <w:t>16.</w:t>
            </w:r>
            <w:r w:rsidRPr="00906F87">
              <w:rPr>
                <w:rFonts w:ascii="Times New Roman" w:hAnsi="Times New Roman" w:cs="Times New Roman"/>
                <w:position w:val="-70"/>
                <w:lang w:val="en-US"/>
              </w:rPr>
              <w:object w:dxaOrig="3680" w:dyaOrig="1520">
                <v:shape id="_x0000_i1058" type="#_x0000_t75" style="width:184.3pt;height:76.05pt" o:ole="" fillcolor="window">
                  <v:imagedata r:id="rId73" o:title=""/>
                </v:shape>
                <o:OLEObject Type="Embed" ProgID="Equation.3" ShapeID="_x0000_i1058" DrawAspect="Content" ObjectID="_1820220932" r:id="rId74"/>
              </w:object>
            </w:r>
          </w:p>
        </w:tc>
      </w:tr>
    </w:tbl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Контрольные вопросы: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такое алгоритм?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Какими свойствами обладает алгоритм?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подразумевается под наличием ввода-вывода?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подразумевается под массовостью алгоритма?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подразумевается под эффективностью алгоритма?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подразумевается под определённостью алгоритма?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Что подразумевается под конечностью алгоритма?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Какие способы описания алгоритмов существуют?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Особенности и преимущества графического способа описания алгоритма?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Какие виды алгоритмов существуют?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Какой алгоритм называется линейным?</w:t>
      </w:r>
    </w:p>
    <w:p w:rsidR="00906F87" w:rsidRPr="00906F87" w:rsidRDefault="00906F87" w:rsidP="00906F87">
      <w:pPr>
        <w:pStyle w:val="1"/>
        <w:numPr>
          <w:ilvl w:val="0"/>
          <w:numId w:val="9"/>
        </w:numPr>
        <w:spacing w:before="0" w:after="0"/>
        <w:outlineLvl w:val="0"/>
      </w:pPr>
      <w:r w:rsidRPr="00906F87">
        <w:t>Какой алгоритм называется разветвляющимся?</w:t>
      </w:r>
    </w:p>
    <w:p w:rsidR="00906F87" w:rsidRPr="00906F87" w:rsidRDefault="00D3311E" w:rsidP="00906F87">
      <w:pPr>
        <w:pStyle w:val="a3"/>
        <w:rPr>
          <w:rFonts w:ascii="Times New Roman" w:hAnsi="Times New Roman"/>
        </w:rPr>
      </w:pPr>
      <w:bookmarkStart w:id="1" w:name="_Toc36216124"/>
      <w:r>
        <w:rPr>
          <w:rFonts w:ascii="Times New Roman" w:hAnsi="Times New Roman"/>
        </w:rPr>
        <w:lastRenderedPageBreak/>
        <w:t>Практическая</w:t>
      </w:r>
      <w:r w:rsidR="00906F87" w:rsidRPr="00906F87">
        <w:rPr>
          <w:rFonts w:ascii="Times New Roman" w:hAnsi="Times New Roman"/>
        </w:rPr>
        <w:t xml:space="preserve"> работа.</w:t>
      </w:r>
      <w:r w:rsidR="00906F87" w:rsidRPr="00906F87">
        <w:rPr>
          <w:rFonts w:ascii="Times New Roman" w:hAnsi="Times New Roman"/>
        </w:rPr>
        <w:br/>
        <w:t>Составление схем алгоритмов арифметических циклов.</w:t>
      </w:r>
      <w:bookmarkEnd w:id="1"/>
    </w:p>
    <w:p w:rsidR="00906F87" w:rsidRPr="00906F87" w:rsidRDefault="00906F87" w:rsidP="00906F87">
      <w:pPr>
        <w:pStyle w:val="1"/>
        <w:spacing w:before="0" w:after="0"/>
      </w:pPr>
      <w:r w:rsidRPr="00906F87">
        <w:rPr>
          <w:b/>
        </w:rPr>
        <w:t xml:space="preserve">Цель: </w:t>
      </w:r>
      <w:r w:rsidRPr="00906F87">
        <w:t>отработка навыков составления схем для реализации арифметического циклического процесса.</w:t>
      </w: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Задание:</w:t>
      </w:r>
    </w:p>
    <w:p w:rsidR="00906F87" w:rsidRPr="00906F87" w:rsidRDefault="00906F87" w:rsidP="00906F87">
      <w:pPr>
        <w:pStyle w:val="1"/>
        <w:numPr>
          <w:ilvl w:val="0"/>
          <w:numId w:val="7"/>
        </w:numPr>
        <w:tabs>
          <w:tab w:val="num" w:pos="720"/>
        </w:tabs>
        <w:spacing w:before="0" w:after="0"/>
        <w:outlineLvl w:val="0"/>
      </w:pPr>
      <w:r w:rsidRPr="00906F87">
        <w:t>Составить схему для реализации арифметического циклического процесса в соответствии с вариантом задания.</w:t>
      </w:r>
    </w:p>
    <w:p w:rsidR="00906F87" w:rsidRPr="00906F87" w:rsidRDefault="00906F87" w:rsidP="00906F87">
      <w:pPr>
        <w:pStyle w:val="1"/>
        <w:numPr>
          <w:ilvl w:val="0"/>
          <w:numId w:val="7"/>
        </w:numPr>
        <w:tabs>
          <w:tab w:val="num" w:pos="720"/>
        </w:tabs>
        <w:spacing w:before="0" w:after="0"/>
        <w:outlineLvl w:val="0"/>
      </w:pPr>
      <w:r w:rsidRPr="00906F87">
        <w:t>Оформить отчет, который должен содержать:</w:t>
      </w:r>
    </w:p>
    <w:p w:rsidR="00DC3F6F" w:rsidRPr="00906F87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 w:rsidRPr="00906F87">
        <w:t>тему;</w:t>
      </w:r>
    </w:p>
    <w:p w:rsidR="00DC3F6F" w:rsidRPr="00906F87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 w:rsidRPr="00906F87">
        <w:t>цель;</w:t>
      </w:r>
    </w:p>
    <w:p w:rsidR="00DC3F6F" w:rsidRPr="00906F87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 w:rsidRPr="00906F87">
        <w:t>задание;</w:t>
      </w:r>
    </w:p>
    <w:p w:rsidR="00DC3F6F" w:rsidRPr="00DC3F6F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 w:rsidRPr="00906F87">
        <w:t>ход работы</w:t>
      </w:r>
      <w:r>
        <w:t xml:space="preserve"> (блок-схему)</w:t>
      </w:r>
      <w:r w:rsidRPr="00906F87">
        <w:t>;</w:t>
      </w:r>
    </w:p>
    <w:p w:rsidR="00DC3F6F" w:rsidRPr="00906F87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>
        <w:t>ответы на контрольные вопросы</w:t>
      </w:r>
    </w:p>
    <w:p w:rsidR="00DC3F6F" w:rsidRPr="00906F87" w:rsidRDefault="00DC3F6F" w:rsidP="00DC3F6F">
      <w:pPr>
        <w:pStyle w:val="1"/>
        <w:numPr>
          <w:ilvl w:val="0"/>
          <w:numId w:val="18"/>
        </w:numPr>
        <w:spacing w:before="0" w:after="0"/>
        <w:ind w:hanging="11"/>
      </w:pPr>
      <w:r w:rsidRPr="00906F87">
        <w:t>вывод.</w:t>
      </w: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Общие сведения: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 xml:space="preserve">Цикл – это группа шагов, которая в процессе решения задачи повторяется несколько раз. 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Циклический алгоритм – это алгоритм, содержащий цикл.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Различают арифметические и итерационные циклы.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Арифметическим называют цикл, в котором число повторений цикла известно до начала его выполнения.</w:t>
      </w:r>
    </w:p>
    <w:p w:rsidR="00906F87" w:rsidRPr="00906F87" w:rsidRDefault="00906F87" w:rsidP="00906F87">
      <w:pPr>
        <w:pStyle w:val="1"/>
        <w:spacing w:before="0" w:after="0"/>
        <w:ind w:firstLine="567"/>
        <w:jc w:val="both"/>
      </w:pPr>
      <w:r w:rsidRPr="00906F87">
        <w:t>В зависимости от положения блока проверки условия окончания цикла различают:</w:t>
      </w:r>
    </w:p>
    <w:p w:rsidR="00906F87" w:rsidRPr="00906F87" w:rsidRDefault="00906F87" w:rsidP="00906F87">
      <w:pPr>
        <w:pStyle w:val="1"/>
        <w:numPr>
          <w:ilvl w:val="0"/>
          <w:numId w:val="6"/>
        </w:numPr>
        <w:tabs>
          <w:tab w:val="clear" w:pos="360"/>
          <w:tab w:val="num" w:pos="960"/>
        </w:tabs>
        <w:spacing w:before="0" w:after="0"/>
        <w:ind w:left="927"/>
        <w:jc w:val="both"/>
      </w:pPr>
      <w:r w:rsidRPr="00906F87">
        <w:t>циклы с предусловием;</w:t>
      </w:r>
    </w:p>
    <w:p w:rsidR="00906F87" w:rsidRPr="00906F87" w:rsidRDefault="00906F87" w:rsidP="00906F87">
      <w:pPr>
        <w:pStyle w:val="1"/>
        <w:numPr>
          <w:ilvl w:val="0"/>
          <w:numId w:val="6"/>
        </w:numPr>
        <w:tabs>
          <w:tab w:val="clear" w:pos="360"/>
          <w:tab w:val="num" w:pos="960"/>
        </w:tabs>
        <w:spacing w:before="0" w:after="0"/>
        <w:ind w:left="927"/>
        <w:jc w:val="both"/>
      </w:pPr>
      <w:r w:rsidRPr="00906F87">
        <w:t>циклы с постусловием.</w:t>
      </w:r>
    </w:p>
    <w:tbl>
      <w:tblPr>
        <w:tblW w:w="10200" w:type="dxa"/>
        <w:tblInd w:w="108" w:type="dxa"/>
        <w:tblLayout w:type="fixed"/>
        <w:tblLook w:val="0000"/>
      </w:tblPr>
      <w:tblGrid>
        <w:gridCol w:w="3686"/>
        <w:gridCol w:w="6514"/>
      </w:tblGrid>
      <w:tr w:rsidR="00906F87" w:rsidRPr="00906F87" w:rsidTr="001E0BE9">
        <w:trPr>
          <w:trHeight w:val="5541"/>
        </w:trPr>
        <w:tc>
          <w:tcPr>
            <w:tcW w:w="3686" w:type="dxa"/>
          </w:tcPr>
          <w:p w:rsidR="00906F87" w:rsidRPr="00906F87" w:rsidRDefault="00906F87" w:rsidP="001E0BE9">
            <w:pPr>
              <w:pStyle w:val="1"/>
              <w:spacing w:before="0" w:after="360"/>
              <w:jc w:val="both"/>
            </w:pPr>
            <w:r w:rsidRPr="00906F87">
              <w:t xml:space="preserve">Пример </w:t>
            </w:r>
            <w:r w:rsidR="001E0BE9">
              <w:t>итерационного</w:t>
            </w:r>
            <w:r w:rsidRPr="00906F87">
              <w:t xml:space="preserve"> цикла для вычисления суммы </w:t>
            </w:r>
            <w:r w:rsidRPr="00906F87">
              <w:rPr>
                <w:lang w:val="en-US"/>
              </w:rPr>
              <w:t>N</w:t>
            </w:r>
            <w:r w:rsidRPr="00906F87">
              <w:t xml:space="preserve"> чисел натурального ряда</w:t>
            </w:r>
          </w:p>
        </w:tc>
        <w:tc>
          <w:tcPr>
            <w:tcW w:w="6514" w:type="dxa"/>
          </w:tcPr>
          <w:p w:rsidR="00906F87" w:rsidRPr="00906F87" w:rsidRDefault="00906F87" w:rsidP="00C01241">
            <w:pPr>
              <w:pStyle w:val="1"/>
              <w:spacing w:before="0" w:after="0"/>
              <w:jc w:val="center"/>
            </w:pPr>
            <w:r w:rsidRPr="00906F87">
              <w:rPr>
                <w:noProof/>
                <w:snapToGrid/>
              </w:rPr>
              <w:drawing>
                <wp:inline distT="0" distB="0" distL="0" distR="0">
                  <wp:extent cx="1028700" cy="3533775"/>
                  <wp:effectExtent l="19050" t="0" r="0" b="0"/>
                  <wp:docPr id="37" name="Рисунок 37" descr="D:\I_T_A\Предметы\Описания лабработ\Информатика\1\сх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D:\I_T_A\Предметы\Описания лабработ\Информатика\1\сх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53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0BE9" w:rsidRPr="001E0BE9" w:rsidRDefault="001E0BE9" w:rsidP="001E0BE9">
      <w:pPr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E0BE9">
        <w:rPr>
          <w:rFonts w:ascii="Times New Roman" w:eastAsiaTheme="minorHAnsi" w:hAnsi="Times New Roman" w:cs="Times New Roman"/>
          <w:sz w:val="24"/>
          <w:szCs w:val="24"/>
          <w:lang w:eastAsia="en-US"/>
        </w:rPr>
        <w:t>Пример арифметического цикла. Вывести на экран квадраты натуральных чисел от 10 до 20.</w:t>
      </w:r>
    </w:p>
    <w:p w:rsidR="001E0BE9" w:rsidRPr="001C40A9" w:rsidRDefault="001E0BE9" w:rsidP="001E0BE9">
      <w:pPr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C40A9">
        <w:rPr>
          <w:rFonts w:ascii="Times New Roman" w:eastAsiaTheme="minorHAns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114675" cy="2820914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 l="28269" t="24000" r="20066" b="13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820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BE9" w:rsidRDefault="001E0BE9" w:rsidP="00906F87">
      <w:pPr>
        <w:pStyle w:val="1"/>
        <w:keepNext/>
        <w:jc w:val="center"/>
        <w:rPr>
          <w:b/>
          <w:i/>
          <w:lang w:val="en-US"/>
        </w:rPr>
      </w:pP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Варианты заданий: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Перевести температуру из градусов по шкале Цельсия (С) в градусы по шкале Фаренгейта (</w:t>
      </w:r>
      <w:r w:rsidRPr="00906F87">
        <w:rPr>
          <w:rFonts w:ascii="Times New Roman" w:hAnsi="Times New Roman" w:cs="Times New Roman"/>
          <w:lang w:val="en-US"/>
        </w:rPr>
        <w:t>F</w:t>
      </w:r>
      <w:r w:rsidRPr="00906F87">
        <w:rPr>
          <w:rFonts w:ascii="Times New Roman" w:hAnsi="Times New Roman" w:cs="Times New Roman"/>
        </w:rPr>
        <w:t>) для значений от 15</w:t>
      </w:r>
      <w:r w:rsidRPr="00906F87">
        <w:rPr>
          <w:rFonts w:ascii="Times New Roman" w:hAnsi="Times New Roman" w:cs="Times New Roman"/>
        </w:rPr>
        <w:sym w:font="Symbol" w:char="F0B0"/>
      </w:r>
      <w:r w:rsidRPr="00906F87">
        <w:rPr>
          <w:rFonts w:ascii="Times New Roman" w:hAnsi="Times New Roman" w:cs="Times New Roman"/>
        </w:rPr>
        <w:t>С до 30</w:t>
      </w:r>
      <w:r w:rsidRPr="00906F87">
        <w:rPr>
          <w:rFonts w:ascii="Times New Roman" w:hAnsi="Times New Roman" w:cs="Times New Roman"/>
        </w:rPr>
        <w:sym w:font="Symbol" w:char="F0B0"/>
      </w:r>
      <w:r w:rsidRPr="00906F87">
        <w:rPr>
          <w:rFonts w:ascii="Times New Roman" w:hAnsi="Times New Roman" w:cs="Times New Roman"/>
        </w:rPr>
        <w:t xml:space="preserve">С </w:t>
      </w:r>
      <w:proofErr w:type="spellStart"/>
      <w:r w:rsidRPr="00906F87">
        <w:rPr>
          <w:rFonts w:ascii="Times New Roman" w:hAnsi="Times New Roman" w:cs="Times New Roman"/>
        </w:rPr>
        <w:t>с</w:t>
      </w:r>
      <w:proofErr w:type="spellEnd"/>
      <w:r w:rsidRPr="00906F87">
        <w:rPr>
          <w:rFonts w:ascii="Times New Roman" w:hAnsi="Times New Roman" w:cs="Times New Roman"/>
        </w:rPr>
        <w:t xml:space="preserve"> шагом 1</w:t>
      </w:r>
      <w:r w:rsidRPr="00906F87">
        <w:rPr>
          <w:rFonts w:ascii="Times New Roman" w:hAnsi="Times New Roman" w:cs="Times New Roman"/>
        </w:rPr>
        <w:sym w:font="Symbol" w:char="F0B0"/>
      </w:r>
      <w:r w:rsidRPr="00906F87">
        <w:rPr>
          <w:rFonts w:ascii="Times New Roman" w:hAnsi="Times New Roman" w:cs="Times New Roman"/>
        </w:rPr>
        <w:t xml:space="preserve">С. Перевод осуществляется по формуле </w:t>
      </w:r>
      <w:r w:rsidRPr="00906F87">
        <w:rPr>
          <w:rFonts w:ascii="Times New Roman" w:hAnsi="Times New Roman" w:cs="Times New Roman"/>
          <w:lang w:val="en-US"/>
        </w:rPr>
        <w:t>F</w:t>
      </w:r>
      <w:r w:rsidRPr="00906F87">
        <w:rPr>
          <w:rFonts w:ascii="Times New Roman" w:hAnsi="Times New Roman" w:cs="Times New Roman"/>
        </w:rPr>
        <w:t>=1.8С+32.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Установить соответствие между весом в фунтах и весом в килограммах для значений от 1 до 10 с шагом 1 фунт. 1 фунт=400 г.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Перевести расстояние в дюймах в расстояние в сантиметрах (1 дюйм = 2,54 см) для значений от 1 до 10 дюймов с шагом 1 дюйм.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Вычислить стоимость порций сыра весом 50, 100, 150, …, 1000 г. (Цена 1 кг – 98 рублей).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Вычислить сумму чисел кратных 5 в промежутке от 15 до 90.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среднее арифметическое этих чисел.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сумму всех положительных среди них.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количество отрицательных среди них.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среди них количество чисел равных трём.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среди них количество чисел, принадлежащих интервалу [4,12].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среди них количество нулевых значений.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Найти квадраты этих чисел.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 xml:space="preserve">Последовательно вводятся </w:t>
      </w:r>
      <w:r w:rsidRPr="00906F87">
        <w:rPr>
          <w:rFonts w:ascii="Times New Roman" w:hAnsi="Times New Roman" w:cs="Times New Roman"/>
          <w:lang w:val="en-US"/>
        </w:rPr>
        <w:t>N</w:t>
      </w:r>
      <w:r w:rsidRPr="00906F87">
        <w:rPr>
          <w:rFonts w:ascii="Times New Roman" w:hAnsi="Times New Roman" w:cs="Times New Roman"/>
        </w:rPr>
        <w:t xml:space="preserve"> чисел. Увеличить значения каждого из чисел на 8.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Перевести денежные суммы от 50 рублей до 500 рублей с шагом 10 рублей в условные единицы. 1 у.е.=32 рубля.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Перевести в рублёвый эквивалент денежные суммы от 5 </w:t>
      </w:r>
      <w:proofErr w:type="spellStart"/>
      <w:r w:rsidRPr="00906F87">
        <w:rPr>
          <w:rFonts w:ascii="Times New Roman" w:hAnsi="Times New Roman" w:cs="Times New Roman"/>
        </w:rPr>
        <w:t>у.е</w:t>
      </w:r>
      <w:proofErr w:type="spellEnd"/>
      <w:r w:rsidRPr="00906F87">
        <w:rPr>
          <w:rFonts w:ascii="Times New Roman" w:hAnsi="Times New Roman" w:cs="Times New Roman"/>
        </w:rPr>
        <w:t>. до 50 </w:t>
      </w:r>
      <w:proofErr w:type="spellStart"/>
      <w:r w:rsidRPr="00906F87">
        <w:rPr>
          <w:rFonts w:ascii="Times New Roman" w:hAnsi="Times New Roman" w:cs="Times New Roman"/>
        </w:rPr>
        <w:t>у.е</w:t>
      </w:r>
      <w:proofErr w:type="spellEnd"/>
      <w:r w:rsidRPr="00906F87">
        <w:rPr>
          <w:rFonts w:ascii="Times New Roman" w:hAnsi="Times New Roman" w:cs="Times New Roman"/>
        </w:rPr>
        <w:t>. с шагом 5 </w:t>
      </w:r>
      <w:proofErr w:type="spellStart"/>
      <w:r w:rsidRPr="00906F87">
        <w:rPr>
          <w:rFonts w:ascii="Times New Roman" w:hAnsi="Times New Roman" w:cs="Times New Roman"/>
        </w:rPr>
        <w:t>у.е</w:t>
      </w:r>
      <w:proofErr w:type="spellEnd"/>
      <w:r w:rsidRPr="00906F87">
        <w:rPr>
          <w:rFonts w:ascii="Times New Roman" w:hAnsi="Times New Roman" w:cs="Times New Roman"/>
        </w:rPr>
        <w:t>. 1 у.е.=32 рубля.</w:t>
      </w:r>
    </w:p>
    <w:p w:rsidR="00906F87" w:rsidRPr="00906F87" w:rsidRDefault="00906F87" w:rsidP="00906F8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6F87">
        <w:rPr>
          <w:rFonts w:ascii="Times New Roman" w:hAnsi="Times New Roman" w:cs="Times New Roman"/>
        </w:rPr>
        <w:t>Вычислить длины окружностей при значениях радиусов, изменяющихся в промежутке от 10 мм до 30 мм с шагом 2 мм.</w:t>
      </w:r>
    </w:p>
    <w:p w:rsidR="00906F87" w:rsidRPr="00906F87" w:rsidRDefault="00906F87" w:rsidP="00906F87">
      <w:pPr>
        <w:pStyle w:val="1"/>
        <w:keepNext/>
        <w:jc w:val="center"/>
        <w:rPr>
          <w:b/>
          <w:i/>
        </w:rPr>
      </w:pPr>
      <w:r w:rsidRPr="00906F87">
        <w:rPr>
          <w:b/>
          <w:i/>
        </w:rPr>
        <w:t>Контрольные вопросы: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Что такое цикл?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Какой алгоритм называется циклическим?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Какой цикл называется арифметическим?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Какой цикл называется итерационным?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Как рассчитать количество повторений арифметического цикла?</w:t>
      </w:r>
    </w:p>
    <w:p w:rsidR="00906F87" w:rsidRPr="00906F87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Что такое параметр цикла?</w:t>
      </w:r>
    </w:p>
    <w:p w:rsidR="00906F87" w:rsidRPr="00AD2654" w:rsidRDefault="00906F87" w:rsidP="00906F87">
      <w:pPr>
        <w:pStyle w:val="1"/>
        <w:numPr>
          <w:ilvl w:val="0"/>
          <w:numId w:val="8"/>
        </w:numPr>
        <w:spacing w:before="0" w:after="0"/>
        <w:outlineLvl w:val="0"/>
      </w:pPr>
      <w:r w:rsidRPr="00906F87">
        <w:t>Как реализовать алгоритм арифметического цикла в виде схемы?</w:t>
      </w:r>
    </w:p>
    <w:p w:rsidR="00AD2654" w:rsidRPr="00DC3F6F" w:rsidRDefault="00AD2654" w:rsidP="00AD2654">
      <w:pPr>
        <w:pStyle w:val="1"/>
        <w:spacing w:before="0" w:after="0"/>
        <w:ind w:left="720"/>
        <w:outlineLvl w:val="0"/>
      </w:pPr>
    </w:p>
    <w:p w:rsidR="00AD2654" w:rsidRPr="00AD2654" w:rsidRDefault="00D3311E" w:rsidP="00AD2654">
      <w:pPr>
        <w:keepNext/>
        <w:keepLines/>
        <w:suppressAutoHyphens/>
        <w:spacing w:before="240" w:after="240" w:line="240" w:lineRule="auto"/>
        <w:jc w:val="center"/>
        <w:outlineLvl w:val="0"/>
        <w:rPr>
          <w:rFonts w:ascii="Arial" w:eastAsia="Times New Roman" w:hAnsi="Arial" w:cs="Times New Roman"/>
          <w:b/>
          <w:i/>
          <w:kern w:val="28"/>
          <w:sz w:val="26"/>
          <w:szCs w:val="24"/>
        </w:rPr>
      </w:pPr>
      <w:bookmarkStart w:id="2" w:name="_Toc36216126"/>
      <w:r>
        <w:rPr>
          <w:rFonts w:ascii="Arial" w:eastAsia="Times New Roman" w:hAnsi="Arial" w:cs="Times New Roman"/>
          <w:b/>
          <w:i/>
          <w:kern w:val="28"/>
          <w:sz w:val="26"/>
          <w:szCs w:val="24"/>
        </w:rPr>
        <w:lastRenderedPageBreak/>
        <w:t>Практическая</w:t>
      </w:r>
      <w:r w:rsidR="00AD2654" w:rsidRPr="00AD2654">
        <w:rPr>
          <w:rFonts w:ascii="Arial" w:eastAsia="Times New Roman" w:hAnsi="Arial" w:cs="Times New Roman"/>
          <w:b/>
          <w:i/>
          <w:kern w:val="28"/>
          <w:sz w:val="26"/>
          <w:szCs w:val="24"/>
        </w:rPr>
        <w:t xml:space="preserve"> работа №6.</w:t>
      </w:r>
      <w:r w:rsidR="00AD2654" w:rsidRPr="00AD2654">
        <w:rPr>
          <w:rFonts w:ascii="Arial" w:eastAsia="Times New Roman" w:hAnsi="Arial" w:cs="Times New Roman"/>
          <w:b/>
          <w:i/>
          <w:kern w:val="28"/>
          <w:sz w:val="26"/>
          <w:szCs w:val="24"/>
        </w:rPr>
        <w:br/>
        <w:t>Составление схем алгоритмов для обработки одномерных массивов данных.</w:t>
      </w:r>
      <w:bookmarkEnd w:id="2"/>
    </w:p>
    <w:p w:rsidR="00AD2654" w:rsidRPr="00AD2654" w:rsidRDefault="00AD2654" w:rsidP="00AD2654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  <w:t xml:space="preserve">Цель: </w:t>
      </w: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отработка навыков составления схем для обработки одномерных массивов данных.</w:t>
      </w:r>
    </w:p>
    <w:p w:rsidR="00AD2654" w:rsidRPr="00AD2654" w:rsidRDefault="00AD2654" w:rsidP="00AD2654">
      <w:pPr>
        <w:keepNext/>
        <w:widowControl w:val="0"/>
        <w:spacing w:before="100" w:after="100" w:line="240" w:lineRule="auto"/>
        <w:jc w:val="center"/>
        <w:rPr>
          <w:rFonts w:ascii="Arial" w:eastAsia="Times New Roman" w:hAnsi="Arial" w:cs="Times New Roman"/>
          <w:b/>
          <w:i/>
          <w:snapToGrid w:val="0"/>
          <w:sz w:val="24"/>
          <w:szCs w:val="20"/>
        </w:rPr>
      </w:pPr>
      <w:r w:rsidRPr="00AD2654">
        <w:rPr>
          <w:rFonts w:ascii="Arial" w:eastAsia="Times New Roman" w:hAnsi="Arial" w:cs="Times New Roman"/>
          <w:b/>
          <w:i/>
          <w:snapToGrid w:val="0"/>
          <w:sz w:val="24"/>
          <w:szCs w:val="20"/>
        </w:rPr>
        <w:t>Задание:</w:t>
      </w:r>
    </w:p>
    <w:p w:rsidR="00AD2654" w:rsidRPr="00AD2654" w:rsidRDefault="00AD2654" w:rsidP="00AD2654">
      <w:pPr>
        <w:widowControl w:val="0"/>
        <w:numPr>
          <w:ilvl w:val="0"/>
          <w:numId w:val="15"/>
        </w:numPr>
        <w:tabs>
          <w:tab w:val="num" w:pos="720"/>
        </w:tabs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Составить схему для обработки одномерных массивов данных в соответствии с вариантом задания.</w:t>
      </w:r>
    </w:p>
    <w:p w:rsidR="00AD2654" w:rsidRPr="00AD2654" w:rsidRDefault="00AD2654" w:rsidP="00AD2654">
      <w:pPr>
        <w:widowControl w:val="0"/>
        <w:numPr>
          <w:ilvl w:val="0"/>
          <w:numId w:val="15"/>
        </w:numPr>
        <w:tabs>
          <w:tab w:val="num" w:pos="720"/>
        </w:tabs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Оформить отчет, который должен содержать:</w:t>
      </w:r>
    </w:p>
    <w:p w:rsidR="00DC3F6F" w:rsidRPr="00906F87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 w:rsidRPr="00906F87">
        <w:t>тему;</w:t>
      </w:r>
    </w:p>
    <w:p w:rsidR="00DC3F6F" w:rsidRPr="00906F87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 w:rsidRPr="00906F87">
        <w:t>цель;</w:t>
      </w:r>
    </w:p>
    <w:p w:rsidR="00DC3F6F" w:rsidRPr="00906F87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 w:rsidRPr="00906F87">
        <w:t>задание;</w:t>
      </w:r>
    </w:p>
    <w:p w:rsidR="00DC3F6F" w:rsidRPr="00DC3F6F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 w:rsidRPr="00906F87">
        <w:t>ход работы</w:t>
      </w:r>
      <w:r>
        <w:t xml:space="preserve"> (блок-схему)</w:t>
      </w:r>
      <w:r w:rsidRPr="00906F87">
        <w:t>;</w:t>
      </w:r>
    </w:p>
    <w:p w:rsidR="00DC3F6F" w:rsidRPr="00906F87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>
        <w:t>ответы на контрольные вопросы</w:t>
      </w:r>
    </w:p>
    <w:p w:rsidR="00DC3F6F" w:rsidRPr="00906F87" w:rsidRDefault="00DC3F6F" w:rsidP="00DC3F6F">
      <w:pPr>
        <w:pStyle w:val="1"/>
        <w:numPr>
          <w:ilvl w:val="0"/>
          <w:numId w:val="19"/>
        </w:numPr>
        <w:spacing w:before="0" w:after="0"/>
        <w:ind w:hanging="11"/>
      </w:pPr>
      <w:r w:rsidRPr="00906F87">
        <w:t>вывод.</w:t>
      </w:r>
    </w:p>
    <w:p w:rsidR="00AD2654" w:rsidRPr="00AD2654" w:rsidRDefault="00AD2654" w:rsidP="00AD2654">
      <w:pPr>
        <w:keepNext/>
        <w:widowControl w:val="0"/>
        <w:spacing w:before="100" w:after="100" w:line="240" w:lineRule="auto"/>
        <w:jc w:val="center"/>
        <w:rPr>
          <w:rFonts w:ascii="Arial" w:eastAsia="Times New Roman" w:hAnsi="Arial" w:cs="Times New Roman"/>
          <w:b/>
          <w:i/>
          <w:snapToGrid w:val="0"/>
          <w:sz w:val="24"/>
          <w:szCs w:val="20"/>
        </w:rPr>
      </w:pPr>
      <w:r w:rsidRPr="00AD2654">
        <w:rPr>
          <w:rFonts w:ascii="Arial" w:eastAsia="Times New Roman" w:hAnsi="Arial" w:cs="Times New Roman"/>
          <w:b/>
          <w:i/>
          <w:snapToGrid w:val="0"/>
          <w:sz w:val="24"/>
          <w:szCs w:val="20"/>
        </w:rPr>
        <w:t>Общие сведения:</w:t>
      </w:r>
    </w:p>
    <w:p w:rsidR="00AD2654" w:rsidRPr="00AD2654" w:rsidRDefault="00AD2654" w:rsidP="00AD265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Массив – это упорядоченный набор однотипных значений (элементов массива), организованных по одному или нескольким признакам.</w:t>
      </w:r>
    </w:p>
    <w:p w:rsidR="00AD2654" w:rsidRPr="00AD2654" w:rsidRDefault="00AD2654" w:rsidP="00AD265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Одномерный массив (вектор) – это массив, организованный по одному признаку.</w:t>
      </w:r>
    </w:p>
    <w:p w:rsidR="00AD2654" w:rsidRPr="00AD2654" w:rsidRDefault="00AD2654" w:rsidP="00AD265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Двумерный массив (матрица) – это массив, организованный по двум признакам.</w:t>
      </w:r>
    </w:p>
    <w:p w:rsidR="00AD2654" w:rsidRPr="00AD2654" w:rsidRDefault="00AD2654" w:rsidP="00AD265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Массиву присваивается имя, посредством которого можно ссылаться на него. Для обращения к элементам массива используются индексы. Индекс определяет номер элемента в массиве.</w:t>
      </w:r>
    </w:p>
    <w:tbl>
      <w:tblPr>
        <w:tblW w:w="9072" w:type="dxa"/>
        <w:tblInd w:w="108" w:type="dxa"/>
        <w:tblLayout w:type="fixed"/>
        <w:tblLook w:val="0000"/>
      </w:tblPr>
      <w:tblGrid>
        <w:gridCol w:w="9072"/>
      </w:tblGrid>
      <w:tr w:rsidR="00AD2654" w:rsidRPr="00AD2654" w:rsidTr="00AD2654">
        <w:tc>
          <w:tcPr>
            <w:tcW w:w="9072" w:type="dxa"/>
          </w:tcPr>
          <w:p w:rsidR="00AD2654" w:rsidRPr="00AD2654" w:rsidRDefault="00AD2654" w:rsidP="00AD2654">
            <w:pPr>
              <w:widowControl w:val="0"/>
              <w:spacing w:before="360"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AD2654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0"/>
              </w:rPr>
              <w:t xml:space="preserve">Пример. </w:t>
            </w:r>
            <w:r w:rsidRPr="00AD2654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Вычислить среднее арифметическое положительных элементов массива А(10).</w:t>
            </w:r>
          </w:p>
          <w:p w:rsidR="00AD2654" w:rsidRPr="00AD2654" w:rsidRDefault="00AD2654" w:rsidP="00AD265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AD2654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</w:rPr>
              <w:drawing>
                <wp:inline distT="0" distB="0" distL="0" distR="0">
                  <wp:extent cx="3770748" cy="4008474"/>
                  <wp:effectExtent l="19050" t="0" r="1152" b="0"/>
                  <wp:docPr id="4" name="Объект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5410200" cy="6453188"/>
                            <a:chOff x="3733800" y="260350"/>
                            <a:chExt cx="5410200" cy="6453188"/>
                          </a:xfrm>
                        </a:grpSpPr>
                        <a:grpSp>
                          <a:nvGrpSpPr>
                            <a:cNvPr id="2" name="Group 43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3733800" y="260350"/>
                              <a:ext cx="5410200" cy="6453188"/>
                              <a:chOff x="1882" y="255"/>
                              <a:chExt cx="3408" cy="4065"/>
                            </a:xfrm>
                          </a:grpSpPr>
                          <a:sp>
                            <a:nvSpPr>
                              <a:cNvPr id="28676" name="Rectangle 4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2200" y="2387"/>
                                <a:ext cx="771" cy="4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77" name="Oval 45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98" y="255"/>
                                <a:ext cx="861" cy="272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78" name="Text Box 46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82" y="255"/>
                                <a:ext cx="908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начало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79" name="Text Box 47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1973" y="3475"/>
                                <a:ext cx="1134" cy="32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1400"/>
                                    <a:t>Положительных элементов нет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0" name="Oval 48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52" y="4110"/>
                                <a:ext cx="952" cy="2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1" name="Text Box 49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43" y="4070"/>
                                <a:ext cx="771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конец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2" name="Line 50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3651" y="527"/>
                                <a:ext cx="1" cy="136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3" name="Line 51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1364"/>
                                <a:ext cx="0" cy="136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4" name="Line 52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36" y="2478"/>
                                <a:ext cx="1" cy="4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5" name="Line 53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562" y="3838"/>
                                <a:ext cx="1" cy="182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6" name="AutoShape 5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78" y="2114"/>
                                <a:ext cx="907" cy="36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7" name="Text Box 55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379" y="2160"/>
                                <a:ext cx="615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en-US" sz="2000"/>
                                    <a:t>A(i)&gt;0</a:t>
                                  </a:r>
                                  <a:endParaRPr lang="ru-RU" sz="2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8" name="Text Box 56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2154" y="2387"/>
                                <a:ext cx="862" cy="4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/>
                                  <a:r>
                                    <a:rPr lang="en-US" sz="2000"/>
                                    <a:t>S=S+A(i)</a:t>
                                  </a:r>
                                </a:p>
                                <a:p>
                                  <a:pPr algn="ctr"/>
                                  <a:r>
                                    <a:rPr lang="en-US" sz="2000"/>
                                    <a:t>N=N+1</a:t>
                                  </a:r>
                                  <a:endParaRPr lang="ru-RU" sz="2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89" name="Line 57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2547" y="2296"/>
                                <a:ext cx="63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0" name="Line 58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552" y="2296"/>
                                <a:ext cx="0" cy="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1" name="Line 59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4105" y="3294"/>
                                <a:ext cx="63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2" name="Text Box 60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2835" y="2069"/>
                                <a:ext cx="362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да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3" name="Text Box 61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424" y="2432"/>
                                <a:ext cx="544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нет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4" name="Line 62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562" y="2840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5" name="Line 63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1882" y="1908"/>
                                <a:ext cx="1124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6" name="Rectangle 6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98" y="1500"/>
                                <a:ext cx="912" cy="206"/>
                              </a:xfrm>
                              <a:prstGeom prst="rect">
                                <a:avLst/>
                              </a:prstGeom>
                              <a:noFill/>
                              <a:ln w="28575" algn="ctr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7" name="Text Box 65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98" y="1480"/>
                                <a:ext cx="907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en-US" sz="2000"/>
                                    <a:t>S=0, N=0</a:t>
                                  </a:r>
                                  <a:endParaRPr lang="ru-RU" sz="2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8" name="Line 66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1706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699" name="AutoShape 67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88" y="3112"/>
                                <a:ext cx="907" cy="36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0" name="Text Box 68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389" y="3158"/>
                                <a:ext cx="615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en-US" sz="2000"/>
                                    <a:t>N&gt;0</a:t>
                                  </a:r>
                                  <a:endParaRPr lang="ru-RU" sz="2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1" name="Rectangle 69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407" y="3374"/>
                                <a:ext cx="680" cy="2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2" name="Text Box 70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347" y="3360"/>
                                <a:ext cx="776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en-US" sz="2000"/>
                                    <a:t>SA=S/N</a:t>
                                  </a:r>
                                  <a:r>
                                    <a:rPr lang="ru-RU" sz="2000"/>
                                    <a:t> 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3" name="Line 71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4740" y="3294"/>
                                <a:ext cx="0" cy="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4" name="Text Box 72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105" y="3067"/>
                                <a:ext cx="362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да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5" name="Line 73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562" y="3294"/>
                                <a:ext cx="0" cy="18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6" name="Line 74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4740" y="3612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07" name="Line 75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562" y="4020"/>
                                <a:ext cx="217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grpSp>
                            <a:nvGrpSpPr>
                              <a:cNvPr id="35" name="Group 76"/>
                              <a:cNvGrpSpPr>
                                <a:grpSpLocks/>
                              </a:cNvGrpSpPr>
                            </a:nvGrpSpPr>
                            <a:grpSpPr bwMode="auto">
                              <a:xfrm>
                                <a:off x="3016" y="663"/>
                                <a:ext cx="1270" cy="250"/>
                                <a:chOff x="2381" y="1117"/>
                                <a:chExt cx="1270" cy="300"/>
                              </a:xfrm>
                            </a:grpSpPr>
                            <a:sp>
                              <a:nvSpPr>
                                <a:cNvPr id="28737" name="AutoShape 77"/>
                                <a:cNvSpPr>
                                  <a:spLocks noChangeArrowheads="1"/>
                                </a:cNvSpPr>
                              </a:nvSpPr>
                              <a:spPr bwMode="auto">
                                <a:xfrm>
                                  <a:off x="2381" y="1117"/>
                                  <a:ext cx="1270" cy="272"/>
                                </a:xfrm>
                                <a:prstGeom prst="flowChartPreparation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a:spPr>
                              <a:txSp>
                                <a:txBody>
                                  <a:bodyPr wrap="none" anchor="ctr"/>
                                  <a:lstStyle>
                                    <a:defPPr>
                                      <a:defRPr lang="ru-RU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endParaRPr lang="ru-RU"/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28738" name="Text Box 78"/>
                                <a:cNvSpPr txBox="1">
                                  <a:spLocks noChangeArrowheads="1"/>
                                </a:cNvSpPr>
                              </a:nvSpPr>
                              <a:spPr bwMode="auto">
                                <a:xfrm>
                                  <a:off x="2608" y="1117"/>
                                  <a:ext cx="953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a:spPr>
                              <a:txSp>
                                <a:txBody>
                                  <a:bodyPr>
                                    <a:spAutoFit/>
                                  </a:bodyPr>
                                  <a:lstStyle>
                                    <a:defPPr>
                                      <a:defRPr lang="ru-RU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spcBef>
                                        <a:spcPct val="50000"/>
                                      </a:spcBef>
                                    </a:pPr>
                                    <a:r>
                                      <a:rPr lang="en-US" sz="2000"/>
                                      <a:t>i = 1</a:t>
                                    </a:r>
                                    <a:r>
                                      <a:rPr lang="ru-RU" sz="2000"/>
                                      <a:t>,</a:t>
                                    </a:r>
                                    <a:r>
                                      <a:rPr lang="en-US" sz="2000"/>
                                      <a:t> 10</a:t>
                                    </a:r>
                                    <a:r>
                                      <a:rPr lang="ru-RU" sz="2000"/>
                                      <a:t>,</a:t>
                                    </a:r>
                                    <a:r>
                                      <a:rPr lang="en-US" sz="2000"/>
                                      <a:t> 1</a:t>
                                    </a:r>
                                    <a:endParaRPr lang="ru-RU" sz="2000"/>
                                  </a:p>
                                </a:txBody>
                                <a:useSpRect/>
                              </a:txSp>
                            </a:sp>
                          </a:grpSp>
                          <a:sp>
                            <a:nvSpPr>
                              <a:cNvPr id="28709" name="Line 79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572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0" name="Line 80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890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1" name="AutoShape 81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152" y="981"/>
                                <a:ext cx="907" cy="227"/>
                              </a:xfrm>
                              <a:prstGeom prst="flowChartInputOutpu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2" name="Text Box 82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43" y="981"/>
                                <a:ext cx="878" cy="23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/>
                                    <a:t>Ввод </a:t>
                                  </a:r>
                                  <a:r>
                                    <a:rPr lang="en-US"/>
                                    <a:t>A(i)</a:t>
                                  </a:r>
                                  <a:endParaRPr lang="ru-RU" baseline="-25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3" name="Line 83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1207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4" name="Line 84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2744" y="1288"/>
                                <a:ext cx="90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5" name="Line 85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V="1">
                                <a:off x="2749" y="784"/>
                                <a:ext cx="0" cy="499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6" name="Line 86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2739" y="779"/>
                                <a:ext cx="27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7" name="Line 87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4286" y="774"/>
                                <a:ext cx="22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8" name="Line 88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4508" y="774"/>
                                <a:ext cx="0" cy="5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19" name="Line 89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41" y="1364"/>
                                <a:ext cx="87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grpSp>
                            <a:nvGrpSpPr>
                              <a:cNvPr id="47" name="Group 90"/>
                              <a:cNvGrpSpPr>
                                <a:grpSpLocks/>
                              </a:cNvGrpSpPr>
                            </a:nvGrpSpPr>
                            <a:grpSpPr bwMode="auto">
                              <a:xfrm>
                                <a:off x="3016" y="1797"/>
                                <a:ext cx="1270" cy="250"/>
                                <a:chOff x="2381" y="1117"/>
                                <a:chExt cx="1270" cy="300"/>
                              </a:xfrm>
                            </a:grpSpPr>
                            <a:sp>
                              <a:nvSpPr>
                                <a:cNvPr id="28735" name="AutoShape 91"/>
                                <a:cNvSpPr>
                                  <a:spLocks noChangeArrowheads="1"/>
                                </a:cNvSpPr>
                              </a:nvSpPr>
                              <a:spPr bwMode="auto">
                                <a:xfrm>
                                  <a:off x="2381" y="1117"/>
                                  <a:ext cx="1270" cy="272"/>
                                </a:xfrm>
                                <a:prstGeom prst="flowChartPreparation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a:spPr>
                              <a:txSp>
                                <a:txBody>
                                  <a:bodyPr wrap="none" anchor="ctr"/>
                                  <a:lstStyle>
                                    <a:defPPr>
                                      <a:defRPr lang="ru-RU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endParaRPr lang="ru-RU"/>
                                  </a:p>
                                </a:txBody>
                                <a:useSpRect/>
                              </a:txSp>
                            </a:sp>
                            <a:sp>
                              <a:nvSpPr>
                                <a:cNvPr id="28736" name="Text Box 92"/>
                                <a:cNvSpPr txBox="1">
                                  <a:spLocks noChangeArrowheads="1"/>
                                </a:cNvSpPr>
                              </a:nvSpPr>
                              <a:spPr bwMode="auto">
                                <a:xfrm>
                                  <a:off x="2608" y="1117"/>
                                  <a:ext cx="953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a:spPr>
                              <a:txSp>
                                <a:txBody>
                                  <a:bodyPr>
                                    <a:spAutoFit/>
                                  </a:bodyPr>
                                  <a:lstStyle>
                                    <a:defPPr>
                                      <a:defRPr lang="ru-RU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l" defTabSz="914400" rtl="0" eaLnBrk="1" latinLnBrk="0" hangingPunct="1">
                                      <a:defRPr kern="1200">
                                        <a:solidFill>
                                          <a:schemeClr val="tx1"/>
                                        </a:solidFill>
                                        <a:latin typeface="Arial" charset="0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>
                                      <a:spcBef>
                                        <a:spcPct val="50000"/>
                                      </a:spcBef>
                                    </a:pPr>
                                    <a:r>
                                      <a:rPr lang="en-US" sz="2000" dirty="0" err="1"/>
                                      <a:t>i</a:t>
                                    </a:r>
                                    <a:r>
                                      <a:rPr lang="en-US" sz="2000" dirty="0"/>
                                      <a:t> = 1</a:t>
                                    </a:r>
                                    <a:r>
                                      <a:rPr lang="ru-RU" sz="2000" dirty="0"/>
                                      <a:t>,</a:t>
                                    </a:r>
                                    <a:r>
                                      <a:rPr lang="en-US" sz="2000" dirty="0"/>
                                      <a:t> 10</a:t>
                                    </a:r>
                                    <a:r>
                                      <a:rPr lang="ru-RU" sz="2000" dirty="0"/>
                                      <a:t>,</a:t>
                                    </a:r>
                                    <a:r>
                                      <a:rPr lang="en-US" sz="2000" dirty="0"/>
                                      <a:t> 1</a:t>
                                    </a:r>
                                    <a:endParaRPr lang="ru-RU" sz="2000" dirty="0"/>
                                  </a:p>
                                </a:txBody>
                                <a:useSpRect/>
                              </a:txSp>
                            </a:sp>
                          </a:grpSp>
                          <a:sp>
                            <a:nvSpPr>
                              <a:cNvPr id="28721" name="Line 93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26" y="2024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2" name="Line 94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1882" y="2931"/>
                                <a:ext cx="1764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3" name="Line 95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V="1">
                                <a:off x="1882" y="1898"/>
                                <a:ext cx="0" cy="104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4" name="Line 96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V="1">
                                <a:off x="4553" y="1903"/>
                                <a:ext cx="0" cy="1119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5" name="Line 97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4286" y="1908"/>
                                <a:ext cx="27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6" name="Line 98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3022"/>
                                <a:ext cx="0" cy="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7" name="Line 99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51" y="3022"/>
                                <a:ext cx="90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8" name="Text Box 100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2608" y="3067"/>
                                <a:ext cx="544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нет</a:t>
                                  </a: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29" name="AutoShape 101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116" y="3702"/>
                                <a:ext cx="1174" cy="273"/>
                              </a:xfrm>
                              <a:prstGeom prst="flowChartInputOutpu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30" name="Text Box 102"/>
                              <a:cNvSpPr txBox="1"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241" y="3702"/>
                                <a:ext cx="907" cy="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>
                                  <a:spAutoFit/>
                                </a:bodyPr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spcBef>
                                      <a:spcPct val="50000"/>
                                    </a:spcBef>
                                  </a:pPr>
                                  <a:r>
                                    <a:rPr lang="ru-RU" sz="2000"/>
                                    <a:t>Вывод </a:t>
                                  </a:r>
                                  <a:r>
                                    <a:rPr lang="en-US" sz="2000"/>
                                    <a:t>SA</a:t>
                                  </a:r>
                                  <a:endParaRPr lang="ru-RU" sz="2000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31" name="AutoShape 103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2049" y="3485"/>
                                <a:ext cx="1043" cy="363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32" name="Line 104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 flipH="1">
                                <a:off x="2562" y="3294"/>
                                <a:ext cx="636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33" name="Line 105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4740" y="3974"/>
                                <a:ext cx="0" cy="46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28734" name="Line 106"/>
                              <a:cNvSpPr>
                                <a:spLocks noChangeShapeType="1"/>
                              </a:cNvSpPr>
                            </a:nvSpPr>
                            <a:spPr bwMode="auto">
                              <a:xfrm>
                                <a:off x="3626" y="4020"/>
                                <a:ext cx="0" cy="9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/>
                                <a:lstStyle>
                                  <a:defPPr>
                                    <a:defRPr lang="ru-RU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kern="1200">
                                      <a:solidFill>
                                        <a:schemeClr val="tx1"/>
                                      </a:solidFill>
                                      <a:latin typeface="Arial" charset="0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endParaRPr lang="ru-RU"/>
                                </a:p>
                              </a:txBody>
                              <a:useSpRect/>
                            </a:txSp>
                          </a:sp>
                        </a:grpSp>
                      </lc:lockedCanvas>
                    </a:graphicData>
                  </a:graphic>
                </wp:inline>
              </w:drawing>
            </w:r>
          </w:p>
        </w:tc>
      </w:tr>
    </w:tbl>
    <w:p w:rsidR="00AD2654" w:rsidRPr="00AD2654" w:rsidRDefault="00AD2654" w:rsidP="00AD2654">
      <w:pPr>
        <w:keepNext/>
        <w:widowControl w:val="0"/>
        <w:spacing w:before="100" w:after="100" w:line="240" w:lineRule="auto"/>
        <w:jc w:val="center"/>
        <w:rPr>
          <w:rFonts w:ascii="Arial" w:eastAsia="Times New Roman" w:hAnsi="Arial" w:cs="Times New Roman"/>
          <w:b/>
          <w:i/>
          <w:snapToGrid w:val="0"/>
          <w:sz w:val="24"/>
          <w:szCs w:val="20"/>
        </w:rPr>
      </w:pPr>
      <w:r w:rsidRPr="00AD2654">
        <w:rPr>
          <w:rFonts w:ascii="Arial" w:eastAsia="Times New Roman" w:hAnsi="Arial" w:cs="Times New Roman"/>
          <w:b/>
          <w:i/>
          <w:snapToGrid w:val="0"/>
          <w:sz w:val="24"/>
          <w:szCs w:val="20"/>
        </w:rPr>
        <w:lastRenderedPageBreak/>
        <w:t>Варианты заданий: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X(10). Вычислить сумму и количество положительных элементов массива X, при 0&lt;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=x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&lt;=1.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A(11). Вычислить среднеарифметическое значение элементов массива А среди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&gt;0.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X(17). Переписать отрицательные элементы массива Х в массив Y и подсчитать их количество, при -1&lt;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=x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&lt;=1.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B(15). Определить максимальный элемент массива В и его порядковый номер, при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&gt;0.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С(16). Вычислить минимальный элемент массива С и его номер, при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&lt;0.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D(12). Найти максимальный и минимальный элементы массива D и поменять их местами.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Y(14). Вычислить среднеарифметическое элементов массива Y и отклонение от среднего для каждого элемента.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Z(13). Расположить в массиве R сначала положительные, а затем отрицательные элементы массива Z.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N(9). Определить сумму элементов массива N, кратных трём, при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/3*3=n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Х(N). Вычислить сумму и количество элементов массива Х, при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&gt;0, N&lt;=10.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А(N). Найти сумму элементов массива А кратных данному К. N&lt;=25.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X(N). Переписать в массив Y подряд положительные элементы массива X, при 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&gt;0, N&lt;=20.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X(N). Переписать в массив Y подряд положительные и в массив Z отрицательные элементы массива Х, при N&lt;=24.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(11). Вычислить среднеарифметическое значение элементов массива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 среди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proofErr w:type="spellStart"/>
      <w:r w:rsidRPr="00AD265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D2654">
        <w:rPr>
          <w:rFonts w:ascii="Times New Roman" w:eastAsia="Times New Roman" w:hAnsi="Times New Roman" w:cs="Times New Roman"/>
          <w:sz w:val="24"/>
          <w:szCs w:val="24"/>
        </w:rPr>
        <w:t>&lt;0.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(20). Создать массив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 из номеров нулевых элементов массива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>Дан массив М(18). Выяснить, какое число встречается раньше - положительное или отрицательное.</w:t>
      </w:r>
    </w:p>
    <w:p w:rsidR="00AD2654" w:rsidRPr="00AD2654" w:rsidRDefault="00AD2654" w:rsidP="00AD2654">
      <w:pPr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2654">
        <w:rPr>
          <w:rFonts w:ascii="Times New Roman" w:eastAsia="Times New Roman" w:hAnsi="Times New Roman" w:cs="Times New Roman"/>
          <w:sz w:val="24"/>
          <w:szCs w:val="24"/>
        </w:rPr>
        <w:t xml:space="preserve">Дан массив </w:t>
      </w:r>
      <w:r w:rsidRPr="00AD2654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AD2654">
        <w:rPr>
          <w:rFonts w:ascii="Times New Roman" w:eastAsia="Times New Roman" w:hAnsi="Times New Roman" w:cs="Times New Roman"/>
          <w:sz w:val="24"/>
          <w:szCs w:val="24"/>
        </w:rPr>
        <w:t>(11). Заменить все элементы, большие данного С, нулями.</w:t>
      </w:r>
    </w:p>
    <w:p w:rsidR="00AD2654" w:rsidRPr="00AD2654" w:rsidRDefault="00AD2654" w:rsidP="00AD2654">
      <w:pPr>
        <w:keepNext/>
        <w:widowControl w:val="0"/>
        <w:spacing w:before="100" w:after="100" w:line="240" w:lineRule="auto"/>
        <w:jc w:val="center"/>
        <w:rPr>
          <w:rFonts w:ascii="Arial" w:eastAsia="Times New Roman" w:hAnsi="Arial" w:cs="Times New Roman"/>
          <w:b/>
          <w:i/>
          <w:snapToGrid w:val="0"/>
          <w:sz w:val="24"/>
          <w:szCs w:val="20"/>
        </w:rPr>
      </w:pPr>
      <w:r w:rsidRPr="00AD2654">
        <w:rPr>
          <w:rFonts w:ascii="Arial" w:eastAsia="Times New Roman" w:hAnsi="Arial" w:cs="Times New Roman"/>
          <w:b/>
          <w:i/>
          <w:snapToGrid w:val="0"/>
          <w:sz w:val="24"/>
          <w:szCs w:val="20"/>
        </w:rPr>
        <w:t>Контрольные вопросы: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Что такое массив?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Какие бывают массивы?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Какой массив называется одномерным?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Какой массив называется двумерным?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Что такое индекс?</w:t>
      </w:r>
    </w:p>
    <w:p w:rsidR="00AD2654" w:rsidRPr="00AD2654" w:rsidRDefault="00AD2654" w:rsidP="00AD2654">
      <w:pPr>
        <w:widowControl w:val="0"/>
        <w:numPr>
          <w:ilvl w:val="0"/>
          <w:numId w:val="16"/>
        </w:num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AD2654">
        <w:rPr>
          <w:rFonts w:ascii="Times New Roman" w:eastAsia="Times New Roman" w:hAnsi="Times New Roman" w:cs="Times New Roman"/>
          <w:snapToGrid w:val="0"/>
          <w:sz w:val="24"/>
          <w:szCs w:val="20"/>
        </w:rPr>
        <w:t>Как организуется обращение к массиву и его элементам?</w:t>
      </w:r>
    </w:p>
    <w:p w:rsidR="00AD2654" w:rsidRPr="00906F87" w:rsidRDefault="00AD2654" w:rsidP="00AD2654">
      <w:pPr>
        <w:pStyle w:val="1"/>
        <w:spacing w:before="0" w:after="0"/>
        <w:ind w:left="720"/>
        <w:outlineLvl w:val="0"/>
      </w:pPr>
    </w:p>
    <w:sectPr w:rsidR="00AD2654" w:rsidRPr="00906F87" w:rsidSect="00BD1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>
    <w:nsid w:val="04B824D3"/>
    <w:multiLevelType w:val="multilevel"/>
    <w:tmpl w:val="21F048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9EE2F55"/>
    <w:multiLevelType w:val="singleLevel"/>
    <w:tmpl w:val="CA4AF23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75E1586"/>
    <w:multiLevelType w:val="multilevel"/>
    <w:tmpl w:val="D87CA6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>
    <w:nsid w:val="19E2220A"/>
    <w:multiLevelType w:val="singleLevel"/>
    <w:tmpl w:val="CA4AF23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0017941"/>
    <w:multiLevelType w:val="singleLevel"/>
    <w:tmpl w:val="CA4AF23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3ED7133"/>
    <w:multiLevelType w:val="singleLevel"/>
    <w:tmpl w:val="CA4AF23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EC914C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9">
    <w:nsid w:val="3ACC5961"/>
    <w:multiLevelType w:val="singleLevel"/>
    <w:tmpl w:val="CA4AF23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C3A3368"/>
    <w:multiLevelType w:val="multilevel"/>
    <w:tmpl w:val="D330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2851A7E"/>
    <w:multiLevelType w:val="multilevel"/>
    <w:tmpl w:val="21F048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>
    <w:nsid w:val="569A1577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3">
    <w:nsid w:val="5EC56F57"/>
    <w:multiLevelType w:val="multilevel"/>
    <w:tmpl w:val="4F8E8C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4">
    <w:nsid w:val="61596B69"/>
    <w:multiLevelType w:val="multilevel"/>
    <w:tmpl w:val="21F048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>
    <w:nsid w:val="6F346195"/>
    <w:multiLevelType w:val="multilevel"/>
    <w:tmpl w:val="21F048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>
    <w:nsid w:val="784423D8"/>
    <w:multiLevelType w:val="multilevel"/>
    <w:tmpl w:val="9D9847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7">
    <w:nsid w:val="796D1559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8">
    <w:nsid w:val="7BAF441E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8"/>
  </w:num>
  <w:num w:numId="8">
    <w:abstractNumId w:val="15"/>
  </w:num>
  <w:num w:numId="9">
    <w:abstractNumId w:val="14"/>
  </w:num>
  <w:num w:numId="10">
    <w:abstractNumId w:val="12"/>
  </w:num>
  <w:num w:numId="11">
    <w:abstractNumId w:val="10"/>
  </w:num>
  <w:num w:numId="12">
    <w:abstractNumId w:val="11"/>
  </w:num>
  <w:num w:numId="13">
    <w:abstractNumId w:val="17"/>
  </w:num>
  <w:num w:numId="14">
    <w:abstractNumId w:val="0"/>
  </w:num>
  <w:num w:numId="15">
    <w:abstractNumId w:val="8"/>
  </w:num>
  <w:num w:numId="16">
    <w:abstractNumId w:val="1"/>
  </w:num>
  <w:num w:numId="17">
    <w:abstractNumId w:val="13"/>
  </w:num>
  <w:num w:numId="18">
    <w:abstractNumId w:val="16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>
    <w:useFELayout/>
  </w:compat>
  <w:rsids>
    <w:rsidRoot w:val="00906F87"/>
    <w:rsid w:val="001E0BE9"/>
    <w:rsid w:val="005729D7"/>
    <w:rsid w:val="00906F87"/>
    <w:rsid w:val="0098210E"/>
    <w:rsid w:val="009F660D"/>
    <w:rsid w:val="00AD2654"/>
    <w:rsid w:val="00AE10FD"/>
    <w:rsid w:val="00BD17E7"/>
    <w:rsid w:val="00C01241"/>
    <w:rsid w:val="00D3311E"/>
    <w:rsid w:val="00D97A3C"/>
    <w:rsid w:val="00DC3F6F"/>
    <w:rsid w:val="00DF36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7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_лр"/>
    <w:basedOn w:val="a"/>
    <w:rsid w:val="00906F87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</w:rPr>
  </w:style>
  <w:style w:type="paragraph" w:customStyle="1" w:styleId="1">
    <w:name w:val="Обычный1"/>
    <w:rsid w:val="00906F87"/>
    <w:pPr>
      <w:widowControl w:val="0"/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906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06F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1.bin"/><Relationship Id="rId76" Type="http://schemas.openxmlformats.org/officeDocument/2006/relationships/image" Target="media/image38.png"/><Relationship Id="rId7" Type="http://schemas.openxmlformats.org/officeDocument/2006/relationships/image" Target="media/image2.jpeg"/><Relationship Id="rId71" Type="http://schemas.openxmlformats.org/officeDocument/2006/relationships/image" Target="media/image35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61" Type="http://schemas.openxmlformats.org/officeDocument/2006/relationships/image" Target="media/image30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77" Type="http://schemas.openxmlformats.org/officeDocument/2006/relationships/fontTable" Target="fontTable.xml"/><Relationship Id="rId8" Type="http://schemas.openxmlformats.org/officeDocument/2006/relationships/image" Target="media/image3.jpeg"/><Relationship Id="rId51" Type="http://schemas.openxmlformats.org/officeDocument/2006/relationships/image" Target="media/image25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11006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Лёлик</dc:creator>
  <cp:lastModifiedBy>colleg</cp:lastModifiedBy>
  <cp:revision>4</cp:revision>
  <dcterms:created xsi:type="dcterms:W3CDTF">2022-09-07T06:05:00Z</dcterms:created>
  <dcterms:modified xsi:type="dcterms:W3CDTF">2025-09-24T09:08:00Z</dcterms:modified>
</cp:coreProperties>
</file>