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1B65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8CAC948" w14:textId="77777777" w:rsid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42449EF2" w14:textId="4C8A382C" w:rsidR="002E6568" w:rsidRPr="003132EB" w:rsidRDefault="002E6568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У</w:t>
      </w:r>
      <w:r w:rsidRPr="003132EB">
        <w:rPr>
          <w:rFonts w:ascii="Times New Roman" w:hAnsi="Times New Roman" w:cs="Times New Roman"/>
          <w:sz w:val="28"/>
          <w:szCs w:val="28"/>
        </w:rPr>
        <w:t>иФ</w:t>
      </w:r>
      <w:proofErr w:type="spellEnd"/>
      <w:r w:rsidRPr="003132EB">
        <w:rPr>
          <w:rFonts w:ascii="Times New Roman" w:hAnsi="Times New Roman" w:cs="Times New Roman"/>
          <w:sz w:val="28"/>
          <w:szCs w:val="28"/>
        </w:rPr>
        <w:t xml:space="preserve"> ИС</w:t>
      </w:r>
      <w:bookmarkStart w:id="0" w:name="_Hlk220597914"/>
      <w:r w:rsidRPr="003132EB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7698B5F4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8959EF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C0F40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F1D387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CD49C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53418" w14:textId="77777777" w:rsidR="003132EB" w:rsidRPr="003132EB" w:rsidRDefault="006629E9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3132EB" w:rsidRPr="003132EB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091AD9EE" w14:textId="77777777" w:rsidR="003132EB" w:rsidRPr="003132EB" w:rsidRDefault="003132EB" w:rsidP="00F71E85">
      <w:pPr>
        <w:suppressAutoHyphens/>
        <w:spacing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на тему «Разработка технического задания на сопровождение информационный системы»</w:t>
      </w:r>
    </w:p>
    <w:p w14:paraId="6627401F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AD3DC1A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AF8811" w14:textId="77777777" w:rsidR="003132EB" w:rsidRP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3DDF9" w14:textId="77777777" w:rsidR="003132EB" w:rsidRPr="003132EB" w:rsidRDefault="003132EB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Выполнил:</w:t>
      </w:r>
    </w:p>
    <w:p w14:paraId="30678594" w14:textId="77777777" w:rsidR="003132EB" w:rsidRPr="003132EB" w:rsidRDefault="003132EB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E7C5CCE" w14:textId="77777777" w:rsidR="003132EB" w:rsidRPr="003132EB" w:rsidRDefault="003132EB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Денисов Е.А.</w:t>
      </w:r>
    </w:p>
    <w:p w14:paraId="5400FCBD" w14:textId="77777777" w:rsidR="003132EB" w:rsidRPr="003132EB" w:rsidRDefault="003132EB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Проверил:</w:t>
      </w:r>
    </w:p>
    <w:p w14:paraId="44ECB773" w14:textId="77777777" w:rsidR="003132EB" w:rsidRPr="003132EB" w:rsidRDefault="003132EB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484699FB" w14:textId="585988A4" w:rsidR="003132EB" w:rsidRPr="003132EB" w:rsidRDefault="002E6568" w:rsidP="00F71E8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2524B">
        <w:rPr>
          <w:rStyle w:val="s1"/>
          <w:rFonts w:ascii="Times New Roman" w:hAnsi="Times New Roman" w:cs="Times New Roman"/>
          <w:sz w:val="28"/>
          <w:szCs w:val="28"/>
        </w:rPr>
        <w:t>Цыка</w:t>
      </w:r>
      <w:proofErr w:type="spellEnd"/>
      <w:r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3132EB" w:rsidRPr="003132EB">
        <w:rPr>
          <w:rFonts w:ascii="Times New Roman" w:hAnsi="Times New Roman" w:cs="Times New Roman"/>
          <w:sz w:val="28"/>
          <w:szCs w:val="28"/>
        </w:rPr>
        <w:t>А.А.</w:t>
      </w:r>
    </w:p>
    <w:p w14:paraId="578E1EE7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447344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06A809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691AD0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36A196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6E1D36E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CC3E8E" w14:textId="77777777" w:rsidR="003132EB" w:rsidRPr="003132EB" w:rsidRDefault="003132EB" w:rsidP="00F71E8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887FF0" w14:textId="77777777" w:rsidR="003132EB" w:rsidRDefault="003132EB" w:rsidP="00F71E8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Пенза 2026</w:t>
      </w:r>
    </w:p>
    <w:p w14:paraId="2058890B" w14:textId="77777777" w:rsidR="00E65438" w:rsidRPr="00E65438" w:rsidRDefault="00E65438" w:rsidP="00F71E85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6543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работы:</w:t>
      </w:r>
    </w:p>
    <w:p w14:paraId="7F8E3433" w14:textId="77777777" w:rsidR="00E65438" w:rsidRPr="00E65438" w:rsidRDefault="00E65438" w:rsidP="00F71E85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5438">
        <w:rPr>
          <w:rFonts w:ascii="Times New Roman" w:hAnsi="Times New Roman" w:cs="Times New Roman"/>
          <w:iCs/>
          <w:sz w:val="28"/>
          <w:szCs w:val="28"/>
        </w:rPr>
        <w:t>Формирование практических навыков разработки технического задания на сопровождение информационной системы.</w:t>
      </w:r>
    </w:p>
    <w:p w14:paraId="2E4F1C13" w14:textId="3DB7BAEC" w:rsidR="00E65438" w:rsidRDefault="00E65438" w:rsidP="00F71E85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5438">
        <w:rPr>
          <w:rFonts w:ascii="Times New Roman" w:hAnsi="Times New Roman" w:cs="Times New Roman"/>
          <w:iCs/>
          <w:sz w:val="28"/>
          <w:szCs w:val="28"/>
        </w:rPr>
        <w:t>Изучение структуры, содержания и особенностей ТЗ, ориентированного на поддержку, мониторинг и обновление ИС.</w:t>
      </w:r>
    </w:p>
    <w:p w14:paraId="0BBFCB90" w14:textId="77777777" w:rsidR="00E65438" w:rsidRDefault="00E65438" w:rsidP="00F71E85">
      <w:pPr>
        <w:pStyle w:val="a3"/>
        <w:tabs>
          <w:tab w:val="left" w:pos="6240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438">
        <w:rPr>
          <w:rFonts w:ascii="Times New Roman" w:hAnsi="Times New Roman" w:cs="Times New Roman"/>
          <w:b/>
          <w:bCs/>
          <w:sz w:val="28"/>
          <w:szCs w:val="28"/>
        </w:rPr>
        <w:t>Контрольный вопросы</w:t>
      </w:r>
    </w:p>
    <w:p w14:paraId="6B750D60" w14:textId="30FE8941" w:rsidR="00912AC9" w:rsidRPr="00912AC9" w:rsidRDefault="00E65438" w:rsidP="00912AC9">
      <w:pPr>
        <w:pStyle w:val="a3"/>
        <w:numPr>
          <w:ilvl w:val="0"/>
          <w:numId w:val="31"/>
        </w:numPr>
        <w:tabs>
          <w:tab w:val="left" w:pos="624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 xml:space="preserve"> </w:t>
      </w:r>
      <w:r w:rsidR="00912AC9" w:rsidRPr="00912AC9">
        <w:rPr>
          <w:rFonts w:ascii="Times New Roman" w:hAnsi="Times New Roman" w:cs="Times New Roman"/>
          <w:b/>
          <w:bCs/>
          <w:sz w:val="28"/>
          <w:szCs w:val="28"/>
        </w:rPr>
        <w:t>Дайте определение техническому заданию на сопровождение информационной системы.</w:t>
      </w:r>
    </w:p>
    <w:p w14:paraId="0477DC80" w14:textId="174C76C4" w:rsidR="00E65438" w:rsidRPr="00E65438" w:rsidRDefault="00E65438" w:rsidP="00F71E85">
      <w:pPr>
        <w:pStyle w:val="a3"/>
        <w:tabs>
          <w:tab w:val="left" w:pos="6240"/>
        </w:tabs>
        <w:spacing w:line="276" w:lineRule="auto"/>
        <w:ind w:left="28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Техническое задание на сопровождение информационной системы описывает требования по обеспечению эффективного функционирования ИС, включая задачи, методы, средства и инструменты.</w:t>
      </w:r>
    </w:p>
    <w:p w14:paraId="04C6818A" w14:textId="4614CD90" w:rsidR="00912AC9" w:rsidRPr="00912AC9" w:rsidRDefault="00912AC9" w:rsidP="00912AC9">
      <w:pPr>
        <w:pStyle w:val="ds-markdown-paragraph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912AC9">
        <w:rPr>
          <w:b/>
          <w:bCs/>
          <w:color w:val="0F1115"/>
          <w:sz w:val="28"/>
          <w:szCs w:val="28"/>
        </w:rPr>
        <w:t>Перечислите и охарактеризуйте ключевые разделы ТЗ на сопровождение ИС.</w:t>
      </w:r>
    </w:p>
    <w:p w14:paraId="0552CA9C" w14:textId="2FB318AD" w:rsidR="00E65438" w:rsidRPr="00E65438" w:rsidRDefault="00E65438" w:rsidP="00F71E85">
      <w:pPr>
        <w:pStyle w:val="a3"/>
        <w:tabs>
          <w:tab w:val="left" w:pos="6240"/>
        </w:tabs>
        <w:spacing w:line="276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Ключевые разделы: общие требования, описание системы, план работы, методология и инструменты сопровождения.</w:t>
      </w:r>
    </w:p>
    <w:p w14:paraId="71F01AD6" w14:textId="65C872F0" w:rsidR="00912AC9" w:rsidRPr="00912AC9" w:rsidRDefault="00912AC9" w:rsidP="00912AC9">
      <w:pPr>
        <w:pStyle w:val="ds-markdown-paragraph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912AC9">
        <w:rPr>
          <w:b/>
          <w:bCs/>
          <w:color w:val="0F1115"/>
          <w:sz w:val="28"/>
          <w:szCs w:val="28"/>
        </w:rPr>
        <w:t>Какие специфические требования, характерные именно для сопровождения, должны быть отражены в ТЗ?</w:t>
      </w:r>
    </w:p>
    <w:p w14:paraId="54336750" w14:textId="40EA273D" w:rsidR="00E65438" w:rsidRPr="00E65438" w:rsidRDefault="00E65438" w:rsidP="00F71E85">
      <w:pPr>
        <w:pStyle w:val="a3"/>
        <w:tabs>
          <w:tab w:val="left" w:pos="6240"/>
        </w:tabs>
        <w:spacing w:line="276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Специфические требования: мониторинг и анализ, бэкапы и восстановление, обновления и доработки, обучение и документация.</w:t>
      </w:r>
    </w:p>
    <w:p w14:paraId="474E568A" w14:textId="63B865BD" w:rsidR="00912AC9" w:rsidRPr="00912AC9" w:rsidRDefault="00912AC9" w:rsidP="00912AC9">
      <w:pPr>
        <w:pStyle w:val="ds-markdown-paragraph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912AC9">
        <w:rPr>
          <w:b/>
          <w:bCs/>
          <w:color w:val="0F1115"/>
          <w:sz w:val="28"/>
          <w:szCs w:val="28"/>
        </w:rPr>
        <w:t>Как в ТЗ формализуются показатели качества сопровождения (время реакции, время восстановления)?</w:t>
      </w:r>
      <w:r w:rsidR="00E65438" w:rsidRPr="00912AC9">
        <w:rPr>
          <w:b/>
          <w:bCs/>
          <w:sz w:val="28"/>
          <w:szCs w:val="28"/>
        </w:rPr>
        <w:t xml:space="preserve"> </w:t>
      </w:r>
    </w:p>
    <w:p w14:paraId="03215A2B" w14:textId="358EEE07" w:rsidR="00E65438" w:rsidRPr="00F71E85" w:rsidRDefault="00E65438" w:rsidP="00F71E85">
      <w:pPr>
        <w:pStyle w:val="a3"/>
        <w:tabs>
          <w:tab w:val="left" w:pos="6240"/>
        </w:tabs>
        <w:spacing w:line="276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Показатели качества: время реакции на проблемы, время восстановления, доступность системы.</w:t>
      </w:r>
    </w:p>
    <w:p w14:paraId="70F13F87" w14:textId="77777777" w:rsidR="00F71E85" w:rsidRDefault="003132EB" w:rsidP="00F71E85">
      <w:pPr>
        <w:spacing w:line="276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422F1C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0A0F66C" w14:textId="13925C72" w:rsidR="006629E9" w:rsidRDefault="003132EB" w:rsidP="00F71E85">
      <w:pPr>
        <w:spacing w:line="276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2EB">
        <w:rPr>
          <w:rFonts w:ascii="Times New Roman" w:hAnsi="Times New Roman" w:cs="Times New Roman"/>
          <w:sz w:val="28"/>
          <w:szCs w:val="28"/>
        </w:rPr>
        <w:t>Медицинская информационная система "</w:t>
      </w:r>
      <w:proofErr w:type="spellStart"/>
      <w:r w:rsidRPr="003132EB">
        <w:rPr>
          <w:rFonts w:ascii="Times New Roman" w:hAnsi="Times New Roman" w:cs="Times New Roman"/>
          <w:sz w:val="28"/>
          <w:szCs w:val="28"/>
        </w:rPr>
        <w:t>МедКарт</w:t>
      </w:r>
      <w:proofErr w:type="spellEnd"/>
      <w:r w:rsidRPr="003132EB">
        <w:rPr>
          <w:rFonts w:ascii="Times New Roman" w:hAnsi="Times New Roman" w:cs="Times New Roman"/>
          <w:sz w:val="28"/>
          <w:szCs w:val="28"/>
        </w:rPr>
        <w:t>+" (далее – МИС) представляет собой комплексное программное обеспечение, предназначенное для автоматизации процессов медицинского учреждения. Система включает модули:</w:t>
      </w:r>
      <w:r w:rsidR="006629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A7E13" w14:textId="77777777" w:rsidR="006629E9" w:rsidRPr="006629E9" w:rsidRDefault="006629E9" w:rsidP="00F71E8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Клинический модуль:</w:t>
      </w:r>
    </w:p>
    <w:p w14:paraId="75638DDE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Электронная медицинская карта (ЭМК) пациента</w:t>
      </w:r>
    </w:p>
    <w:p w14:paraId="07467E3B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История болезни, дневники наблюдений</w:t>
      </w:r>
    </w:p>
    <w:p w14:paraId="36654539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Назначения лекарственных препаратов</w:t>
      </w:r>
    </w:p>
    <w:p w14:paraId="661D607D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lastRenderedPageBreak/>
        <w:t>Результаты лабораторных и инструментальных исследований</w:t>
      </w:r>
    </w:p>
    <w:p w14:paraId="100B91E0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Протоколы операций и манипуляций</w:t>
      </w:r>
    </w:p>
    <w:p w14:paraId="26E7F885" w14:textId="77777777" w:rsidR="006629E9" w:rsidRPr="006629E9" w:rsidRDefault="006629E9" w:rsidP="00F71E8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Административный модуль:</w:t>
      </w:r>
    </w:p>
    <w:p w14:paraId="2C35DE5C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Регистрация пациентов и запись на прием</w:t>
      </w:r>
    </w:p>
    <w:p w14:paraId="29A0334F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Управление койко-местами</w:t>
      </w:r>
    </w:p>
    <w:p w14:paraId="01DD26E9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Расписание работы медицинского персонала</w:t>
      </w:r>
    </w:p>
    <w:p w14:paraId="1C2A5784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Биллинг и взаимодействие со страховыми компаниями</w:t>
      </w:r>
    </w:p>
    <w:p w14:paraId="1F6C3681" w14:textId="77777777" w:rsidR="006629E9" w:rsidRPr="006629E9" w:rsidRDefault="006629E9" w:rsidP="00F71E8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Диагностический модуль:</w:t>
      </w:r>
    </w:p>
    <w:p w14:paraId="1573AB4A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Интеграция с лабораторным оборудованием</w:t>
      </w:r>
    </w:p>
    <w:p w14:paraId="117EE0BF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Система поддержки врачебных решений (CDSS)</w:t>
      </w:r>
    </w:p>
    <w:p w14:paraId="4B80AEF7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Архив медицинских изображений (PACS)</w:t>
      </w:r>
    </w:p>
    <w:p w14:paraId="22C520AF" w14:textId="77777777" w:rsidR="006629E9" w:rsidRPr="006629E9" w:rsidRDefault="006629E9" w:rsidP="00F71E85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Отчетный модуль:</w:t>
      </w:r>
    </w:p>
    <w:p w14:paraId="7F83A313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Статистическая отчетность по формам Минздрава</w:t>
      </w:r>
    </w:p>
    <w:p w14:paraId="7814175F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Аналитика деятельности отделений</w:t>
      </w:r>
    </w:p>
    <w:p w14:paraId="35D180F0" w14:textId="77777777" w:rsidR="006629E9" w:rsidRPr="006629E9" w:rsidRDefault="006629E9" w:rsidP="00F71E85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Контроль качества медицинской помощи</w:t>
      </w:r>
    </w:p>
    <w:p w14:paraId="414C408B" w14:textId="77777777" w:rsidR="006629E9" w:rsidRPr="006629E9" w:rsidRDefault="006629E9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629E9">
        <w:rPr>
          <w:rFonts w:ascii="Times New Roman" w:hAnsi="Times New Roman" w:cs="Times New Roman"/>
          <w:b/>
          <w:bCs/>
          <w:sz w:val="28"/>
          <w:szCs w:val="28"/>
        </w:rPr>
        <w:t>.2. Техническая архитектура</w:t>
      </w:r>
    </w:p>
    <w:p w14:paraId="2554E7AB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Серверная часть:</w:t>
      </w:r>
      <w:r w:rsidRPr="006629E9">
        <w:rPr>
          <w:rFonts w:ascii="Times New Roman" w:hAnsi="Times New Roman" w:cs="Times New Roman"/>
          <w:sz w:val="28"/>
          <w:szCs w:val="28"/>
        </w:rPr>
        <w:t xml:space="preserve"> 3 физических сервера Dell </w:t>
      </w:r>
      <w:proofErr w:type="spellStart"/>
      <w:r w:rsidRPr="006629E9">
        <w:rPr>
          <w:rFonts w:ascii="Times New Roman" w:hAnsi="Times New Roman" w:cs="Times New Roman"/>
          <w:sz w:val="28"/>
          <w:szCs w:val="28"/>
        </w:rPr>
        <w:t>PowerEdge</w:t>
      </w:r>
      <w:proofErr w:type="spellEnd"/>
      <w:r w:rsidRPr="006629E9">
        <w:rPr>
          <w:rFonts w:ascii="Times New Roman" w:hAnsi="Times New Roman" w:cs="Times New Roman"/>
          <w:sz w:val="28"/>
          <w:szCs w:val="28"/>
        </w:rPr>
        <w:t>, ОС Windows Server 2022</w:t>
      </w:r>
    </w:p>
    <w:p w14:paraId="4548566D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6629E9">
        <w:rPr>
          <w:rFonts w:ascii="Times New Roman" w:hAnsi="Times New Roman" w:cs="Times New Roman"/>
          <w:sz w:val="28"/>
          <w:szCs w:val="28"/>
        </w:rPr>
        <w:t> Microsoft SQL Server 2022 Enterprise (</w:t>
      </w:r>
      <w:proofErr w:type="spellStart"/>
      <w:r w:rsidRPr="006629E9">
        <w:rPr>
          <w:rFonts w:ascii="Times New Roman" w:hAnsi="Times New Roman" w:cs="Times New Roman"/>
          <w:sz w:val="28"/>
          <w:szCs w:val="28"/>
        </w:rPr>
        <w:t>кластеризованная</w:t>
      </w:r>
      <w:proofErr w:type="spellEnd"/>
      <w:r w:rsidRPr="006629E9">
        <w:rPr>
          <w:rFonts w:ascii="Times New Roman" w:hAnsi="Times New Roman" w:cs="Times New Roman"/>
          <w:sz w:val="28"/>
          <w:szCs w:val="28"/>
        </w:rPr>
        <w:t xml:space="preserve"> конфигурация)</w:t>
      </w:r>
    </w:p>
    <w:p w14:paraId="03285C22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Веб-сервер:</w:t>
      </w:r>
      <w:r w:rsidRPr="006629E9">
        <w:rPr>
          <w:rFonts w:ascii="Times New Roman" w:hAnsi="Times New Roman" w:cs="Times New Roman"/>
          <w:sz w:val="28"/>
          <w:szCs w:val="28"/>
        </w:rPr>
        <w:t> IIS 10.0</w:t>
      </w:r>
    </w:p>
    <w:p w14:paraId="3E63313C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Клиентская часть:</w:t>
      </w:r>
      <w:r w:rsidRPr="006629E9">
        <w:rPr>
          <w:rFonts w:ascii="Times New Roman" w:hAnsi="Times New Roman" w:cs="Times New Roman"/>
          <w:sz w:val="28"/>
          <w:szCs w:val="28"/>
        </w:rPr>
        <w:t> веб-интерфейс + тонкий клиент для рабочих станций</w:t>
      </w:r>
    </w:p>
    <w:p w14:paraId="7E649D11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Интеграции:</w:t>
      </w:r>
      <w:r w:rsidRPr="006629E9">
        <w:rPr>
          <w:rFonts w:ascii="Times New Roman" w:hAnsi="Times New Roman" w:cs="Times New Roman"/>
          <w:sz w:val="28"/>
          <w:szCs w:val="28"/>
        </w:rPr>
        <w:t> HL7 v2.5, FHIR R4, DICOM</w:t>
      </w:r>
    </w:p>
    <w:p w14:paraId="74EA96F3" w14:textId="77777777" w:rsidR="006629E9" w:rsidRPr="006629E9" w:rsidRDefault="006629E9" w:rsidP="00F71E8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Количество пользователей:</w:t>
      </w:r>
      <w:r w:rsidRPr="006629E9">
        <w:rPr>
          <w:rFonts w:ascii="Times New Roman" w:hAnsi="Times New Roman" w:cs="Times New Roman"/>
          <w:sz w:val="28"/>
          <w:szCs w:val="28"/>
        </w:rPr>
        <w:t> 250+ рабочих станций, 500+ пользователей</w:t>
      </w:r>
    </w:p>
    <w:p w14:paraId="66ADD931" w14:textId="77777777" w:rsidR="006629E9" w:rsidRPr="006629E9" w:rsidRDefault="006629E9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1.3. Обоснование необходимости сопровождения</w:t>
      </w:r>
    </w:p>
    <w:p w14:paraId="367222D0" w14:textId="77777777" w:rsidR="006629E9" w:rsidRPr="006629E9" w:rsidRDefault="006629E9" w:rsidP="00F71E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Критические факторы:</w:t>
      </w:r>
    </w:p>
    <w:p w14:paraId="53AE629F" w14:textId="77777777" w:rsidR="006629E9" w:rsidRPr="006629E9" w:rsidRDefault="006629E9" w:rsidP="00F71E8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Медицинская необходимость:</w:t>
      </w:r>
      <w:r w:rsidRPr="006629E9">
        <w:rPr>
          <w:rFonts w:ascii="Times New Roman" w:hAnsi="Times New Roman" w:cs="Times New Roman"/>
          <w:sz w:val="28"/>
          <w:szCs w:val="28"/>
        </w:rPr>
        <w:t> Система непосредственно влияет на качество и безопасность оказания медицинской помощи.</w:t>
      </w:r>
    </w:p>
    <w:p w14:paraId="640A5E87" w14:textId="77777777" w:rsidR="006629E9" w:rsidRPr="006629E9" w:rsidRDefault="006629E9" w:rsidP="00F71E8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Правовые требования:</w:t>
      </w:r>
      <w:r w:rsidRPr="006629E9">
        <w:rPr>
          <w:rFonts w:ascii="Times New Roman" w:hAnsi="Times New Roman" w:cs="Times New Roman"/>
          <w:sz w:val="28"/>
          <w:szCs w:val="28"/>
        </w:rPr>
        <w:t> Обязательность соответствия:</w:t>
      </w:r>
    </w:p>
    <w:p w14:paraId="7CD9490A" w14:textId="77777777" w:rsidR="006629E9" w:rsidRPr="006629E9" w:rsidRDefault="006629E9" w:rsidP="00F71E85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Федеральному закону №323-ФЗ "Об основах охраны здоровья граждан"</w:t>
      </w:r>
    </w:p>
    <w:p w14:paraId="36D40955" w14:textId="77777777" w:rsidR="006629E9" w:rsidRPr="006629E9" w:rsidRDefault="006629E9" w:rsidP="00F71E85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Федеральному закону №152-ФЗ "О персональных данных"</w:t>
      </w:r>
    </w:p>
    <w:p w14:paraId="0C0C0836" w14:textId="77777777" w:rsidR="006629E9" w:rsidRPr="006629E9" w:rsidRDefault="006629E9" w:rsidP="00F71E85">
      <w:pPr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sz w:val="28"/>
          <w:szCs w:val="28"/>
        </w:rPr>
        <w:t>Требованиям Роскомнадзора и ФСТЭК России</w:t>
      </w:r>
    </w:p>
    <w:p w14:paraId="44A3B9FD" w14:textId="77777777" w:rsidR="006629E9" w:rsidRPr="006629E9" w:rsidRDefault="006629E9" w:rsidP="00F71E8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Техническая сложность:</w:t>
      </w:r>
      <w:r w:rsidRPr="006629E9">
        <w:rPr>
          <w:rFonts w:ascii="Times New Roman" w:hAnsi="Times New Roman" w:cs="Times New Roman"/>
          <w:sz w:val="28"/>
          <w:szCs w:val="28"/>
        </w:rPr>
        <w:t> Многоуровневая архитектура с множеством интеграций требует профессионального сопровождения.</w:t>
      </w:r>
    </w:p>
    <w:p w14:paraId="5822E57E" w14:textId="77777777" w:rsidR="006629E9" w:rsidRPr="006629E9" w:rsidRDefault="006629E9" w:rsidP="00F71E8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Бизнес-непрерывность:</w:t>
      </w:r>
      <w:r w:rsidRPr="006629E9">
        <w:rPr>
          <w:rFonts w:ascii="Times New Roman" w:hAnsi="Times New Roman" w:cs="Times New Roman"/>
          <w:sz w:val="28"/>
          <w:szCs w:val="28"/>
        </w:rPr>
        <w:t> Простой системы приводит к остановке ключевых процессов медицинского учреждения.</w:t>
      </w:r>
    </w:p>
    <w:p w14:paraId="4DCAF0A8" w14:textId="77777777" w:rsidR="006629E9" w:rsidRPr="006629E9" w:rsidRDefault="006629E9" w:rsidP="00F71E8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9E9">
        <w:rPr>
          <w:rFonts w:ascii="Times New Roman" w:hAnsi="Times New Roman" w:cs="Times New Roman"/>
          <w:b/>
          <w:bCs/>
          <w:sz w:val="28"/>
          <w:szCs w:val="28"/>
        </w:rPr>
        <w:t>Эволюционное развитие:</w:t>
      </w:r>
      <w:r w:rsidRPr="006629E9">
        <w:rPr>
          <w:rFonts w:ascii="Times New Roman" w:hAnsi="Times New Roman" w:cs="Times New Roman"/>
          <w:sz w:val="28"/>
          <w:szCs w:val="28"/>
        </w:rPr>
        <w:t> Постоянные изменения нормативной базы и медицинских стандартов требуют регулярных доработок системы.</w:t>
      </w:r>
    </w:p>
    <w:p w14:paraId="7D7F4DB8" w14:textId="77777777" w:rsidR="003132EB" w:rsidRDefault="00693C88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422F1C" w:rsidRPr="00422F1C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  <w:r w:rsidR="00422F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7D5933E" w14:textId="77777777" w:rsidR="00FC3F9F" w:rsidRPr="00FC3F9F" w:rsidRDefault="00FC3F9F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2.1. Нормативно-правовая база</w:t>
      </w:r>
    </w:p>
    <w:p w14:paraId="777E6DB0" w14:textId="77777777" w:rsidR="00FC3F9F" w:rsidRPr="00FC3F9F" w:rsidRDefault="00FC3F9F" w:rsidP="00F71E8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Гражданский кодекс Российской Федерации (часть 2, глава 37 "Подряд")</w:t>
      </w:r>
    </w:p>
    <w:p w14:paraId="4842F3AB" w14:textId="77777777" w:rsidR="00FC3F9F" w:rsidRPr="00FC3F9F" w:rsidRDefault="00FC3F9F" w:rsidP="00F71E8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Федеральный закон от 21.11.2011 №323-ФЗ "Об основах охраны здоровья граждан в Российской Федерации"</w:t>
      </w:r>
    </w:p>
    <w:p w14:paraId="4B8AD557" w14:textId="77777777" w:rsidR="00FC3F9F" w:rsidRPr="00FC3F9F" w:rsidRDefault="00FC3F9F" w:rsidP="00F71E8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Федеральный закон от 27.07.2006 №152-ФЗ "О персональных данных"</w:t>
      </w:r>
    </w:p>
    <w:p w14:paraId="28274BDD" w14:textId="77777777" w:rsidR="00FC3F9F" w:rsidRPr="00FC3F9F" w:rsidRDefault="00FC3F9F" w:rsidP="00F71E8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Федеральный закон от 27.07.2006 №149-ФЗ "Об информации, информационных технологиях и о защите информации"</w:t>
      </w:r>
    </w:p>
    <w:p w14:paraId="54E3A5E6" w14:textId="77777777" w:rsidR="00FC3F9F" w:rsidRPr="00FC3F9F" w:rsidRDefault="00FC3F9F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2.2. Организационные документы</w:t>
      </w:r>
    </w:p>
    <w:p w14:paraId="3C60574D" w14:textId="3BCB4E88" w:rsidR="00FC3F9F" w:rsidRPr="00FC3F9F" w:rsidRDefault="00FC3F9F" w:rsidP="00F71E8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 xml:space="preserve">Договор на сопровождение программного обеспечения </w:t>
      </w:r>
    </w:p>
    <w:p w14:paraId="5701EA48" w14:textId="77777777" w:rsidR="00FC3F9F" w:rsidRPr="00FC3F9F" w:rsidRDefault="00FC3F9F" w:rsidP="00F71E8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Дополнительное соглашение №1 к договору от 12.03.2024</w:t>
      </w:r>
    </w:p>
    <w:p w14:paraId="7F85A6AB" w14:textId="01909586" w:rsidR="00FC3F9F" w:rsidRPr="00FC3F9F" w:rsidRDefault="00FC3F9F" w:rsidP="00F71E8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Приказ главного врача "Об организации сопровождения МИС"</w:t>
      </w:r>
    </w:p>
    <w:p w14:paraId="4557D825" w14:textId="77777777" w:rsidR="00FC3F9F" w:rsidRPr="00FC3F9F" w:rsidRDefault="00FC3F9F" w:rsidP="00F71E8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Положение об информационной безопасности медицинского учреждения</w:t>
      </w:r>
    </w:p>
    <w:p w14:paraId="560BDE2E" w14:textId="77777777" w:rsidR="00FC3F9F" w:rsidRPr="00FC3F9F" w:rsidRDefault="00FC3F9F" w:rsidP="00F71E8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Регламент эксплуатации информационных систем ГКБ №1 (утвержден 01.02.2024)</w:t>
      </w:r>
    </w:p>
    <w:p w14:paraId="20576347" w14:textId="77777777" w:rsidR="00FC3F9F" w:rsidRPr="00FC3F9F" w:rsidRDefault="00FC3F9F" w:rsidP="00F71E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2.3. Техническая документация</w:t>
      </w:r>
    </w:p>
    <w:p w14:paraId="53886918" w14:textId="77777777" w:rsidR="00FC3F9F" w:rsidRPr="00FC3F9F" w:rsidRDefault="00FC3F9F" w:rsidP="00F71E8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lastRenderedPageBreak/>
        <w:t>Технический паспорт МИС "</w:t>
      </w:r>
      <w:proofErr w:type="spellStart"/>
      <w:r w:rsidRPr="00FC3F9F">
        <w:rPr>
          <w:rFonts w:ascii="Times New Roman" w:hAnsi="Times New Roman" w:cs="Times New Roman"/>
          <w:sz w:val="28"/>
          <w:szCs w:val="28"/>
        </w:rPr>
        <w:t>МедКарт</w:t>
      </w:r>
      <w:proofErr w:type="spellEnd"/>
      <w:r w:rsidRPr="00FC3F9F">
        <w:rPr>
          <w:rFonts w:ascii="Times New Roman" w:hAnsi="Times New Roman" w:cs="Times New Roman"/>
          <w:sz w:val="28"/>
          <w:szCs w:val="28"/>
        </w:rPr>
        <w:t>+ 4.0"</w:t>
      </w:r>
    </w:p>
    <w:p w14:paraId="33349071" w14:textId="77777777" w:rsidR="00FC3F9F" w:rsidRPr="00FC3F9F" w:rsidRDefault="00FC3F9F" w:rsidP="00F71E8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Руководство системного администратора, версия 3.5</w:t>
      </w:r>
    </w:p>
    <w:p w14:paraId="029606E9" w14:textId="77777777" w:rsidR="00FC3F9F" w:rsidRPr="00FC3F9F" w:rsidRDefault="00FC3F9F" w:rsidP="00F71E8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Руководство пользователя, версия 4.0</w:t>
      </w:r>
    </w:p>
    <w:p w14:paraId="5093D38A" w14:textId="77777777" w:rsidR="00FC3F9F" w:rsidRPr="00FC3F9F" w:rsidRDefault="00FC3F9F" w:rsidP="00F71E8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Проектная документация на систему</w:t>
      </w:r>
    </w:p>
    <w:p w14:paraId="52272622" w14:textId="77777777" w:rsidR="00FC3F9F" w:rsidRPr="00FC3F9F" w:rsidRDefault="00FC3F9F" w:rsidP="00F71E8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Акты ввода в эксплуатацию от 15.11.2022</w:t>
      </w:r>
    </w:p>
    <w:p w14:paraId="42EEBE64" w14:textId="77777777" w:rsidR="00FC3F9F" w:rsidRPr="00FC3F9F" w:rsidRDefault="00FC3F9F" w:rsidP="00F71E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 Общие принципы и регламент</w:t>
      </w:r>
    </w:p>
    <w:p w14:paraId="5C0AEC93" w14:textId="77777777" w:rsidR="00FC3F9F" w:rsidRPr="00FC3F9F" w:rsidRDefault="00FC3F9F" w:rsidP="00F71E85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3F9F">
        <w:rPr>
          <w:rFonts w:ascii="Times New Roman" w:hAnsi="Times New Roman" w:cs="Times New Roman"/>
          <w:sz w:val="28"/>
          <w:szCs w:val="28"/>
        </w:rPr>
        <w:t>Пациентоориентированность</w:t>
      </w:r>
      <w:proofErr w:type="spellEnd"/>
    </w:p>
    <w:p w14:paraId="2A22B2F9" w14:textId="77777777" w:rsidR="00FC3F9F" w:rsidRPr="00FC3F9F" w:rsidRDefault="00FC3F9F" w:rsidP="00F71E85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3F9F">
        <w:rPr>
          <w:rFonts w:ascii="Times New Roman" w:hAnsi="Times New Roman" w:cs="Times New Roman"/>
          <w:sz w:val="28"/>
          <w:szCs w:val="28"/>
        </w:rPr>
        <w:t>Проактивность</w:t>
      </w:r>
      <w:proofErr w:type="spellEnd"/>
    </w:p>
    <w:p w14:paraId="1038BFB2" w14:textId="77777777" w:rsidR="00FC3F9F" w:rsidRPr="00FC3F9F" w:rsidRDefault="00FC3F9F" w:rsidP="00F71E85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Прозрачность</w:t>
      </w:r>
    </w:p>
    <w:p w14:paraId="6C1EBCD8" w14:textId="77777777" w:rsidR="00422F1C" w:rsidRDefault="00693C88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FC3F9F">
        <w:rPr>
          <w:rFonts w:ascii="Times New Roman" w:hAnsi="Times New Roman" w:cs="Times New Roman"/>
          <w:b/>
          <w:bCs/>
          <w:sz w:val="28"/>
          <w:szCs w:val="28"/>
        </w:rPr>
        <w:t>Назначение и сопровождение:</w:t>
      </w:r>
    </w:p>
    <w:p w14:paraId="723F989C" w14:textId="77777777" w:rsidR="00FC3F9F" w:rsidRPr="00FC3F9F" w:rsidRDefault="00FC3F9F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0CCE997A" w14:textId="77777777" w:rsidR="00FC3F9F" w:rsidRPr="00FC3F9F" w:rsidRDefault="00FC3F9F" w:rsidP="00F71E85">
      <w:pPr>
        <w:numPr>
          <w:ilvl w:val="0"/>
          <w:numId w:val="1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Обеспечение стабильной и бесперебойной работы МИС</w:t>
      </w:r>
    </w:p>
    <w:p w14:paraId="6CE29A16" w14:textId="77777777" w:rsidR="00FC3F9F" w:rsidRPr="00FC3F9F" w:rsidRDefault="00FC3F9F" w:rsidP="00F71E85">
      <w:pPr>
        <w:numPr>
          <w:ilvl w:val="0"/>
          <w:numId w:val="1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Поддержание актуальности и соответствия системы действующим требованиям</w:t>
      </w:r>
    </w:p>
    <w:p w14:paraId="4C3E23BF" w14:textId="77777777" w:rsidR="00FC3F9F" w:rsidRPr="00FC3F9F" w:rsidRDefault="00FC3F9F" w:rsidP="00F71E85">
      <w:pPr>
        <w:numPr>
          <w:ilvl w:val="0"/>
          <w:numId w:val="1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Минимизация времени простоя системы</w:t>
      </w:r>
    </w:p>
    <w:p w14:paraId="06EE23A4" w14:textId="77777777" w:rsidR="00FC3F9F" w:rsidRPr="00FC3F9F" w:rsidRDefault="00FC3F9F" w:rsidP="00F71E85">
      <w:pPr>
        <w:numPr>
          <w:ilvl w:val="0"/>
          <w:numId w:val="1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данных пациентов</w:t>
      </w:r>
    </w:p>
    <w:p w14:paraId="78DA0877" w14:textId="77777777" w:rsidR="00FC3F9F" w:rsidRPr="00FC3F9F" w:rsidRDefault="00FC3F9F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F83BEC8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Мониторинг работоспособности системы 24/7</w:t>
      </w:r>
    </w:p>
    <w:p w14:paraId="5C3ADABE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Оперативное устранение инцидентов и сбоев</w:t>
      </w:r>
    </w:p>
    <w:p w14:paraId="58E68DED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Реализация доработок и изменений функциональности</w:t>
      </w:r>
    </w:p>
    <w:p w14:paraId="1FDFB450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Обновление программного обеспечения и компонентов</w:t>
      </w:r>
    </w:p>
    <w:p w14:paraId="64151429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Техническая и консультационная поддержка пользователей</w:t>
      </w:r>
    </w:p>
    <w:p w14:paraId="17B36474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данных</w:t>
      </w:r>
    </w:p>
    <w:p w14:paraId="58217DC5" w14:textId="77777777" w:rsidR="00FC3F9F" w:rsidRPr="00FC3F9F" w:rsidRDefault="00FC3F9F" w:rsidP="00F71E85">
      <w:pPr>
        <w:numPr>
          <w:ilvl w:val="0"/>
          <w:numId w:val="1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Обучение пользователей работе с системой</w:t>
      </w:r>
    </w:p>
    <w:p w14:paraId="17E2E149" w14:textId="77777777" w:rsidR="00FC3F9F" w:rsidRPr="00FC3F9F" w:rsidRDefault="00FC3F9F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F9F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результаты:</w:t>
      </w:r>
    </w:p>
    <w:p w14:paraId="75E96484" w14:textId="77777777" w:rsidR="00FC3F9F" w:rsidRPr="00FC3F9F" w:rsidRDefault="00FC3F9F" w:rsidP="00F71E85">
      <w:pPr>
        <w:numPr>
          <w:ilvl w:val="0"/>
          <w:numId w:val="1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Доступность системы не менее 99,5%</w:t>
      </w:r>
    </w:p>
    <w:p w14:paraId="15C2023C" w14:textId="77777777" w:rsidR="00FC3F9F" w:rsidRPr="00FC3F9F" w:rsidRDefault="00FC3F9F" w:rsidP="00F71E85">
      <w:pPr>
        <w:numPr>
          <w:ilvl w:val="0"/>
          <w:numId w:val="1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Сокращение времени обработки медицинских данных на 20%</w:t>
      </w:r>
    </w:p>
    <w:p w14:paraId="4EDC6906" w14:textId="77777777" w:rsidR="00FC3F9F" w:rsidRPr="00FC3F9F" w:rsidRDefault="00FC3F9F" w:rsidP="00F71E85">
      <w:pPr>
        <w:numPr>
          <w:ilvl w:val="0"/>
          <w:numId w:val="1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t>Снижение количества критических инцидентов на 30%</w:t>
      </w:r>
    </w:p>
    <w:p w14:paraId="78B5F1FA" w14:textId="77777777" w:rsidR="00F01258" w:rsidRDefault="00FC3F9F" w:rsidP="00F71E85">
      <w:pPr>
        <w:numPr>
          <w:ilvl w:val="0"/>
          <w:numId w:val="1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F9F">
        <w:rPr>
          <w:rFonts w:ascii="Times New Roman" w:hAnsi="Times New Roman" w:cs="Times New Roman"/>
          <w:sz w:val="28"/>
          <w:szCs w:val="28"/>
        </w:rPr>
        <w:lastRenderedPageBreak/>
        <w:t>Повышение удовлетворённости пользователей до 95%</w:t>
      </w:r>
    </w:p>
    <w:p w14:paraId="77110C1D" w14:textId="77777777" w:rsidR="00F01258" w:rsidRPr="00F01258" w:rsidRDefault="00693C8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F01258" w:rsidRPr="00F01258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системе в процесс сопровождения </w:t>
      </w:r>
    </w:p>
    <w:p w14:paraId="640A9DF5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4.1. Требования к функциональности</w:t>
      </w:r>
    </w:p>
    <w:p w14:paraId="065AAFBA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Поддержка электронных медицинских карт с полным функционалом</w:t>
      </w:r>
    </w:p>
    <w:p w14:paraId="60141F60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Интеграция с лабораторным оборудованием (анализаторы, УЗИ, МРТ)</w:t>
      </w:r>
    </w:p>
    <w:p w14:paraId="7F04978A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Автоматическое формирование отчётности по формам Минздрава</w:t>
      </w:r>
    </w:p>
    <w:p w14:paraId="6E367806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Возможность онлайн-записи пациентов на приём</w:t>
      </w:r>
    </w:p>
    <w:p w14:paraId="3AA777CA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Модуль взаимодействия со страховыми компаниями</w:t>
      </w:r>
    </w:p>
    <w:p w14:paraId="45AB52BB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Мобильный доступ для врачей к данным пациентов</w:t>
      </w:r>
    </w:p>
    <w:p w14:paraId="58919B4F" w14:textId="77777777" w:rsidR="00F01258" w:rsidRPr="00F01258" w:rsidRDefault="00F01258" w:rsidP="00F71E85">
      <w:pPr>
        <w:numPr>
          <w:ilvl w:val="0"/>
          <w:numId w:val="1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Система напоминаний о приёме лекарств для пациентов</w:t>
      </w:r>
    </w:p>
    <w:p w14:paraId="65001B8F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4.2. Требования к надёжности и доступности</w:t>
      </w:r>
    </w:p>
    <w:p w14:paraId="502E3270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SLA (Соглашение об уровне обслуживания):</w:t>
      </w:r>
    </w:p>
    <w:p w14:paraId="1751C556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Общая доступность системы: 99,5% в рабочее время (08:00-20:00)</w:t>
      </w:r>
    </w:p>
    <w:p w14:paraId="370C3522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Время реакции на критический инцидент: ≤ 15 минут</w:t>
      </w:r>
    </w:p>
    <w:p w14:paraId="6A5F185D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Время восстановления при критическом сбое: ≤ 2 часов</w:t>
      </w:r>
    </w:p>
    <w:p w14:paraId="5D369EC5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Время реакции на некритический инцидент: ≤ 1 часа</w:t>
      </w:r>
    </w:p>
    <w:p w14:paraId="1375D67E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Время восстановления при некритическом сбое: ≤ 4 часов</w:t>
      </w:r>
    </w:p>
    <w:p w14:paraId="2AB25AF8" w14:textId="77777777" w:rsidR="00F01258" w:rsidRPr="00F01258" w:rsidRDefault="00F01258" w:rsidP="00F71E85">
      <w:pPr>
        <w:numPr>
          <w:ilvl w:val="0"/>
          <w:numId w:val="1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Профилактические работы: не более 4 часов в месяц, с предварительным уведомлением за 72 часа</w:t>
      </w:r>
    </w:p>
    <w:p w14:paraId="1758A29B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4.3. Требования к информационной безопасности</w:t>
      </w:r>
    </w:p>
    <w:p w14:paraId="3E62C4DD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Соответствие требованиям ФЗ-152 "О персональных данных"</w:t>
      </w:r>
    </w:p>
    <w:p w14:paraId="6E2720BC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Сертификация ФСТЭК для медицинских информационных систем</w:t>
      </w:r>
    </w:p>
    <w:p w14:paraId="6E1FACF4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Шифрование передаваемых данных (TLS 1.2+)</w:t>
      </w:r>
    </w:p>
    <w:p w14:paraId="503AF2C4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Двухфакторная аутентификация для доступа к конфиденциальным данным</w:t>
      </w:r>
    </w:p>
    <w:p w14:paraId="0080393A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Разграничение прав доступа по ролям (врач, медсестра, регистратор, администратор)</w:t>
      </w:r>
    </w:p>
    <w:p w14:paraId="52200863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Ведение журналов аудита всех действий с медицинскими данными</w:t>
      </w:r>
    </w:p>
    <w:p w14:paraId="31EE9F26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lastRenderedPageBreak/>
        <w:t>Регулярное обновление средств защиты (антивирусные средства, межсетевые экраны)</w:t>
      </w:r>
    </w:p>
    <w:p w14:paraId="2A5C4A4D" w14:textId="77777777" w:rsidR="00F01258" w:rsidRPr="00F01258" w:rsidRDefault="00F01258" w:rsidP="00F71E85">
      <w:pPr>
        <w:numPr>
          <w:ilvl w:val="0"/>
          <w:numId w:val="1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 xml:space="preserve">Проведение </w:t>
      </w:r>
      <w:proofErr w:type="spellStart"/>
      <w:r w:rsidRPr="00F01258">
        <w:rPr>
          <w:rFonts w:ascii="Times New Roman" w:hAnsi="Times New Roman" w:cs="Times New Roman"/>
          <w:sz w:val="28"/>
          <w:szCs w:val="28"/>
        </w:rPr>
        <w:t>пентестов</w:t>
      </w:r>
      <w:proofErr w:type="spellEnd"/>
      <w:r w:rsidRPr="00F01258">
        <w:rPr>
          <w:rFonts w:ascii="Times New Roman" w:hAnsi="Times New Roman" w:cs="Times New Roman"/>
          <w:sz w:val="28"/>
          <w:szCs w:val="28"/>
        </w:rPr>
        <w:t xml:space="preserve"> не реже 1 раза в квартал</w:t>
      </w:r>
    </w:p>
    <w:p w14:paraId="319B291E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4.4. Требования к мониторингу и отчётности</w:t>
      </w:r>
    </w:p>
    <w:p w14:paraId="28851FC5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Мониторинг:</w:t>
      </w:r>
    </w:p>
    <w:p w14:paraId="16208111" w14:textId="77777777" w:rsidR="00F01258" w:rsidRPr="00F01258" w:rsidRDefault="00F01258" w:rsidP="00F71E85">
      <w:pPr>
        <w:numPr>
          <w:ilvl w:val="0"/>
          <w:numId w:val="1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Круглосуточный мониторинг доступности всех компонентов системы</w:t>
      </w:r>
    </w:p>
    <w:p w14:paraId="78041B00" w14:textId="77777777" w:rsidR="00F01258" w:rsidRPr="00F01258" w:rsidRDefault="00F01258" w:rsidP="00F71E85">
      <w:pPr>
        <w:numPr>
          <w:ilvl w:val="0"/>
          <w:numId w:val="1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Контроль загрузки серверов, памяти, дискового пространства</w:t>
      </w:r>
    </w:p>
    <w:p w14:paraId="508CC72F" w14:textId="77777777" w:rsidR="00F01258" w:rsidRPr="00F01258" w:rsidRDefault="00F01258" w:rsidP="00F71E85">
      <w:pPr>
        <w:numPr>
          <w:ilvl w:val="0"/>
          <w:numId w:val="1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Мониторинг сетевой активности и аномалий</w:t>
      </w:r>
    </w:p>
    <w:p w14:paraId="43C23D67" w14:textId="77777777" w:rsidR="00F01258" w:rsidRPr="00F01258" w:rsidRDefault="00F01258" w:rsidP="00F71E85">
      <w:pPr>
        <w:numPr>
          <w:ilvl w:val="0"/>
          <w:numId w:val="1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Отслеживание ошибок в журналах приложений</w:t>
      </w:r>
    </w:p>
    <w:p w14:paraId="0DBA5E68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Отчётность:</w:t>
      </w:r>
    </w:p>
    <w:p w14:paraId="41C461EC" w14:textId="77777777" w:rsidR="00F01258" w:rsidRPr="00F01258" w:rsidRDefault="00F01258" w:rsidP="00F71E85">
      <w:pPr>
        <w:numPr>
          <w:ilvl w:val="0"/>
          <w:numId w:val="1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Ежедневный отчёт о доступности системы</w:t>
      </w:r>
    </w:p>
    <w:p w14:paraId="25ED5FAC" w14:textId="77777777" w:rsidR="00F01258" w:rsidRPr="00F01258" w:rsidRDefault="00F01258" w:rsidP="00F71E85">
      <w:pPr>
        <w:numPr>
          <w:ilvl w:val="0"/>
          <w:numId w:val="1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Еженедельный отчёт по инцидентам и их устранению</w:t>
      </w:r>
    </w:p>
    <w:p w14:paraId="1E7C0129" w14:textId="77777777" w:rsidR="00F01258" w:rsidRPr="00F01258" w:rsidRDefault="00F01258" w:rsidP="00F71E85">
      <w:pPr>
        <w:numPr>
          <w:ilvl w:val="0"/>
          <w:numId w:val="1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Ежемесячный аналитический отчёт о работе системы</w:t>
      </w:r>
    </w:p>
    <w:p w14:paraId="164533CD" w14:textId="77777777" w:rsidR="00F01258" w:rsidRPr="00F01258" w:rsidRDefault="00F01258" w:rsidP="00F71E85">
      <w:pPr>
        <w:numPr>
          <w:ilvl w:val="0"/>
          <w:numId w:val="1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Квартальный отчёт о выполнении SLA</w:t>
      </w:r>
    </w:p>
    <w:p w14:paraId="77E0F1E5" w14:textId="77777777" w:rsidR="00F01258" w:rsidRPr="00F01258" w:rsidRDefault="00F01258" w:rsidP="00F71E85">
      <w:pPr>
        <w:numPr>
          <w:ilvl w:val="0"/>
          <w:numId w:val="1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Годовой отчёт о результатах сопровождения</w:t>
      </w:r>
    </w:p>
    <w:p w14:paraId="0BACE7C3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4.5. Требования к обновлениям, исправлениям и миграциям</w:t>
      </w:r>
    </w:p>
    <w:p w14:paraId="0343EA34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Плановые обновления: 1 раз в квартал с согласованием с Заказчиком</w:t>
      </w:r>
    </w:p>
    <w:p w14:paraId="5F7C6F82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Внеплановые обновления безопасности: в течение 72 часов после выхода патча</w:t>
      </w:r>
    </w:p>
    <w:p w14:paraId="43CEA4EC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Миграция данных при обновлении версий: без потерь данных</w:t>
      </w:r>
    </w:p>
    <w:p w14:paraId="6999C248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Тестирование обновлений в тестовой среде перед внедрением</w:t>
      </w:r>
    </w:p>
    <w:p w14:paraId="4ABF281C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Резервное копирование перед каждым обновлением</w:t>
      </w:r>
    </w:p>
    <w:p w14:paraId="22729FDA" w14:textId="77777777" w:rsidR="00F01258" w:rsidRPr="00F01258" w:rsidRDefault="00F01258" w:rsidP="00F71E85">
      <w:pPr>
        <w:numPr>
          <w:ilvl w:val="0"/>
          <w:numId w:val="1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Откат на предыдущую версию в течение 4 часов при необходимости</w:t>
      </w:r>
    </w:p>
    <w:p w14:paraId="226B3455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4.6. Требования к технической и пользовательской поддержке</w:t>
      </w:r>
    </w:p>
    <w:p w14:paraId="05C354F5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поддержка:</w:t>
      </w:r>
    </w:p>
    <w:p w14:paraId="319EF7B2" w14:textId="77777777" w:rsidR="00F01258" w:rsidRPr="00F01258" w:rsidRDefault="00F01258" w:rsidP="00F71E85">
      <w:pPr>
        <w:numPr>
          <w:ilvl w:val="0"/>
          <w:numId w:val="19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Круглосуточная горячая линия для решения критических проблем</w:t>
      </w:r>
    </w:p>
    <w:p w14:paraId="3A914673" w14:textId="77777777" w:rsidR="00F01258" w:rsidRPr="00F01258" w:rsidRDefault="00F01258" w:rsidP="00F71E85">
      <w:pPr>
        <w:numPr>
          <w:ilvl w:val="0"/>
          <w:numId w:val="19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Многоуровневая система поддержки (1-я, 2-я, 3-я линии)</w:t>
      </w:r>
    </w:p>
    <w:p w14:paraId="72487AFF" w14:textId="77777777" w:rsidR="00F01258" w:rsidRPr="00F01258" w:rsidRDefault="00F01258" w:rsidP="00F71E85">
      <w:pPr>
        <w:numPr>
          <w:ilvl w:val="0"/>
          <w:numId w:val="19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Удалённый доступ для диагностики (с согласия Заказчика)</w:t>
      </w:r>
    </w:p>
    <w:p w14:paraId="61A384F1" w14:textId="77777777" w:rsidR="00F01258" w:rsidRPr="00F01258" w:rsidRDefault="00F01258" w:rsidP="00F71E85">
      <w:pPr>
        <w:numPr>
          <w:ilvl w:val="0"/>
          <w:numId w:val="19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lastRenderedPageBreak/>
        <w:t>Выезд специалиста на объект в течение 2 часов при необходимости</w:t>
      </w:r>
    </w:p>
    <w:p w14:paraId="592FF893" w14:textId="77777777" w:rsidR="00F01258" w:rsidRPr="00F01258" w:rsidRDefault="00F01258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b/>
          <w:bCs/>
          <w:sz w:val="28"/>
          <w:szCs w:val="28"/>
        </w:rPr>
        <w:t>Пользовательская поддержка:</w:t>
      </w:r>
    </w:p>
    <w:p w14:paraId="2060163E" w14:textId="77777777" w:rsidR="00F01258" w:rsidRPr="00F01258" w:rsidRDefault="00F01258" w:rsidP="00F71E85">
      <w:pPr>
        <w:numPr>
          <w:ilvl w:val="0"/>
          <w:numId w:val="2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Телефонная поддержка пользователей: с 08:00 до 20:00</w:t>
      </w:r>
    </w:p>
    <w:p w14:paraId="2141FF26" w14:textId="77777777" w:rsidR="00F01258" w:rsidRPr="00F01258" w:rsidRDefault="00F01258" w:rsidP="00F71E85">
      <w:pPr>
        <w:numPr>
          <w:ilvl w:val="0"/>
          <w:numId w:val="2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F01258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Pr="00F01258">
        <w:rPr>
          <w:rFonts w:ascii="Times New Roman" w:hAnsi="Times New Roman" w:cs="Times New Roman"/>
          <w:sz w:val="28"/>
          <w:szCs w:val="28"/>
        </w:rPr>
        <w:t xml:space="preserve"> для отслеживания обращений</w:t>
      </w:r>
    </w:p>
    <w:p w14:paraId="7BE6183D" w14:textId="77777777" w:rsidR="00F01258" w:rsidRPr="00F01258" w:rsidRDefault="00F01258" w:rsidP="00F71E85">
      <w:pPr>
        <w:numPr>
          <w:ilvl w:val="0"/>
          <w:numId w:val="2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База знаний с часто задаваемыми вопросами</w:t>
      </w:r>
    </w:p>
    <w:p w14:paraId="453CC848" w14:textId="77777777" w:rsidR="00F01258" w:rsidRPr="00F01258" w:rsidRDefault="00F01258" w:rsidP="00F71E85">
      <w:pPr>
        <w:numPr>
          <w:ilvl w:val="0"/>
          <w:numId w:val="2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Регулярные вебинары и обучающие материалы</w:t>
      </w:r>
    </w:p>
    <w:p w14:paraId="47DC5031" w14:textId="77777777" w:rsidR="00F01258" w:rsidRPr="00FC3F9F" w:rsidRDefault="00F01258" w:rsidP="00F71E85">
      <w:pPr>
        <w:numPr>
          <w:ilvl w:val="0"/>
          <w:numId w:val="20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258">
        <w:rPr>
          <w:rFonts w:ascii="Times New Roman" w:hAnsi="Times New Roman" w:cs="Times New Roman"/>
          <w:sz w:val="28"/>
          <w:szCs w:val="28"/>
        </w:rPr>
        <w:t>Обновление пользовательской документации при изменениях</w:t>
      </w:r>
    </w:p>
    <w:p w14:paraId="69FD4010" w14:textId="77777777" w:rsidR="00693C88" w:rsidRPr="00693C88" w:rsidRDefault="00693C88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Pr="00693C88"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документации сопровождения</w:t>
      </w:r>
    </w:p>
    <w:p w14:paraId="338FA4F8" w14:textId="77777777" w:rsidR="00693C88" w:rsidRPr="00693C88" w:rsidRDefault="00693C88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C88">
        <w:rPr>
          <w:rFonts w:ascii="Times New Roman" w:hAnsi="Times New Roman" w:cs="Times New Roman"/>
          <w:b/>
          <w:bCs/>
          <w:sz w:val="28"/>
          <w:szCs w:val="28"/>
        </w:rPr>
        <w:t>Обязательная документация:</w:t>
      </w:r>
    </w:p>
    <w:p w14:paraId="28B87AF0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Регламент сопровождения МИС</w:t>
      </w:r>
    </w:p>
    <w:p w14:paraId="48510F8C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Инструкции по эксплуатации для пользователей</w:t>
      </w:r>
    </w:p>
    <w:p w14:paraId="68CE36D6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Административные инструкции для ИТ-специалистов</w:t>
      </w:r>
    </w:p>
    <w:p w14:paraId="4A1AACCC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Журнал инцидентов и их устранения</w:t>
      </w:r>
    </w:p>
    <w:p w14:paraId="7C63EE04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Отчёты о проведённых работах</w:t>
      </w:r>
    </w:p>
    <w:p w14:paraId="20AEFC7A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Планы резервного копирования и восстановления</w:t>
      </w:r>
    </w:p>
    <w:p w14:paraId="741892E2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Политика информационной безопасности</w:t>
      </w:r>
    </w:p>
    <w:p w14:paraId="6DC7DBA3" w14:textId="77777777" w:rsidR="00693C88" w:rsidRPr="00693C88" w:rsidRDefault="00693C88" w:rsidP="00F71E85">
      <w:pPr>
        <w:numPr>
          <w:ilvl w:val="0"/>
          <w:numId w:val="21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График обновлений и изменений</w:t>
      </w:r>
    </w:p>
    <w:p w14:paraId="27420004" w14:textId="77777777" w:rsidR="00693C88" w:rsidRPr="00693C88" w:rsidRDefault="00693C88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C88">
        <w:rPr>
          <w:rFonts w:ascii="Times New Roman" w:hAnsi="Times New Roman" w:cs="Times New Roman"/>
          <w:b/>
          <w:bCs/>
          <w:sz w:val="28"/>
          <w:szCs w:val="28"/>
        </w:rPr>
        <w:t>Требования к ведению документации:</w:t>
      </w:r>
    </w:p>
    <w:p w14:paraId="2A076069" w14:textId="77777777" w:rsidR="00693C88" w:rsidRPr="00693C88" w:rsidRDefault="00693C88" w:rsidP="00F71E85">
      <w:pPr>
        <w:numPr>
          <w:ilvl w:val="0"/>
          <w:numId w:val="2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Все документы должны быть актуальными</w:t>
      </w:r>
    </w:p>
    <w:p w14:paraId="780A7681" w14:textId="77777777" w:rsidR="00693C88" w:rsidRPr="00693C88" w:rsidRDefault="00693C88" w:rsidP="00F71E85">
      <w:pPr>
        <w:numPr>
          <w:ilvl w:val="0"/>
          <w:numId w:val="2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Хранение в электронном виде с системой контроля версий</w:t>
      </w:r>
    </w:p>
    <w:p w14:paraId="44713550" w14:textId="77777777" w:rsidR="00693C88" w:rsidRPr="00693C88" w:rsidRDefault="00693C88" w:rsidP="00F71E85">
      <w:pPr>
        <w:numPr>
          <w:ilvl w:val="0"/>
          <w:numId w:val="2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Доступ к документации для уполномоченных сотрудников</w:t>
      </w:r>
    </w:p>
    <w:p w14:paraId="4617210B" w14:textId="77777777" w:rsidR="00693C88" w:rsidRDefault="00693C88" w:rsidP="00F71E85">
      <w:pPr>
        <w:numPr>
          <w:ilvl w:val="0"/>
          <w:numId w:val="22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8">
        <w:rPr>
          <w:rFonts w:ascii="Times New Roman" w:hAnsi="Times New Roman" w:cs="Times New Roman"/>
          <w:sz w:val="28"/>
          <w:szCs w:val="28"/>
        </w:rPr>
        <w:t>Регулярный пересмотр и актуализация (не реже 1 раза в квартал)</w:t>
      </w:r>
    </w:p>
    <w:p w14:paraId="005B7AD1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038B9">
        <w:rPr>
          <w:rFonts w:ascii="Times New Roman" w:hAnsi="Times New Roman" w:cs="Times New Roman"/>
          <w:b/>
          <w:bCs/>
          <w:sz w:val="28"/>
          <w:szCs w:val="28"/>
        </w:rPr>
        <w:t xml:space="preserve"> Технико-экономическое обоснование</w:t>
      </w:r>
    </w:p>
    <w:p w14:paraId="508352E8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Затраты на сопровождение:</w:t>
      </w:r>
    </w:p>
    <w:p w14:paraId="591063DA" w14:textId="77777777" w:rsidR="00C038B9" w:rsidRPr="00C038B9" w:rsidRDefault="00C038B9" w:rsidP="00F71E85">
      <w:pPr>
        <w:numPr>
          <w:ilvl w:val="0"/>
          <w:numId w:val="2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Абонентская плата за сопровождение: 150 000 руб./месяц</w:t>
      </w:r>
    </w:p>
    <w:p w14:paraId="64D374B0" w14:textId="77777777" w:rsidR="00C038B9" w:rsidRPr="00C038B9" w:rsidRDefault="00C038B9" w:rsidP="00F71E85">
      <w:pPr>
        <w:numPr>
          <w:ilvl w:val="0"/>
          <w:numId w:val="2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Стоимость обновлений и доработок: по отдельному согласованию</w:t>
      </w:r>
    </w:p>
    <w:p w14:paraId="1F30839E" w14:textId="77777777" w:rsidR="00C038B9" w:rsidRPr="00C038B9" w:rsidRDefault="00C038B9" w:rsidP="00F71E85">
      <w:pPr>
        <w:numPr>
          <w:ilvl w:val="0"/>
          <w:numId w:val="2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Расходы на обучение персонала: 50 000 руб./квартал</w:t>
      </w:r>
    </w:p>
    <w:p w14:paraId="23360BA8" w14:textId="77777777" w:rsidR="00C038B9" w:rsidRPr="00C038B9" w:rsidRDefault="00C038B9" w:rsidP="00F71E85">
      <w:pPr>
        <w:numPr>
          <w:ilvl w:val="0"/>
          <w:numId w:val="23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lastRenderedPageBreak/>
        <w:t>Лицензионное обновление ПО: 300 000 руб./год</w:t>
      </w:r>
    </w:p>
    <w:p w14:paraId="6B69FBE7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Экономический эффект:</w:t>
      </w:r>
    </w:p>
    <w:p w14:paraId="5BF1BEE2" w14:textId="77777777" w:rsidR="00C038B9" w:rsidRPr="00C038B9" w:rsidRDefault="00C038B9" w:rsidP="00F71E85">
      <w:pPr>
        <w:numPr>
          <w:ilvl w:val="0"/>
          <w:numId w:val="2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Сокращение простоев системы: экономия 500 000 руб./год</w:t>
      </w:r>
    </w:p>
    <w:p w14:paraId="6434C894" w14:textId="77777777" w:rsidR="00C038B9" w:rsidRPr="00C038B9" w:rsidRDefault="00C038B9" w:rsidP="00F71E85">
      <w:pPr>
        <w:numPr>
          <w:ilvl w:val="0"/>
          <w:numId w:val="2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Снижение затрат на бумажный документооборот: 200 000 руб./год</w:t>
      </w:r>
    </w:p>
    <w:p w14:paraId="57FFC5DB" w14:textId="77777777" w:rsidR="00C038B9" w:rsidRPr="00C038B9" w:rsidRDefault="00C038B9" w:rsidP="00F71E85">
      <w:pPr>
        <w:numPr>
          <w:ilvl w:val="0"/>
          <w:numId w:val="2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Ускорение обработки пациентов: увеличение пропускной способности на 15%</w:t>
      </w:r>
    </w:p>
    <w:p w14:paraId="0A565893" w14:textId="77777777" w:rsidR="00C038B9" w:rsidRPr="00C038B9" w:rsidRDefault="00C038B9" w:rsidP="00F71E85">
      <w:pPr>
        <w:numPr>
          <w:ilvl w:val="0"/>
          <w:numId w:val="24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Снижение рисков штрафов за нарушения: до 1 000 000 руб./год</w:t>
      </w:r>
    </w:p>
    <w:p w14:paraId="23FA680D" w14:textId="7EC194FC" w:rsidR="005A3E55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Окупаемость:</w:t>
      </w:r>
      <w:r w:rsidRPr="00C038B9">
        <w:rPr>
          <w:rFonts w:ascii="Times New Roman" w:hAnsi="Times New Roman" w:cs="Times New Roman"/>
          <w:sz w:val="28"/>
          <w:szCs w:val="28"/>
        </w:rPr>
        <w:t> 1,5 года</w:t>
      </w:r>
    </w:p>
    <w:p w14:paraId="58767FF5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038B9">
        <w:rPr>
          <w:rFonts w:ascii="Times New Roman" w:hAnsi="Times New Roman" w:cs="Times New Roman"/>
          <w:b/>
          <w:bCs/>
          <w:sz w:val="28"/>
          <w:szCs w:val="28"/>
        </w:rPr>
        <w:t xml:space="preserve"> Порядок контроля, приёмки и отчётности</w:t>
      </w:r>
    </w:p>
    <w:p w14:paraId="5517AD8C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Методы контроля качества:</w:t>
      </w:r>
    </w:p>
    <w:p w14:paraId="0869C202" w14:textId="77777777" w:rsidR="00C038B9" w:rsidRPr="00C038B9" w:rsidRDefault="00C038B9" w:rsidP="00F71E85">
      <w:pPr>
        <w:numPr>
          <w:ilvl w:val="0"/>
          <w:numId w:val="2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Ежемесячные проверки соответствия SLA</w:t>
      </w:r>
    </w:p>
    <w:p w14:paraId="5C447AA7" w14:textId="77777777" w:rsidR="00C038B9" w:rsidRPr="00C038B9" w:rsidRDefault="00C038B9" w:rsidP="00F71E85">
      <w:pPr>
        <w:numPr>
          <w:ilvl w:val="0"/>
          <w:numId w:val="2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Анализ отчётов об инцидентах</w:t>
      </w:r>
    </w:p>
    <w:p w14:paraId="4A222DC9" w14:textId="77777777" w:rsidR="00C038B9" w:rsidRPr="00C038B9" w:rsidRDefault="00C038B9" w:rsidP="00F71E85">
      <w:pPr>
        <w:numPr>
          <w:ilvl w:val="0"/>
          <w:numId w:val="2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Опросы удовлетворённости пользователей</w:t>
      </w:r>
    </w:p>
    <w:p w14:paraId="1C435F0C" w14:textId="77777777" w:rsidR="00C038B9" w:rsidRPr="00C038B9" w:rsidRDefault="00C038B9" w:rsidP="00F71E85">
      <w:pPr>
        <w:numPr>
          <w:ilvl w:val="0"/>
          <w:numId w:val="25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Независимый аудит безопасности 1 раз в полгода</w:t>
      </w:r>
    </w:p>
    <w:p w14:paraId="5FA21FD5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Критерии приёмки работ:</w:t>
      </w:r>
    </w:p>
    <w:p w14:paraId="69AC0B5D" w14:textId="77777777" w:rsidR="00C038B9" w:rsidRPr="00C038B9" w:rsidRDefault="00C038B9" w:rsidP="00F71E85">
      <w:pPr>
        <w:numPr>
          <w:ilvl w:val="0"/>
          <w:numId w:val="2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Выполнение показателей SLA не менее чем на 95%</w:t>
      </w:r>
    </w:p>
    <w:p w14:paraId="083CD896" w14:textId="77777777" w:rsidR="00C038B9" w:rsidRPr="00C038B9" w:rsidRDefault="00C038B9" w:rsidP="00F71E85">
      <w:pPr>
        <w:numPr>
          <w:ilvl w:val="0"/>
          <w:numId w:val="2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Отсутствие критических инцидентов, не устранённых в срок</w:t>
      </w:r>
    </w:p>
    <w:p w14:paraId="214DB841" w14:textId="77777777" w:rsidR="00C038B9" w:rsidRPr="00C038B9" w:rsidRDefault="00C038B9" w:rsidP="00F71E85">
      <w:pPr>
        <w:numPr>
          <w:ilvl w:val="0"/>
          <w:numId w:val="2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Положительные отзывы от 85% пользователей</w:t>
      </w:r>
    </w:p>
    <w:p w14:paraId="3DA24D36" w14:textId="77777777" w:rsidR="00C038B9" w:rsidRPr="00C038B9" w:rsidRDefault="00C038B9" w:rsidP="00F71E85">
      <w:pPr>
        <w:numPr>
          <w:ilvl w:val="0"/>
          <w:numId w:val="26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Выполнение плановых работ по графику</w:t>
      </w:r>
    </w:p>
    <w:p w14:paraId="1678E1EB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Отчётность:</w:t>
      </w:r>
    </w:p>
    <w:p w14:paraId="367FAAEB" w14:textId="77777777" w:rsidR="00C038B9" w:rsidRPr="00C038B9" w:rsidRDefault="00C038B9" w:rsidP="00F71E85">
      <w:pPr>
        <w:numPr>
          <w:ilvl w:val="0"/>
          <w:numId w:val="2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Ежемесячный отчёт о выполнении работ предоставляется до 5 числа следующего месяца</w:t>
      </w:r>
    </w:p>
    <w:p w14:paraId="5ACCDC33" w14:textId="77777777" w:rsidR="00C038B9" w:rsidRPr="00C038B9" w:rsidRDefault="00C038B9" w:rsidP="00F71E85">
      <w:pPr>
        <w:numPr>
          <w:ilvl w:val="0"/>
          <w:numId w:val="2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Квартальный аналитический отчёт предоставляется в течение 10 дней после окончания квартала</w:t>
      </w:r>
    </w:p>
    <w:p w14:paraId="002880C6" w14:textId="77777777" w:rsidR="00C038B9" w:rsidRPr="00C038B9" w:rsidRDefault="00C038B9" w:rsidP="00F71E85">
      <w:pPr>
        <w:numPr>
          <w:ilvl w:val="0"/>
          <w:numId w:val="27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Годовой отчёт предоставляется до 31 января следующего года</w:t>
      </w:r>
    </w:p>
    <w:p w14:paraId="2CE0E327" w14:textId="77777777" w:rsidR="00C038B9" w:rsidRPr="00C038B9" w:rsidRDefault="00C038B9" w:rsidP="00F71E85">
      <w:pPr>
        <w:tabs>
          <w:tab w:val="left" w:pos="6240"/>
        </w:tabs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b/>
          <w:bCs/>
          <w:sz w:val="28"/>
          <w:szCs w:val="28"/>
        </w:rPr>
        <w:t>Процедура приёмки:</w:t>
      </w:r>
    </w:p>
    <w:p w14:paraId="4A7723FD" w14:textId="77777777" w:rsidR="00C038B9" w:rsidRPr="00C038B9" w:rsidRDefault="00C038B9" w:rsidP="00F71E85">
      <w:pPr>
        <w:numPr>
          <w:ilvl w:val="0"/>
          <w:numId w:val="2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Ежемесячная приёмка на основании отчёта о выполнении SLA</w:t>
      </w:r>
    </w:p>
    <w:p w14:paraId="57AC7A73" w14:textId="77777777" w:rsidR="00C038B9" w:rsidRPr="00C038B9" w:rsidRDefault="00C038B9" w:rsidP="00F71E85">
      <w:pPr>
        <w:numPr>
          <w:ilvl w:val="0"/>
          <w:numId w:val="2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t>Квартальная приёмка с подписанием акта выполненных работ</w:t>
      </w:r>
    </w:p>
    <w:p w14:paraId="0EE269F1" w14:textId="77777777" w:rsidR="00693C88" w:rsidRDefault="00C038B9" w:rsidP="00F71E85">
      <w:pPr>
        <w:numPr>
          <w:ilvl w:val="0"/>
          <w:numId w:val="28"/>
        </w:num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8B9">
        <w:rPr>
          <w:rFonts w:ascii="Times New Roman" w:hAnsi="Times New Roman" w:cs="Times New Roman"/>
          <w:sz w:val="28"/>
          <w:szCs w:val="28"/>
        </w:rPr>
        <w:lastRenderedPageBreak/>
        <w:t>Годовая комплексная приёмка с участием комиссии от Заказчика</w:t>
      </w:r>
    </w:p>
    <w:p w14:paraId="684C7CA8" w14:textId="3FDE3F53" w:rsidR="00E65438" w:rsidRPr="00693C88" w:rsidRDefault="00E65438" w:rsidP="00F71E85">
      <w:pPr>
        <w:tabs>
          <w:tab w:val="left" w:pos="62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A3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я научился </w:t>
      </w:r>
      <w:r w:rsidR="002E6568">
        <w:rPr>
          <w:rFonts w:ascii="Times New Roman" w:hAnsi="Times New Roman" w:cs="Times New Roman"/>
          <w:sz w:val="28"/>
          <w:szCs w:val="28"/>
        </w:rPr>
        <w:t>ф</w:t>
      </w:r>
      <w:r w:rsidR="002E6568" w:rsidRPr="00E65438">
        <w:rPr>
          <w:rFonts w:ascii="Times New Roman" w:hAnsi="Times New Roman" w:cs="Times New Roman"/>
          <w:iCs/>
          <w:sz w:val="28"/>
          <w:szCs w:val="28"/>
        </w:rPr>
        <w:t>ормиров</w:t>
      </w:r>
      <w:r w:rsidR="002E6568">
        <w:rPr>
          <w:rFonts w:ascii="Times New Roman" w:hAnsi="Times New Roman" w:cs="Times New Roman"/>
          <w:iCs/>
          <w:sz w:val="28"/>
          <w:szCs w:val="28"/>
        </w:rPr>
        <w:t>ать</w:t>
      </w:r>
      <w:r w:rsidRPr="00E65438">
        <w:rPr>
          <w:rFonts w:ascii="Times New Roman" w:hAnsi="Times New Roman" w:cs="Times New Roman"/>
          <w:iCs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iCs/>
          <w:sz w:val="28"/>
          <w:szCs w:val="28"/>
        </w:rPr>
        <w:t>е</w:t>
      </w:r>
      <w:r w:rsidRPr="00E65438">
        <w:rPr>
          <w:rFonts w:ascii="Times New Roman" w:hAnsi="Times New Roman" w:cs="Times New Roman"/>
          <w:iCs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="002E6568">
        <w:rPr>
          <w:rFonts w:ascii="Times New Roman" w:hAnsi="Times New Roman" w:cs="Times New Roman"/>
          <w:iCs/>
          <w:sz w:val="28"/>
          <w:szCs w:val="28"/>
        </w:rPr>
        <w:t xml:space="preserve">для </w:t>
      </w:r>
      <w:r w:rsidR="002E6568" w:rsidRPr="00E65438">
        <w:rPr>
          <w:rFonts w:ascii="Times New Roman" w:hAnsi="Times New Roman" w:cs="Times New Roman"/>
          <w:iCs/>
          <w:sz w:val="28"/>
          <w:szCs w:val="28"/>
        </w:rPr>
        <w:t>разработки</w:t>
      </w:r>
      <w:r w:rsidRPr="00E65438">
        <w:rPr>
          <w:rFonts w:ascii="Times New Roman" w:hAnsi="Times New Roman" w:cs="Times New Roman"/>
          <w:iCs/>
          <w:sz w:val="28"/>
          <w:szCs w:val="28"/>
        </w:rPr>
        <w:t xml:space="preserve"> технического задания на сопровождение информационной системы</w:t>
      </w:r>
      <w:r>
        <w:rPr>
          <w:rFonts w:ascii="Times New Roman" w:hAnsi="Times New Roman" w:cs="Times New Roman"/>
          <w:iCs/>
          <w:sz w:val="28"/>
          <w:szCs w:val="28"/>
        </w:rPr>
        <w:t xml:space="preserve"> и</w:t>
      </w:r>
      <w:r w:rsidRPr="00E65438">
        <w:rPr>
          <w:rFonts w:ascii="Times New Roman" w:hAnsi="Times New Roman" w:cs="Times New Roman"/>
          <w:iCs/>
          <w:sz w:val="28"/>
          <w:szCs w:val="28"/>
        </w:rPr>
        <w:t>зуч</w:t>
      </w:r>
      <w:r>
        <w:rPr>
          <w:rFonts w:ascii="Times New Roman" w:hAnsi="Times New Roman" w:cs="Times New Roman"/>
          <w:iCs/>
          <w:sz w:val="28"/>
          <w:szCs w:val="28"/>
        </w:rPr>
        <w:t>ил</w:t>
      </w:r>
      <w:r w:rsidRPr="00E65438">
        <w:rPr>
          <w:rFonts w:ascii="Times New Roman" w:hAnsi="Times New Roman" w:cs="Times New Roman"/>
          <w:iCs/>
          <w:sz w:val="28"/>
          <w:szCs w:val="28"/>
        </w:rPr>
        <w:t xml:space="preserve"> структуры, содержания и особенностей ТЗ, ориентированного на поддержку, мониторинг и обновление ИС.</w:t>
      </w:r>
    </w:p>
    <w:sectPr w:rsidR="00E65438" w:rsidRPr="00693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763FE"/>
    <w:multiLevelType w:val="multilevel"/>
    <w:tmpl w:val="6820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964C5"/>
    <w:multiLevelType w:val="multilevel"/>
    <w:tmpl w:val="544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861F0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769EA"/>
    <w:multiLevelType w:val="multilevel"/>
    <w:tmpl w:val="A656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64269">
    <w:abstractNumId w:val="24"/>
  </w:num>
  <w:num w:numId="2" w16cid:durableId="719475876">
    <w:abstractNumId w:val="23"/>
  </w:num>
  <w:num w:numId="3" w16cid:durableId="1346206656">
    <w:abstractNumId w:val="4"/>
  </w:num>
  <w:num w:numId="4" w16cid:durableId="1537355761">
    <w:abstractNumId w:val="26"/>
  </w:num>
  <w:num w:numId="5" w16cid:durableId="542906923">
    <w:abstractNumId w:val="20"/>
  </w:num>
  <w:num w:numId="6" w16cid:durableId="889459663">
    <w:abstractNumId w:val="6"/>
  </w:num>
  <w:num w:numId="7" w16cid:durableId="1258903003">
    <w:abstractNumId w:val="27"/>
  </w:num>
  <w:num w:numId="8" w16cid:durableId="1864896812">
    <w:abstractNumId w:val="25"/>
  </w:num>
  <w:num w:numId="9" w16cid:durableId="2009402477">
    <w:abstractNumId w:val="7"/>
  </w:num>
  <w:num w:numId="10" w16cid:durableId="1143735639">
    <w:abstractNumId w:val="13"/>
  </w:num>
  <w:num w:numId="11" w16cid:durableId="2038120129">
    <w:abstractNumId w:val="2"/>
  </w:num>
  <w:num w:numId="12" w16cid:durableId="933973429">
    <w:abstractNumId w:val="10"/>
  </w:num>
  <w:num w:numId="13" w16cid:durableId="876501844">
    <w:abstractNumId w:val="30"/>
  </w:num>
  <w:num w:numId="14" w16cid:durableId="1855025876">
    <w:abstractNumId w:val="22"/>
  </w:num>
  <w:num w:numId="15" w16cid:durableId="242447469">
    <w:abstractNumId w:val="16"/>
  </w:num>
  <w:num w:numId="16" w16cid:durableId="988174248">
    <w:abstractNumId w:val="12"/>
  </w:num>
  <w:num w:numId="17" w16cid:durableId="477191279">
    <w:abstractNumId w:val="1"/>
  </w:num>
  <w:num w:numId="18" w16cid:durableId="1336347721">
    <w:abstractNumId w:val="14"/>
  </w:num>
  <w:num w:numId="19" w16cid:durableId="2033451695">
    <w:abstractNumId w:val="8"/>
  </w:num>
  <w:num w:numId="20" w16cid:durableId="764619075">
    <w:abstractNumId w:val="19"/>
  </w:num>
  <w:num w:numId="21" w16cid:durableId="1692681885">
    <w:abstractNumId w:val="28"/>
  </w:num>
  <w:num w:numId="22" w16cid:durableId="943416743">
    <w:abstractNumId w:val="5"/>
  </w:num>
  <w:num w:numId="23" w16cid:durableId="572130892">
    <w:abstractNumId w:val="9"/>
  </w:num>
  <w:num w:numId="24" w16cid:durableId="1115442535">
    <w:abstractNumId w:val="17"/>
  </w:num>
  <w:num w:numId="25" w16cid:durableId="225066005">
    <w:abstractNumId w:val="29"/>
  </w:num>
  <w:num w:numId="26" w16cid:durableId="602418869">
    <w:abstractNumId w:val="0"/>
  </w:num>
  <w:num w:numId="27" w16cid:durableId="65542536">
    <w:abstractNumId w:val="21"/>
  </w:num>
  <w:num w:numId="28" w16cid:durableId="558058478">
    <w:abstractNumId w:val="3"/>
  </w:num>
  <w:num w:numId="29" w16cid:durableId="17665363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978045">
    <w:abstractNumId w:val="18"/>
  </w:num>
  <w:num w:numId="31" w16cid:durableId="20316857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115D31"/>
    <w:rsid w:val="002E6568"/>
    <w:rsid w:val="003132EB"/>
    <w:rsid w:val="00324C50"/>
    <w:rsid w:val="00422F1C"/>
    <w:rsid w:val="004B2EC8"/>
    <w:rsid w:val="00574A34"/>
    <w:rsid w:val="005A3E55"/>
    <w:rsid w:val="006629E9"/>
    <w:rsid w:val="00693C88"/>
    <w:rsid w:val="00897774"/>
    <w:rsid w:val="00912AC9"/>
    <w:rsid w:val="00A83DD5"/>
    <w:rsid w:val="00C038B9"/>
    <w:rsid w:val="00DF0B54"/>
    <w:rsid w:val="00E65438"/>
    <w:rsid w:val="00E97EBF"/>
    <w:rsid w:val="00EA73BA"/>
    <w:rsid w:val="00F01258"/>
    <w:rsid w:val="00F71E85"/>
    <w:rsid w:val="00FB1890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089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E656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ds-markdown-paragraph">
    <w:name w:val="ds-markdown-paragraph"/>
    <w:basedOn w:val="a"/>
    <w:rsid w:val="00912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26</cp:revision>
  <dcterms:created xsi:type="dcterms:W3CDTF">2026-01-15T13:09:00Z</dcterms:created>
  <dcterms:modified xsi:type="dcterms:W3CDTF">2026-02-26T13:30:00Z</dcterms:modified>
</cp:coreProperties>
</file>