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EBF5A" w14:textId="77777777" w:rsidR="00CA0253" w:rsidRDefault="00000000">
      <w:r>
        <w:rPr>
          <w:noProof/>
        </w:rPr>
        <mc:AlternateContent>
          <mc:Choice Requires="wpg">
            <w:drawing>
              <wp:anchor distT="0" distB="0" distL="114300" distR="114300" simplePos="0" relativeHeight="251658240" behindDoc="0" locked="0" layoutInCell="1" hidden="0" allowOverlap="1" wp14:anchorId="34ACE9CF" wp14:editId="6892743A">
                <wp:simplePos x="0" y="0"/>
                <wp:positionH relativeFrom="column">
                  <wp:posOffset>-313900</wp:posOffset>
                </wp:positionH>
                <wp:positionV relativeFrom="paragraph">
                  <wp:posOffset>38311</wp:posOffset>
                </wp:positionV>
                <wp:extent cx="6238875" cy="1562100"/>
                <wp:effectExtent l="0" t="0" r="0" b="0"/>
                <wp:wrapNone/>
                <wp:docPr id="54" name="Grupo 54"/>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908316970" name="Grupo 1908316970"/>
                        <wpg:cNvGrpSpPr/>
                        <wpg:grpSpPr>
                          <a:xfrm>
                            <a:off x="2226563" y="2998950"/>
                            <a:ext cx="6238875" cy="1562100"/>
                            <a:chOff x="0" y="0"/>
                            <a:chExt cx="5991225" cy="1562100"/>
                          </a:xfrm>
                        </wpg:grpSpPr>
                        <wps:wsp>
                          <wps:cNvPr id="103377588" name="Rectángulo 103377588"/>
                          <wps:cNvSpPr/>
                          <wps:spPr>
                            <a:xfrm>
                              <a:off x="0" y="0"/>
                              <a:ext cx="5991225" cy="1562100"/>
                            </a:xfrm>
                            <a:prstGeom prst="rect">
                              <a:avLst/>
                            </a:prstGeom>
                            <a:noFill/>
                            <a:ln>
                              <a:noFill/>
                            </a:ln>
                          </wps:spPr>
                          <wps:txbx>
                            <w:txbxContent>
                              <w:p w14:paraId="1D47E64A" w14:textId="77777777" w:rsidR="00CA0253" w:rsidRDefault="00CA0253">
                                <w:pPr>
                                  <w:spacing w:after="0" w:line="240" w:lineRule="auto"/>
                                  <w:textDirection w:val="btLr"/>
                                </w:pPr>
                              </w:p>
                            </w:txbxContent>
                          </wps:txbx>
                          <wps:bodyPr spcFirstLastPara="1" wrap="square" lIns="91425" tIns="91425" rIns="91425" bIns="91425" anchor="ctr" anchorCtr="0">
                            <a:noAutofit/>
                          </wps:bodyPr>
                        </wps:wsp>
                        <wps:wsp>
                          <wps:cNvPr id="1245111338" name="Rectángulo 1245111338"/>
                          <wps:cNvSpPr/>
                          <wps:spPr>
                            <a:xfrm>
                              <a:off x="1024671" y="299473"/>
                              <a:ext cx="4966554" cy="1262627"/>
                            </a:xfrm>
                            <a:prstGeom prst="rect">
                              <a:avLst/>
                            </a:prstGeom>
                            <a:noFill/>
                            <a:ln>
                              <a:noFill/>
                            </a:ln>
                          </wps:spPr>
                          <wps:txbx>
                            <w:txbxContent>
                              <w:p w14:paraId="26F1139D" w14:textId="77777777" w:rsidR="00CA0253" w:rsidRDefault="00CA0253">
                                <w:pPr>
                                  <w:spacing w:after="0" w:line="240" w:lineRule="auto"/>
                                  <w:textDirection w:val="btLr"/>
                                </w:pPr>
                              </w:p>
                              <w:p w14:paraId="098A318D" w14:textId="77777777" w:rsidR="00CA0253" w:rsidRDefault="00000000">
                                <w:pPr>
                                  <w:spacing w:after="0" w:line="240" w:lineRule="auto"/>
                                  <w:textDirection w:val="btLr"/>
                                </w:pPr>
                                <w:r>
                                  <w:rPr>
                                    <w:b/>
                                    <w:color w:val="1F3864"/>
                                    <w:sz w:val="48"/>
                                  </w:rPr>
                                  <w:t xml:space="preserve">Guía3. Informe final Proyecto APT </w:t>
                                </w:r>
                              </w:p>
                              <w:p w14:paraId="159B9497" w14:textId="77777777" w:rsidR="00CA0253"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281196324" name="Rectángulo 281196324"/>
                          <wps:cNvSpPr/>
                          <wps:spPr>
                            <a:xfrm>
                              <a:off x="0" y="0"/>
                              <a:ext cx="993140" cy="1486894"/>
                            </a:xfrm>
                            <a:prstGeom prst="rect">
                              <a:avLst/>
                            </a:prstGeom>
                            <a:solidFill>
                              <a:srgbClr val="1F3864"/>
                            </a:solidFill>
                            <a:ln>
                              <a:noFill/>
                            </a:ln>
                          </wps:spPr>
                          <wps:txbx>
                            <w:txbxContent>
                              <w:p w14:paraId="74D2468C" w14:textId="77777777" w:rsidR="00CA0253" w:rsidRDefault="00CA0253">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14:paraId="676FA9A6" w14:textId="77777777" w:rsidR="00CA0253" w:rsidRDefault="00CA0253"/>
    <w:p w14:paraId="41CC29DC" w14:textId="77777777" w:rsidR="00CA0253" w:rsidRDefault="00CA0253"/>
    <w:p w14:paraId="506EAD9E" w14:textId="77777777" w:rsidR="00CA0253" w:rsidRDefault="00CA0253"/>
    <w:p w14:paraId="4107784A" w14:textId="77777777" w:rsidR="00CA0253" w:rsidRDefault="00CA0253"/>
    <w:p w14:paraId="569E8C51" w14:textId="77777777" w:rsidR="00CA0253" w:rsidRDefault="00CA0253">
      <w:pPr>
        <w:rPr>
          <w:b/>
          <w:bCs/>
          <w:color w:val="2F5496"/>
          <w:sz w:val="26"/>
          <w:szCs w:val="26"/>
        </w:rPr>
      </w:pPr>
    </w:p>
    <w:p w14:paraId="1B79ECAC" w14:textId="77777777" w:rsidR="00CA0253" w:rsidRDefault="00CA0253">
      <w:pPr>
        <w:rPr>
          <w:b/>
          <w:bCs/>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CA0253" w14:paraId="5CE078F2" w14:textId="77777777">
        <w:trPr>
          <w:trHeight w:val="440"/>
        </w:trPr>
        <w:tc>
          <w:tcPr>
            <w:tcW w:w="9781" w:type="dxa"/>
            <w:vAlign w:val="center"/>
          </w:tcPr>
          <w:p w14:paraId="2F7955E2" w14:textId="77777777" w:rsidR="00CA0253" w:rsidRDefault="00000000">
            <w:pPr>
              <w:rPr>
                <w:b/>
                <w:bCs/>
                <w:color w:val="1F3864"/>
                <w:sz w:val="28"/>
                <w:szCs w:val="28"/>
              </w:rPr>
            </w:pPr>
            <w:r>
              <w:rPr>
                <w:b/>
                <w:bCs/>
                <w:color w:val="1F3864"/>
                <w:sz w:val="28"/>
                <w:szCs w:val="28"/>
              </w:rPr>
              <w:t>1. Informe final Proyecto APT</w:t>
            </w:r>
          </w:p>
        </w:tc>
      </w:tr>
      <w:tr w:rsidR="00CA0253" w14:paraId="2BD9CF04" w14:textId="77777777">
        <w:trPr>
          <w:trHeight w:val="800"/>
        </w:trPr>
        <w:tc>
          <w:tcPr>
            <w:tcW w:w="9781" w:type="dxa"/>
            <w:shd w:val="clear" w:color="auto" w:fill="D9E2F3"/>
            <w:vAlign w:val="center"/>
          </w:tcPr>
          <w:p w14:paraId="2A8CBE72" w14:textId="77777777" w:rsidR="00CA0253" w:rsidRDefault="00CA0253">
            <w:pPr>
              <w:pBdr>
                <w:top w:val="nil"/>
                <w:left w:val="nil"/>
                <w:bottom w:val="nil"/>
                <w:right w:val="nil"/>
                <w:between w:val="nil"/>
              </w:pBdr>
              <w:tabs>
                <w:tab w:val="center" w:pos="4419"/>
                <w:tab w:val="right" w:pos="8838"/>
              </w:tabs>
              <w:spacing w:after="0" w:line="240" w:lineRule="auto"/>
              <w:jc w:val="both"/>
              <w:rPr>
                <w:color w:val="1F3864"/>
              </w:rPr>
            </w:pPr>
          </w:p>
          <w:p w14:paraId="7472EFC8" w14:textId="77777777" w:rsidR="00CA025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El objetivo de este informe es que describas los aspectos más relevantes de tu Proyecto APT. Es importante que fundamenten las decisiones que tuviste que tomar a lo largo del proceso. </w:t>
            </w:r>
          </w:p>
          <w:p w14:paraId="7865B9B9" w14:textId="77777777" w:rsidR="00CA0253" w:rsidRDefault="00CA0253">
            <w:pPr>
              <w:pBdr>
                <w:top w:val="nil"/>
                <w:left w:val="nil"/>
                <w:bottom w:val="nil"/>
                <w:right w:val="nil"/>
                <w:between w:val="nil"/>
              </w:pBdr>
              <w:tabs>
                <w:tab w:val="center" w:pos="4419"/>
                <w:tab w:val="right" w:pos="8838"/>
              </w:tabs>
              <w:spacing w:after="0" w:line="240" w:lineRule="auto"/>
              <w:jc w:val="both"/>
              <w:rPr>
                <w:color w:val="1F3864"/>
              </w:rPr>
            </w:pPr>
          </w:p>
          <w:p w14:paraId="7192E7F6" w14:textId="77777777" w:rsidR="00CA0253"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1F3864"/>
              </w:rPr>
              <w:t>A continuación, encontrarás distintos campos que deberás completar con la información solicitada, los que dan cuenta del resumen de tu proyecto APT y sus principales resultados.</w:t>
            </w:r>
          </w:p>
        </w:tc>
      </w:tr>
    </w:tbl>
    <w:p w14:paraId="5DE78FAA" w14:textId="77777777" w:rsidR="00CA0253" w:rsidRDefault="00CA0253">
      <w:pPr>
        <w:rPr>
          <w:b/>
          <w:bCs/>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CA0253" w14:paraId="556875D4" w14:textId="77777777">
        <w:trPr>
          <w:trHeight w:val="440"/>
        </w:trPr>
        <w:tc>
          <w:tcPr>
            <w:tcW w:w="3159" w:type="dxa"/>
            <w:vAlign w:val="center"/>
          </w:tcPr>
          <w:p w14:paraId="177F43FA" w14:textId="77777777" w:rsidR="00CA0253" w:rsidRDefault="00000000">
            <w:pPr>
              <w:rPr>
                <w:color w:val="1F3864"/>
              </w:rPr>
            </w:pPr>
            <w:r>
              <w:rPr>
                <w:color w:val="1F3864"/>
              </w:rPr>
              <w:t>Nombre del proyecto</w:t>
            </w:r>
          </w:p>
        </w:tc>
        <w:tc>
          <w:tcPr>
            <w:tcW w:w="6622" w:type="dxa"/>
            <w:vAlign w:val="center"/>
          </w:tcPr>
          <w:p w14:paraId="085F91C9" w14:textId="77777777" w:rsidR="00CA0253" w:rsidRDefault="00000000">
            <w:pPr>
              <w:rPr>
                <w:b/>
                <w:bCs/>
                <w:sz w:val="24"/>
                <w:szCs w:val="24"/>
              </w:rPr>
            </w:pPr>
            <w:r>
              <w:t>SOC Report Manager</w:t>
            </w:r>
          </w:p>
        </w:tc>
      </w:tr>
      <w:tr w:rsidR="00CA0253" w14:paraId="050B86ED" w14:textId="77777777">
        <w:trPr>
          <w:trHeight w:val="418"/>
        </w:trPr>
        <w:tc>
          <w:tcPr>
            <w:tcW w:w="3159" w:type="dxa"/>
            <w:vAlign w:val="center"/>
          </w:tcPr>
          <w:p w14:paraId="237D2D7E" w14:textId="77777777" w:rsidR="00CA0253" w:rsidRDefault="00000000">
            <w:pPr>
              <w:rPr>
                <w:color w:val="1F3864"/>
              </w:rPr>
            </w:pPr>
            <w:r>
              <w:rPr>
                <w:color w:val="1F3864"/>
              </w:rPr>
              <w:t>Área (s) de desempeño(s)</w:t>
            </w:r>
          </w:p>
        </w:tc>
        <w:tc>
          <w:tcPr>
            <w:tcW w:w="6622" w:type="dxa"/>
            <w:vAlign w:val="center"/>
          </w:tcPr>
          <w:p w14:paraId="14470EB2" w14:textId="77777777" w:rsidR="00CA0253" w:rsidRDefault="00000000">
            <w:pPr>
              <w:spacing w:line="240" w:lineRule="auto"/>
            </w:pPr>
            <w:r>
              <w:t>Ciberseguridad, análisis de datos y automatización de procesos, desarrollo de soluciones en la nube.</w:t>
            </w:r>
          </w:p>
        </w:tc>
      </w:tr>
      <w:tr w:rsidR="00CA0253" w14:paraId="510D4922" w14:textId="77777777">
        <w:trPr>
          <w:trHeight w:val="425"/>
        </w:trPr>
        <w:tc>
          <w:tcPr>
            <w:tcW w:w="3159" w:type="dxa"/>
            <w:vAlign w:val="center"/>
          </w:tcPr>
          <w:p w14:paraId="2643F7C8" w14:textId="77777777" w:rsidR="00CA0253" w:rsidRDefault="00000000">
            <w:pPr>
              <w:rPr>
                <w:color w:val="1F3864"/>
              </w:rPr>
            </w:pPr>
            <w:r>
              <w:rPr>
                <w:color w:val="1F3864"/>
              </w:rPr>
              <w:t xml:space="preserve">Competencias </w:t>
            </w:r>
          </w:p>
          <w:p w14:paraId="18858AA7" w14:textId="77777777" w:rsidR="00CA0253" w:rsidRDefault="00CA0253">
            <w:pPr>
              <w:rPr>
                <w:color w:val="1F3864"/>
              </w:rPr>
            </w:pPr>
          </w:p>
        </w:tc>
        <w:tc>
          <w:tcPr>
            <w:tcW w:w="6622" w:type="dxa"/>
            <w:vAlign w:val="center"/>
          </w:tcPr>
          <w:p w14:paraId="5624D7B9" w14:textId="77777777" w:rsidR="00CA0253" w:rsidRDefault="00000000">
            <w:pPr>
              <w:numPr>
                <w:ilvl w:val="0"/>
                <w:numId w:val="1"/>
              </w:numPr>
              <w:spacing w:after="0"/>
            </w:pPr>
            <w:r>
              <w:t>Implementar soluciones tecnológicas integrales para optimizar procesos.</w:t>
            </w:r>
          </w:p>
          <w:p w14:paraId="5E74B0BE" w14:textId="77777777" w:rsidR="00CA0253" w:rsidRDefault="00000000">
            <w:pPr>
              <w:numPr>
                <w:ilvl w:val="0"/>
                <w:numId w:val="1"/>
              </w:numPr>
              <w:spacing w:after="0"/>
            </w:pPr>
            <w:r>
              <w:t>Resolver vulnerabilidades y asegurar la protección de la información.</w:t>
            </w:r>
          </w:p>
          <w:p w14:paraId="3DAD4F60" w14:textId="77777777" w:rsidR="00CA0253" w:rsidRDefault="00000000">
            <w:pPr>
              <w:numPr>
                <w:ilvl w:val="0"/>
                <w:numId w:val="1"/>
              </w:numPr>
              <w:spacing w:after="0"/>
            </w:pPr>
            <w:r>
              <w:t>Transformar y analizar datos para apoyar la toma de decisiones.</w:t>
            </w:r>
          </w:p>
          <w:p w14:paraId="3CCAF45C" w14:textId="77777777" w:rsidR="00CA0253" w:rsidRDefault="00000000">
            <w:pPr>
              <w:numPr>
                <w:ilvl w:val="0"/>
                <w:numId w:val="1"/>
              </w:numPr>
            </w:pPr>
            <w:r>
              <w:t>Gestionar proyectos informáticos de forma organizada y profesional.</w:t>
            </w:r>
          </w:p>
        </w:tc>
      </w:tr>
    </w:tbl>
    <w:p w14:paraId="05BB83C8" w14:textId="77777777" w:rsidR="00CA0253" w:rsidRDefault="00CA0253">
      <w:pPr>
        <w:rPr>
          <w:b/>
          <w:bCs/>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CA0253" w14:paraId="7DC8CCF9" w14:textId="77777777">
        <w:trPr>
          <w:trHeight w:val="388"/>
        </w:trPr>
        <w:tc>
          <w:tcPr>
            <w:tcW w:w="9781" w:type="dxa"/>
            <w:gridSpan w:val="2"/>
            <w:shd w:val="clear" w:color="auto" w:fill="D9D9D9"/>
            <w:vAlign w:val="center"/>
          </w:tcPr>
          <w:p w14:paraId="05BB4EC0" w14:textId="77777777" w:rsidR="00CA0253" w:rsidRDefault="00000000">
            <w:pPr>
              <w:rPr>
                <w:b/>
                <w:bCs/>
              </w:rPr>
            </w:pPr>
            <w:r>
              <w:rPr>
                <w:b/>
                <w:bCs/>
                <w:color w:val="1F3864"/>
                <w:sz w:val="18"/>
                <w:szCs w:val="18"/>
              </w:rPr>
              <w:t>Contenidos del informe final</w:t>
            </w:r>
          </w:p>
        </w:tc>
      </w:tr>
      <w:tr w:rsidR="00CA0253" w14:paraId="3E85CF79" w14:textId="77777777">
        <w:trPr>
          <w:trHeight w:val="2266"/>
        </w:trPr>
        <w:tc>
          <w:tcPr>
            <w:tcW w:w="3001" w:type="dxa"/>
            <w:vAlign w:val="center"/>
          </w:tcPr>
          <w:p w14:paraId="1B6C79A0" w14:textId="77777777" w:rsidR="00CA0253" w:rsidRDefault="00000000">
            <w:pPr>
              <w:rPr>
                <w:color w:val="1F3864"/>
                <w:sz w:val="18"/>
                <w:szCs w:val="18"/>
              </w:rPr>
            </w:pPr>
            <w:r>
              <w:rPr>
                <w:color w:val="1F3864"/>
                <w:sz w:val="18"/>
                <w:szCs w:val="18"/>
              </w:rPr>
              <w:t>1. Relevancia del proyecto APT</w:t>
            </w:r>
          </w:p>
        </w:tc>
        <w:tc>
          <w:tcPr>
            <w:tcW w:w="6780" w:type="dxa"/>
            <w:vAlign w:val="center"/>
          </w:tcPr>
          <w:p w14:paraId="2B82AAB2" w14:textId="77777777" w:rsidR="00CA0253" w:rsidRDefault="00000000">
            <w:pPr>
              <w:spacing w:before="240" w:after="240" w:line="240" w:lineRule="auto"/>
              <w:jc w:val="both"/>
              <w:rPr>
                <w:sz w:val="20"/>
                <w:szCs w:val="20"/>
              </w:rPr>
            </w:pPr>
            <w:r>
              <w:rPr>
                <w:sz w:val="20"/>
                <w:szCs w:val="20"/>
              </w:rPr>
              <w:t>Nuestro proyecto SOC Report Manager nació a partir de una necesidad que observó nuestro compañero dentro de la empresa SC2, donde actualmente realiza su práctica profesional en el área de ciberseguridad.</w:t>
            </w:r>
            <w:r>
              <w:rPr>
                <w:sz w:val="20"/>
                <w:szCs w:val="20"/>
              </w:rPr>
              <w:br/>
              <w:t>SC2 es una empresa chilena que presta servicios de monitoreo y protección digital a distintas instituciones, por lo que cada día se generan muchos reportes de seguridad en formato PDF, los cuales los analistas envían por correo al finalizar su turno.</w:t>
            </w:r>
          </w:p>
          <w:p w14:paraId="4EDB31A6" w14:textId="77777777" w:rsidR="00CA0253" w:rsidRDefault="00000000">
            <w:pPr>
              <w:spacing w:before="240" w:after="240" w:line="240" w:lineRule="auto"/>
              <w:jc w:val="both"/>
              <w:rPr>
                <w:sz w:val="20"/>
                <w:szCs w:val="20"/>
              </w:rPr>
            </w:pPr>
            <w:r>
              <w:rPr>
                <w:sz w:val="20"/>
                <w:szCs w:val="20"/>
              </w:rPr>
              <w:t xml:space="preserve">El problema es que no existe un sistema que guarde ni organice esos reportes, por lo que toda esa información termina quedando dispersa en los correos, sin </w:t>
            </w:r>
            <w:r>
              <w:rPr>
                <w:sz w:val="20"/>
                <w:szCs w:val="20"/>
              </w:rPr>
              <w:lastRenderedPageBreak/>
              <w:t>una base de datos que permita consultarlos, analizarlos o revisarlos.</w:t>
            </w:r>
            <w:r>
              <w:rPr>
                <w:sz w:val="20"/>
                <w:szCs w:val="20"/>
              </w:rPr>
              <w:br/>
              <w:t>Esto ha generado una gran dificultad para hacer seguimiento a los incidentes de seguridad, comparar periodos o identificar tendencias importantes dentro del SOC.</w:t>
            </w:r>
          </w:p>
          <w:p w14:paraId="4A0C95FB" w14:textId="77777777" w:rsidR="00CA0253" w:rsidRDefault="00000000">
            <w:pPr>
              <w:spacing w:before="240" w:after="240" w:line="240" w:lineRule="auto"/>
              <w:jc w:val="both"/>
              <w:rPr>
                <w:sz w:val="20"/>
                <w:szCs w:val="20"/>
              </w:rPr>
            </w:pPr>
            <w:r>
              <w:rPr>
                <w:sz w:val="20"/>
                <w:szCs w:val="20"/>
              </w:rPr>
              <w:t>Decidimos abordar este problema porque nos pareció una oportunidad concreta de aplicar lo aprendido en la carrera, como bases de datos, automatización y seguridad informática. Además, es un tema totalmente vigente en el campo laboral, ya que muchas empresas hoy enfrentan el mismo desafío.</w:t>
            </w:r>
          </w:p>
          <w:p w14:paraId="5FE28E81" w14:textId="77777777" w:rsidR="00CA0253" w:rsidRDefault="00000000">
            <w:pPr>
              <w:spacing w:before="240" w:after="240" w:line="240" w:lineRule="auto"/>
              <w:jc w:val="both"/>
              <w:rPr>
                <w:sz w:val="20"/>
                <w:szCs w:val="20"/>
              </w:rPr>
            </w:pPr>
            <w:r>
              <w:rPr>
                <w:sz w:val="20"/>
                <w:szCs w:val="20"/>
              </w:rPr>
              <w:t>Nuestro proyecto busca automatizar ese proceso, para que los reportes enviados por correo se almacenen automáticamente en la nube, se transforman en datos organizados y se puedan visualizar en dashboards dinámicos. Para eso utilizamos herramientas como n8n, GCP, BigQuery y Looker Studio.</w:t>
            </w:r>
          </w:p>
          <w:p w14:paraId="1181E047" w14:textId="77777777" w:rsidR="00CA0253" w:rsidRDefault="00000000">
            <w:pPr>
              <w:spacing w:before="240" w:after="240" w:line="240" w:lineRule="auto"/>
              <w:jc w:val="both"/>
              <w:rPr>
                <w:color w:val="0070C0"/>
                <w:sz w:val="18"/>
                <w:szCs w:val="18"/>
              </w:rPr>
            </w:pPr>
            <w:r>
              <w:rPr>
                <w:sz w:val="20"/>
                <w:szCs w:val="20"/>
              </w:rPr>
              <w:t>La relevancia de esta solución es doble. Por un lado, mejora directamente el trabajo diario de los analistas de ciberseguridad, ya que les ahorra tiempo y les da acceso a información histórica de forma rápida y clara. Por otro lado, aporta valor a la organización, porque ayuda a tener control sobre la información sensible y facilita la toma de decisiones a nivel técnico y de gestión.</w:t>
            </w:r>
          </w:p>
        </w:tc>
      </w:tr>
      <w:tr w:rsidR="00CA0253" w14:paraId="584B6D37" w14:textId="77777777">
        <w:trPr>
          <w:trHeight w:val="838"/>
        </w:trPr>
        <w:tc>
          <w:tcPr>
            <w:tcW w:w="3001" w:type="dxa"/>
            <w:vAlign w:val="center"/>
          </w:tcPr>
          <w:p w14:paraId="2E7519F8" w14:textId="77777777" w:rsidR="00CA0253" w:rsidRDefault="00000000">
            <w:pPr>
              <w:rPr>
                <w:color w:val="1F3864"/>
                <w:sz w:val="18"/>
                <w:szCs w:val="18"/>
              </w:rPr>
            </w:pPr>
            <w:r>
              <w:rPr>
                <w:color w:val="1F3864"/>
                <w:sz w:val="18"/>
                <w:szCs w:val="18"/>
              </w:rPr>
              <w:lastRenderedPageBreak/>
              <w:t xml:space="preserve">2. Objetivos </w:t>
            </w:r>
          </w:p>
        </w:tc>
        <w:tc>
          <w:tcPr>
            <w:tcW w:w="6780" w:type="dxa"/>
            <w:vAlign w:val="center"/>
          </w:tcPr>
          <w:p w14:paraId="5D71FDBB" w14:textId="77777777" w:rsidR="00CA0253" w:rsidRDefault="00000000">
            <w:pPr>
              <w:spacing w:before="240" w:after="240"/>
              <w:jc w:val="both"/>
              <w:rPr>
                <w:sz w:val="20"/>
                <w:szCs w:val="20"/>
              </w:rPr>
            </w:pPr>
            <w:r>
              <w:rPr>
                <w:sz w:val="20"/>
                <w:szCs w:val="20"/>
              </w:rPr>
              <w:t>El objetivo principal de nuestro proyecto es  automatizar y optimizar la gestión de los reportes diarios generados en el SOC de la empresa SC2, donde actualmente estos documentos se envían por correo sin quedar registrados en ningún sistema. Con esta solución, se busca que los reportes sean recibidos, procesados y almacenados automáticamente en la nube, transformando la información en datos claros y visualizables que ayuden a los analistas a tener un mejor control de las alertas y del trabajo realizado en cada turno.</w:t>
            </w:r>
          </w:p>
          <w:p w14:paraId="791FE970" w14:textId="77777777" w:rsidR="00CA0253" w:rsidRDefault="00000000">
            <w:pPr>
              <w:spacing w:before="240" w:after="240"/>
              <w:jc w:val="both"/>
              <w:rPr>
                <w:sz w:val="18"/>
                <w:szCs w:val="18"/>
              </w:rPr>
            </w:pPr>
            <w:r>
              <w:rPr>
                <w:sz w:val="20"/>
                <w:szCs w:val="20"/>
              </w:rPr>
              <w:t>Para lograrlo, se configuró un entorno en Google Cloud Platform, integrando herramientas como n8n, BigQuery, Looker Studio y Gemini. En esta última se realizó un entrenamiento de inteligencia artificial para que el sistema aprendiera a leer e interpretar el contenido de los reportes PDF y alertas, identificando patrones y clasificando la información según su tipo o nivel de criticidad. De esta manera, el proyecto combina automatización, análisis de datos y aprendizaje automático, aportando una solución moderna y práctica al trabajo diario dentro de un entorno real de ciberseguridad.</w:t>
            </w:r>
          </w:p>
        </w:tc>
      </w:tr>
      <w:tr w:rsidR="00CA0253" w14:paraId="168575AA" w14:textId="77777777">
        <w:tc>
          <w:tcPr>
            <w:tcW w:w="3001" w:type="dxa"/>
            <w:vAlign w:val="center"/>
          </w:tcPr>
          <w:p w14:paraId="60A9B6D0" w14:textId="77777777" w:rsidR="00CA0253" w:rsidRDefault="00000000">
            <w:pPr>
              <w:rPr>
                <w:color w:val="1F3864"/>
                <w:sz w:val="18"/>
                <w:szCs w:val="18"/>
              </w:rPr>
            </w:pPr>
            <w:r>
              <w:rPr>
                <w:color w:val="1F3864"/>
                <w:sz w:val="18"/>
                <w:szCs w:val="18"/>
              </w:rPr>
              <w:t>3. Metodología</w:t>
            </w:r>
          </w:p>
        </w:tc>
        <w:tc>
          <w:tcPr>
            <w:tcW w:w="6780" w:type="dxa"/>
            <w:vAlign w:val="center"/>
          </w:tcPr>
          <w:p w14:paraId="69D72F9D" w14:textId="77777777" w:rsidR="00CA0253" w:rsidRDefault="00000000">
            <w:pPr>
              <w:spacing w:before="240" w:after="240"/>
              <w:jc w:val="both"/>
              <w:rPr>
                <w:sz w:val="20"/>
                <w:szCs w:val="20"/>
              </w:rPr>
            </w:pPr>
            <w:r>
              <w:rPr>
                <w:sz w:val="20"/>
                <w:szCs w:val="20"/>
              </w:rPr>
              <w:t>Para desarrollar nuestro proyecto, utilizamos una metodología ágil, basada en el enfoque Scrum, ya que nos permitió avanzar por etapas, hacer pruebas constantes y ajustar el sistema según los resultados obtenidos. Este método fue clave porque el proyecto requería integrar distintos servicios y herramientas en la nube, lo que implicaba iterar y validar cada parte antes de continuar.</w:t>
            </w:r>
          </w:p>
          <w:p w14:paraId="7F4A8302" w14:textId="77777777" w:rsidR="00CA0253" w:rsidRDefault="00000000">
            <w:pPr>
              <w:spacing w:before="240" w:after="240"/>
              <w:jc w:val="both"/>
              <w:rPr>
                <w:sz w:val="20"/>
                <w:szCs w:val="20"/>
              </w:rPr>
            </w:pPr>
            <w:r>
              <w:rPr>
                <w:sz w:val="20"/>
                <w:szCs w:val="20"/>
              </w:rPr>
              <w:t xml:space="preserve">El trabajo se dividió en cinco fases principales. Primero, planificamos y diseñamos la arquitectura del sistema, definiendo cómo fluirá la información desde los correos hasta los dashboards. Luego, configuramos el entorno en Google Cloud Platform, incluyendo los servicios de n8n, BigQuery y Gemini. En la siguiente etapa, implementamos el flujo automatizado en n8n para recibir los correos con reportes PDF y alertas, procesarlos y enviarlos a la base de datos. Posteriormente, </w:t>
            </w:r>
            <w:r>
              <w:rPr>
                <w:sz w:val="20"/>
                <w:szCs w:val="20"/>
              </w:rPr>
              <w:lastRenderedPageBreak/>
              <w:t>entrenamos la inteligencia artificial Gemini para que pudiera interpretar el contenido de los reportes y clasificar la información según su tipo. Finalmente, conectamos los datos a Looker Studio, generando paneles visuales que facilitan el análisis y la gestión de los reportes.</w:t>
            </w:r>
          </w:p>
          <w:p w14:paraId="6890CFEC" w14:textId="77777777" w:rsidR="00CA0253" w:rsidRDefault="00000000">
            <w:pPr>
              <w:spacing w:before="240" w:after="240"/>
              <w:jc w:val="both"/>
              <w:rPr>
                <w:sz w:val="20"/>
                <w:szCs w:val="20"/>
              </w:rPr>
            </w:pPr>
            <w:r>
              <w:rPr>
                <w:sz w:val="20"/>
                <w:szCs w:val="20"/>
              </w:rPr>
              <w:t>Esta metodología fue importante, ya que nos permitió trabajar de forma ordenada y flexible, asegurando que cada fase cumpliera con los objetivos propuestos. Gracias a este enfoque, logramos integrar correctamente todas las herramientas, optimizar los tiempos y desarrollar una solución funcional y adaptable a las necesidades de la empresa SC2.</w:t>
            </w:r>
          </w:p>
        </w:tc>
      </w:tr>
      <w:tr w:rsidR="00CA0253" w14:paraId="69FDF852" w14:textId="77777777">
        <w:trPr>
          <w:trHeight w:val="2117"/>
        </w:trPr>
        <w:tc>
          <w:tcPr>
            <w:tcW w:w="3001" w:type="dxa"/>
            <w:vAlign w:val="center"/>
          </w:tcPr>
          <w:p w14:paraId="18FFC7F0" w14:textId="77777777" w:rsidR="00CA0253" w:rsidRDefault="00000000">
            <w:pPr>
              <w:rPr>
                <w:color w:val="1F3864"/>
                <w:sz w:val="18"/>
                <w:szCs w:val="18"/>
              </w:rPr>
            </w:pPr>
            <w:r>
              <w:rPr>
                <w:color w:val="1F3864"/>
                <w:sz w:val="18"/>
                <w:szCs w:val="18"/>
              </w:rPr>
              <w:lastRenderedPageBreak/>
              <w:t>4. Desarrollo</w:t>
            </w:r>
          </w:p>
        </w:tc>
        <w:tc>
          <w:tcPr>
            <w:tcW w:w="6780" w:type="dxa"/>
            <w:vAlign w:val="center"/>
          </w:tcPr>
          <w:p w14:paraId="638089D0" w14:textId="77777777" w:rsidR="00CA0253" w:rsidRDefault="00000000" w:rsidP="00F12FF6">
            <w:pPr>
              <w:rPr>
                <w:sz w:val="18"/>
                <w:szCs w:val="18"/>
              </w:rPr>
            </w:pPr>
            <w:r>
              <w:rPr>
                <w:sz w:val="18"/>
                <w:szCs w:val="18"/>
              </w:rPr>
              <w:t xml:space="preserve">Información detallada </w:t>
            </w:r>
            <w:r w:rsidR="00F12FF6">
              <w:rPr>
                <w:sz w:val="18"/>
                <w:szCs w:val="18"/>
              </w:rPr>
              <w:t>en documento</w:t>
            </w:r>
          </w:p>
          <w:p w14:paraId="2552867C" w14:textId="34B9CF4F" w:rsidR="00F12FF6" w:rsidRDefault="00F12FF6" w:rsidP="00F12FF6">
            <w:pPr>
              <w:rPr>
                <w:sz w:val="18"/>
                <w:szCs w:val="18"/>
              </w:rPr>
            </w:pPr>
            <w:r>
              <w:rPr>
                <w:sz w:val="18"/>
                <w:szCs w:val="18"/>
              </w:rPr>
              <w:t>Desarrollo</w:t>
            </w:r>
            <w:r w:rsidR="00E85FAA">
              <w:rPr>
                <w:sz w:val="18"/>
                <w:szCs w:val="18"/>
              </w:rPr>
              <w:t>_2.6</w:t>
            </w:r>
          </w:p>
        </w:tc>
      </w:tr>
      <w:tr w:rsidR="00CA0253" w14:paraId="437CFF0A" w14:textId="77777777">
        <w:trPr>
          <w:trHeight w:val="1112"/>
        </w:trPr>
        <w:tc>
          <w:tcPr>
            <w:tcW w:w="3001" w:type="dxa"/>
            <w:vAlign w:val="center"/>
          </w:tcPr>
          <w:p w14:paraId="4F2C413F" w14:textId="77777777" w:rsidR="00CA0253" w:rsidRDefault="00000000">
            <w:pPr>
              <w:rPr>
                <w:color w:val="1F3864"/>
                <w:sz w:val="18"/>
                <w:szCs w:val="18"/>
              </w:rPr>
            </w:pPr>
            <w:r>
              <w:rPr>
                <w:color w:val="1F3864"/>
                <w:sz w:val="18"/>
                <w:szCs w:val="18"/>
              </w:rPr>
              <w:t>5. Evidencias</w:t>
            </w:r>
          </w:p>
        </w:tc>
        <w:tc>
          <w:tcPr>
            <w:tcW w:w="6780" w:type="dxa"/>
            <w:vAlign w:val="center"/>
          </w:tcPr>
          <w:p w14:paraId="6FCFF775" w14:textId="77777777" w:rsidR="00CA0253" w:rsidRDefault="00CA0253">
            <w:pPr>
              <w:ind w:left="720"/>
              <w:rPr>
                <w:sz w:val="18"/>
                <w:szCs w:val="18"/>
              </w:rPr>
            </w:pPr>
          </w:p>
          <w:p w14:paraId="3BC3AF49" w14:textId="77777777" w:rsidR="00F12FF6" w:rsidRDefault="00000000" w:rsidP="00F12FF6">
            <w:pPr>
              <w:rPr>
                <w:sz w:val="18"/>
                <w:szCs w:val="18"/>
              </w:rPr>
            </w:pPr>
            <w:r>
              <w:rPr>
                <w:sz w:val="18"/>
                <w:szCs w:val="18"/>
              </w:rPr>
              <w:t xml:space="preserve">Información detallada en </w:t>
            </w:r>
            <w:r w:rsidR="00F12FF6">
              <w:rPr>
                <w:sz w:val="18"/>
                <w:szCs w:val="18"/>
              </w:rPr>
              <w:t xml:space="preserve">documento </w:t>
            </w:r>
          </w:p>
          <w:p w14:paraId="19AEACF4" w14:textId="38D783C9" w:rsidR="00CA0253" w:rsidRDefault="00F12FF6" w:rsidP="00F12FF6">
            <w:pPr>
              <w:rPr>
                <w:sz w:val="18"/>
                <w:szCs w:val="18"/>
              </w:rPr>
            </w:pPr>
            <w:r>
              <w:rPr>
                <w:sz w:val="18"/>
                <w:szCs w:val="18"/>
              </w:rPr>
              <w:t>Evidencias</w:t>
            </w:r>
            <w:r w:rsidR="00E85FAA">
              <w:rPr>
                <w:sz w:val="18"/>
                <w:szCs w:val="18"/>
              </w:rPr>
              <w:t>_2.6</w:t>
            </w:r>
          </w:p>
          <w:p w14:paraId="5D2DDCD0" w14:textId="77777777" w:rsidR="00CA0253" w:rsidRDefault="00CA0253">
            <w:pPr>
              <w:ind w:left="720"/>
              <w:rPr>
                <w:sz w:val="18"/>
                <w:szCs w:val="18"/>
              </w:rPr>
            </w:pPr>
          </w:p>
        </w:tc>
      </w:tr>
      <w:tr w:rsidR="00CA0253" w14:paraId="0153B3DD" w14:textId="77777777">
        <w:trPr>
          <w:trHeight w:val="2547"/>
        </w:trPr>
        <w:tc>
          <w:tcPr>
            <w:tcW w:w="3001" w:type="dxa"/>
            <w:vAlign w:val="center"/>
          </w:tcPr>
          <w:p w14:paraId="2D50F68E" w14:textId="77777777" w:rsidR="00CA0253" w:rsidRDefault="00000000">
            <w:pPr>
              <w:rPr>
                <w:color w:val="1F3864"/>
                <w:sz w:val="18"/>
                <w:szCs w:val="18"/>
              </w:rPr>
            </w:pPr>
            <w:r>
              <w:rPr>
                <w:color w:val="1F3864"/>
                <w:sz w:val="18"/>
                <w:szCs w:val="18"/>
              </w:rPr>
              <w:t>6. Intereses y proyecciones profesionales</w:t>
            </w:r>
          </w:p>
        </w:tc>
        <w:tc>
          <w:tcPr>
            <w:tcW w:w="6780" w:type="dxa"/>
            <w:vAlign w:val="center"/>
          </w:tcPr>
          <w:p w14:paraId="160F69D9" w14:textId="77777777" w:rsidR="00CA0253" w:rsidRDefault="00CA0253">
            <w:pPr>
              <w:pBdr>
                <w:top w:val="nil"/>
                <w:left w:val="nil"/>
                <w:bottom w:val="nil"/>
                <w:right w:val="nil"/>
                <w:between w:val="nil"/>
              </w:pBdr>
              <w:jc w:val="both"/>
              <w:rPr>
                <w:i/>
                <w:iCs/>
                <w:color w:val="0070C0"/>
                <w:sz w:val="18"/>
                <w:szCs w:val="18"/>
              </w:rPr>
            </w:pPr>
          </w:p>
          <w:p w14:paraId="685C6F83" w14:textId="77777777" w:rsidR="00CA0253" w:rsidRDefault="00000000">
            <w:pPr>
              <w:pBdr>
                <w:top w:val="nil"/>
                <w:left w:val="nil"/>
                <w:bottom w:val="nil"/>
                <w:right w:val="nil"/>
                <w:between w:val="nil"/>
              </w:pBdr>
              <w:jc w:val="both"/>
              <w:rPr>
                <w:sz w:val="18"/>
                <w:szCs w:val="18"/>
              </w:rPr>
            </w:pPr>
            <w:r>
              <w:rPr>
                <w:sz w:val="18"/>
                <w:szCs w:val="18"/>
              </w:rPr>
              <w:t>El proyecto APT nos permitió afinar los intereses de cada uno de los integrantes, como la ciberseguridad, la automatización de procesos y el análisis de datos. A través de la creación del SOC Report Manager comprendimos la importancia de integrar herramientas cloud, flujos automatizados e inteligencia artificial para resolver problemas reales del entorno empresarial.</w:t>
            </w:r>
          </w:p>
          <w:p w14:paraId="3D2EF1F2" w14:textId="77777777" w:rsidR="00CA0253" w:rsidRDefault="00000000">
            <w:pPr>
              <w:pBdr>
                <w:top w:val="nil"/>
                <w:left w:val="nil"/>
                <w:bottom w:val="nil"/>
                <w:right w:val="nil"/>
                <w:between w:val="nil"/>
              </w:pBdr>
              <w:jc w:val="both"/>
              <w:rPr>
                <w:sz w:val="18"/>
                <w:szCs w:val="18"/>
              </w:rPr>
            </w:pPr>
            <w:r>
              <w:rPr>
                <w:sz w:val="18"/>
                <w:szCs w:val="18"/>
              </w:rPr>
              <w:t>Durante este proceso descubrimos que disfrutamos la parte analítica y la integración del flujo, como la conexión entre n8n a las herramientas del GCP, lo que fortaleció nuestra motivación por seguir aprendiendo sobre automatización inteligente.</w:t>
            </w:r>
          </w:p>
          <w:p w14:paraId="4D04A655" w14:textId="77777777" w:rsidR="00CA0253" w:rsidRDefault="00000000">
            <w:pPr>
              <w:pBdr>
                <w:top w:val="nil"/>
                <w:left w:val="nil"/>
                <w:bottom w:val="nil"/>
                <w:right w:val="nil"/>
                <w:between w:val="nil"/>
              </w:pBdr>
              <w:jc w:val="both"/>
              <w:rPr>
                <w:sz w:val="18"/>
                <w:szCs w:val="18"/>
              </w:rPr>
            </w:pPr>
            <w:r>
              <w:rPr>
                <w:sz w:val="18"/>
                <w:szCs w:val="18"/>
              </w:rPr>
              <w:t>A futuro, nos gustaría profundizar en el usos de inteligencia artificial y bigquery ML para la detección predictiva de amenazas y la optimización de procesos.</w:t>
            </w:r>
          </w:p>
          <w:p w14:paraId="466DE76A" w14:textId="77777777" w:rsidR="00CA0253" w:rsidRDefault="00000000">
            <w:pPr>
              <w:pBdr>
                <w:top w:val="nil"/>
                <w:left w:val="nil"/>
                <w:bottom w:val="nil"/>
                <w:right w:val="nil"/>
                <w:between w:val="nil"/>
              </w:pBdr>
              <w:jc w:val="both"/>
              <w:rPr>
                <w:sz w:val="18"/>
                <w:szCs w:val="18"/>
              </w:rPr>
            </w:pPr>
            <w:r>
              <w:rPr>
                <w:sz w:val="18"/>
                <w:szCs w:val="18"/>
              </w:rPr>
              <w:t>Nos proyectamos profesionalmente en el área de ciberseguridad, la optimización de procesos y análisis de datos, aplicando las competencias adquiridas durante la carrera para liderar proyectos que aporten valor y seguridad a las organizaciones.</w:t>
            </w:r>
          </w:p>
        </w:tc>
      </w:tr>
    </w:tbl>
    <w:p w14:paraId="0327DD69" w14:textId="77777777" w:rsidR="00CA0253" w:rsidRDefault="00CA0253">
      <w:pPr>
        <w:rPr>
          <w:b/>
          <w:bCs/>
        </w:rPr>
      </w:pPr>
    </w:p>
    <w:p w14:paraId="2B65BA7F" w14:textId="77777777" w:rsidR="00CA0253" w:rsidRDefault="00CA0253">
      <w:pPr>
        <w:spacing w:after="0" w:line="276" w:lineRule="auto"/>
        <w:ind w:left="-426" w:right="-568"/>
        <w:jc w:val="both"/>
        <w:rPr>
          <w:color w:val="767171"/>
          <w:sz w:val="24"/>
          <w:szCs w:val="24"/>
        </w:rPr>
      </w:pPr>
    </w:p>
    <w:p w14:paraId="78B065B2" w14:textId="77777777" w:rsidR="00CA0253" w:rsidRDefault="00CA0253">
      <w:pPr>
        <w:spacing w:after="0" w:line="276" w:lineRule="auto"/>
        <w:ind w:left="-426" w:right="-568"/>
        <w:jc w:val="both"/>
        <w:rPr>
          <w:color w:val="767171"/>
          <w:sz w:val="24"/>
          <w:szCs w:val="24"/>
        </w:rPr>
      </w:pPr>
    </w:p>
    <w:p w14:paraId="223A6121" w14:textId="77777777" w:rsidR="00CA0253" w:rsidRDefault="00CA0253"/>
    <w:sectPr w:rsidR="00CA0253">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709FA" w14:textId="77777777" w:rsidR="00ED181D" w:rsidRDefault="00ED181D">
      <w:pPr>
        <w:spacing w:after="0" w:line="240" w:lineRule="auto"/>
      </w:pPr>
      <w:r>
        <w:separator/>
      </w:r>
    </w:p>
  </w:endnote>
  <w:endnote w:type="continuationSeparator" w:id="0">
    <w:p w14:paraId="032E2B2C" w14:textId="77777777" w:rsidR="00ED181D" w:rsidRDefault="00ED1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F869410-9FB9-454D-8D02-B35731DF80DE}"/>
    <w:embedBold r:id="rId2" w:fontKey="{82170DDD-D4FB-4B03-800C-E59049AC9A1E}"/>
    <w:embedItalic r:id="rId3" w:fontKey="{9BB72BC9-6B93-4020-A2FB-5256FBCE71A6}"/>
  </w:font>
  <w:font w:name="Calibri Light">
    <w:panose1 w:val="020F0302020204030204"/>
    <w:charset w:val="00"/>
    <w:family w:val="swiss"/>
    <w:pitch w:val="variable"/>
    <w:sig w:usb0="E4002EFF" w:usb1="C200247B" w:usb2="00000009" w:usb3="00000000" w:csb0="000001FF" w:csb1="00000000"/>
    <w:embedRegular r:id="rId4" w:fontKey="{59CCB13B-F449-4409-AF11-BAAC5CCE4B39}"/>
  </w:font>
  <w:font w:name="Segoe UI">
    <w:panose1 w:val="020B0502040204020203"/>
    <w:charset w:val="00"/>
    <w:family w:val="swiss"/>
    <w:pitch w:val="variable"/>
    <w:sig w:usb0="E4002EFF" w:usb1="C000E47F" w:usb2="00000009" w:usb3="00000000" w:csb0="000001FF" w:csb1="00000000"/>
    <w:embedRegular r:id="rId5" w:fontKey="{918A1E9C-B091-41CE-A828-04152E3A0E68}"/>
  </w:font>
  <w:font w:name="Georgia">
    <w:panose1 w:val="02040502050405020303"/>
    <w:charset w:val="00"/>
    <w:family w:val="roman"/>
    <w:pitch w:val="variable"/>
    <w:sig w:usb0="00000287" w:usb1="00000000" w:usb2="00000000" w:usb3="00000000" w:csb0="0000009F" w:csb1="00000000"/>
    <w:embedItalic r:id="rId6" w:fontKey="{F19025A2-9E6A-4A17-B33A-AE1A12E34647}"/>
  </w:font>
  <w:font w:name="Century Gothic">
    <w:panose1 w:val="020B0502020202020204"/>
    <w:charset w:val="00"/>
    <w:family w:val="swiss"/>
    <w:pitch w:val="variable"/>
    <w:sig w:usb0="00000287" w:usb1="00000000" w:usb2="00000000" w:usb3="00000000" w:csb0="0000009F" w:csb1="00000000"/>
    <w:embedBold r:id="rId7" w:fontKey="{58527161-E908-46C3-A7C6-E2BD4401D21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35B69" w14:textId="77777777" w:rsidR="00ED181D" w:rsidRDefault="00ED181D">
      <w:pPr>
        <w:spacing w:after="0" w:line="240" w:lineRule="auto"/>
      </w:pPr>
      <w:r>
        <w:separator/>
      </w:r>
    </w:p>
  </w:footnote>
  <w:footnote w:type="continuationSeparator" w:id="0">
    <w:p w14:paraId="2D5EAFF2" w14:textId="77777777" w:rsidR="00ED181D" w:rsidRDefault="00ED18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6F12" w14:textId="77777777" w:rsidR="00CA0253" w:rsidRDefault="00CA0253">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CA0253" w14:paraId="38C8AFF1" w14:textId="77777777">
      <w:trPr>
        <w:trHeight w:val="697"/>
      </w:trPr>
      <w:tc>
        <w:tcPr>
          <w:tcW w:w="5707" w:type="dxa"/>
          <w:tcBorders>
            <w:top w:val="nil"/>
            <w:left w:val="nil"/>
            <w:bottom w:val="nil"/>
            <w:right w:val="nil"/>
          </w:tcBorders>
        </w:tcPr>
        <w:p w14:paraId="2313F0EA" w14:textId="77777777" w:rsidR="00CA025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Informe Final Proyecto APT </w:t>
          </w:r>
        </w:p>
        <w:p w14:paraId="4F0DFFA6" w14:textId="77777777" w:rsidR="00CA025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67155772" w14:textId="77777777" w:rsidR="00CA0253" w:rsidRDefault="00000000">
          <w:pPr>
            <w:jc w:val="right"/>
            <w:rPr>
              <w:rFonts w:ascii="Century Gothic" w:eastAsia="Century Gothic" w:hAnsi="Century Gothic" w:cs="Century Gothic"/>
              <w:b/>
              <w:bCs/>
              <w:sz w:val="30"/>
              <w:szCs w:val="30"/>
            </w:rPr>
          </w:pPr>
          <w:r>
            <w:rPr>
              <w:noProof/>
            </w:rPr>
            <w:drawing>
              <wp:inline distT="0" distB="0" distL="0" distR="0" wp14:anchorId="32547F5F" wp14:editId="6EA7251E">
                <wp:extent cx="1996440" cy="428625"/>
                <wp:effectExtent l="0" t="0" r="0" b="0"/>
                <wp:docPr id="55"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612903D" w14:textId="77777777" w:rsidR="00CA0253" w:rsidRDefault="00CA025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56071"/>
    <w:multiLevelType w:val="multilevel"/>
    <w:tmpl w:val="04847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7075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253"/>
    <w:rsid w:val="00627014"/>
    <w:rsid w:val="0064377F"/>
    <w:rsid w:val="00681315"/>
    <w:rsid w:val="00CA0253"/>
    <w:rsid w:val="00E85FAA"/>
    <w:rsid w:val="00ED181D"/>
    <w:rsid w:val="00F12FF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D5197"/>
  <w15:docId w15:val="{B87B583D-D1DC-45F8-AA9D-55181CCB3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WlrScZXHMaGSqrq0pYbJ38Atw==">CgMxLjA4AHIhMUxrN0xRVjI4WXBLSi1TdE93VDJUWW9aYW9LakRNSThh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1010</Words>
  <Characters>5556</Characters>
  <Application>Microsoft Office Word</Application>
  <DocSecurity>0</DocSecurity>
  <Lines>46</Lines>
  <Paragraphs>13</Paragraphs>
  <ScaleCrop>false</ScaleCrop>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MOISES . SANCHEZ LINARES</cp:lastModifiedBy>
  <cp:revision>3</cp:revision>
  <dcterms:created xsi:type="dcterms:W3CDTF">2022-08-24T18:22:00Z</dcterms:created>
  <dcterms:modified xsi:type="dcterms:W3CDTF">2025-11-24T01:39:00Z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