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11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10"/>
        <w:tblGridChange w:id="0">
          <w:tblGrid>
            <w:gridCol w:w="10110"/>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Las asignaturas que más me gustaron fueron big data, inteligencia de negocio, fundamentos cloud y redes de fibra óptica tech gpon. Por parte de big data me gusto la parte donde uno realiza los dashboard y utilizar algunas herramientas de GCP, en inteligencia lo mismo la elaboración de ETL y realizar el dashboard en cambio por parte de fundamentos cloud me gusto que utilizamos aws para crear bucket, realizar tablas, conectarse a distintas ip y poder crear instancias. Por último en redes de fibra óptica me gusto la parte de manipular la fibra y identificar distintos tipos de cableados, la asignatura que no me disgusta pero siempre me fue bien es programación web y creo que fue pq ahi diseñe una página web a mi gusto y le dedique mi tiempo para poder realizarla de forma adecuada.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Las certificaciones que he obtenido a lo largo de la carrera, si tienen un valor ya que valida mi desempeño además acredita que he cursado y aprobado ese módulo en la cual es fundamental para mi futuro.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rPr>
                <w:b w:val="1"/>
                <w:color w:val="385623"/>
              </w:rPr>
            </w:pPr>
            <w:r w:rsidDel="00000000" w:rsidR="00000000" w:rsidRPr="00000000">
              <w:rPr>
                <w:b w:val="1"/>
                <w:color w:val="385623"/>
                <w:rtl w:val="0"/>
              </w:rPr>
              <w:t xml:space="preserve">Fortalezas(competencias resumidas):</w:t>
            </w:r>
          </w:p>
          <w:p w:rsidR="00000000" w:rsidDel="00000000" w:rsidP="00000000" w:rsidRDefault="00000000" w:rsidRPr="00000000" w14:paraId="00000026">
            <w:pPr>
              <w:numPr>
                <w:ilvl w:val="0"/>
                <w:numId w:val="1"/>
              </w:numPr>
              <w:ind w:left="720" w:hanging="360"/>
              <w:rPr>
                <w:color w:val="385623"/>
              </w:rPr>
            </w:pPr>
            <w:r w:rsidDel="00000000" w:rsidR="00000000" w:rsidRPr="00000000">
              <w:rPr>
                <w:color w:val="385623"/>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r w:rsidDel="00000000" w:rsidR="00000000" w:rsidRPr="00000000">
              <w:rPr>
                <w:rtl w:val="0"/>
              </w:rPr>
            </w:r>
          </w:p>
          <w:p w:rsidR="00000000" w:rsidDel="00000000" w:rsidP="00000000" w:rsidRDefault="00000000" w:rsidRPr="00000000" w14:paraId="00000027">
            <w:pPr>
              <w:numPr>
                <w:ilvl w:val="0"/>
                <w:numId w:val="1"/>
              </w:numPr>
              <w:ind w:left="720" w:hanging="360"/>
              <w:rPr>
                <w:color w:val="385623"/>
              </w:rPr>
            </w:pPr>
            <w:r w:rsidDel="00000000" w:rsidR="00000000" w:rsidRPr="00000000">
              <w:rPr>
                <w:color w:val="385623"/>
                <w:rtl w:val="0"/>
              </w:rPr>
              <w:t xml:space="preserve">Reconocer un desempeño correcto en situaciones de la profesión o especialidad en el área de la informática.</w:t>
            </w:r>
          </w:p>
          <w:p w:rsidR="00000000" w:rsidDel="00000000" w:rsidP="00000000" w:rsidRDefault="00000000" w:rsidRPr="00000000" w14:paraId="00000028">
            <w:pPr>
              <w:numPr>
                <w:ilvl w:val="0"/>
                <w:numId w:val="1"/>
              </w:numPr>
              <w:ind w:left="720" w:hanging="360"/>
              <w:rPr>
                <w:color w:val="385623"/>
              </w:rPr>
            </w:pPr>
            <w:r w:rsidDel="00000000" w:rsidR="00000000" w:rsidRPr="00000000">
              <w:rPr>
                <w:color w:val="385623"/>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9">
            <w:pPr>
              <w:numPr>
                <w:ilvl w:val="0"/>
                <w:numId w:val="1"/>
              </w:numPr>
              <w:ind w:left="720" w:hanging="360"/>
              <w:rPr>
                <w:color w:val="385623"/>
              </w:rPr>
            </w:pPr>
            <w:r w:rsidDel="00000000" w:rsidR="00000000" w:rsidRPr="00000000">
              <w:rPr>
                <w:color w:val="385623"/>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A">
            <w:pPr>
              <w:numPr>
                <w:ilvl w:val="0"/>
                <w:numId w:val="1"/>
              </w:numPr>
              <w:ind w:left="720" w:hanging="360"/>
              <w:rPr>
                <w:color w:val="385623"/>
              </w:rPr>
            </w:pPr>
            <w:r w:rsidDel="00000000" w:rsidR="00000000" w:rsidRPr="00000000">
              <w:rPr>
                <w:color w:val="385623"/>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B">
            <w:pPr>
              <w:numPr>
                <w:ilvl w:val="0"/>
                <w:numId w:val="1"/>
              </w:numPr>
              <w:ind w:left="720" w:hanging="360"/>
              <w:jc w:val="center"/>
              <w:rPr>
                <w:color w:val="385623"/>
              </w:rPr>
            </w:pPr>
            <w:r w:rsidDel="00000000" w:rsidR="00000000" w:rsidRPr="00000000">
              <w:rPr>
                <w:color w:val="385623"/>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C">
            <w:pPr>
              <w:ind w:left="720" w:firstLine="0"/>
              <w:rPr>
                <w:color w:val="385623"/>
              </w:rPr>
            </w:pPr>
            <w:r w:rsidDel="00000000" w:rsidR="00000000" w:rsidRPr="00000000">
              <w:rPr>
                <w:rtl w:val="0"/>
              </w:rPr>
            </w:r>
          </w:p>
          <w:p w:rsidR="00000000" w:rsidDel="00000000" w:rsidP="00000000" w:rsidRDefault="00000000" w:rsidRPr="00000000" w14:paraId="0000002D">
            <w:pPr>
              <w:ind w:left="0" w:firstLine="0"/>
              <w:rPr>
                <w:b w:val="1"/>
                <w:color w:val="385623"/>
              </w:rPr>
            </w:pPr>
            <w:r w:rsidDel="00000000" w:rsidR="00000000" w:rsidRPr="00000000">
              <w:rPr>
                <w:b w:val="1"/>
                <w:color w:val="385623"/>
                <w:rtl w:val="0"/>
              </w:rPr>
              <w:t xml:space="preserve">Fortalezas pero requieren reforzar un poco:</w:t>
            </w:r>
          </w:p>
          <w:p w:rsidR="00000000" w:rsidDel="00000000" w:rsidP="00000000" w:rsidRDefault="00000000" w:rsidRPr="00000000" w14:paraId="0000002E">
            <w:pPr>
              <w:numPr>
                <w:ilvl w:val="0"/>
                <w:numId w:val="2"/>
              </w:numPr>
              <w:ind w:left="720" w:hanging="360"/>
              <w:jc w:val="center"/>
              <w:rPr>
                <w:color w:val="385623"/>
              </w:rPr>
            </w:pPr>
            <w:r w:rsidDel="00000000" w:rsidR="00000000" w:rsidRPr="00000000">
              <w:rPr>
                <w:color w:val="385623"/>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F">
            <w:pPr>
              <w:numPr>
                <w:ilvl w:val="0"/>
                <w:numId w:val="2"/>
              </w:numPr>
              <w:ind w:left="720" w:hanging="360"/>
              <w:jc w:val="center"/>
              <w:rPr>
                <w:color w:val="385623"/>
              </w:rPr>
            </w:pPr>
            <w:r w:rsidDel="00000000" w:rsidR="00000000" w:rsidRPr="00000000">
              <w:rPr>
                <w:color w:val="385623"/>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0">
            <w:pPr>
              <w:numPr>
                <w:ilvl w:val="0"/>
                <w:numId w:val="2"/>
              </w:numPr>
              <w:ind w:left="720" w:hanging="360"/>
              <w:jc w:val="center"/>
              <w:rPr>
                <w:color w:val="385623"/>
              </w:rPr>
            </w:pPr>
            <w:r w:rsidDel="00000000" w:rsidR="00000000" w:rsidRPr="00000000">
              <w:rPr>
                <w:color w:val="385623"/>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1">
            <w:pPr>
              <w:numPr>
                <w:ilvl w:val="0"/>
                <w:numId w:val="2"/>
              </w:numPr>
              <w:ind w:left="720" w:hanging="360"/>
              <w:jc w:val="center"/>
              <w:rPr>
                <w:color w:val="385623"/>
              </w:rPr>
            </w:pPr>
            <w:r w:rsidDel="00000000" w:rsidR="00000000" w:rsidRPr="00000000">
              <w:rPr>
                <w:color w:val="385623"/>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2">
            <w:pPr>
              <w:numPr>
                <w:ilvl w:val="0"/>
                <w:numId w:val="2"/>
              </w:numPr>
              <w:ind w:left="720" w:hanging="360"/>
              <w:jc w:val="center"/>
              <w:rPr>
                <w:color w:val="385623"/>
              </w:rPr>
            </w:pPr>
            <w:r w:rsidDel="00000000" w:rsidR="00000000" w:rsidRPr="00000000">
              <w:rPr>
                <w:color w:val="385623"/>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3">
            <w:pPr>
              <w:numPr>
                <w:ilvl w:val="0"/>
                <w:numId w:val="2"/>
              </w:numPr>
              <w:ind w:left="720" w:hanging="360"/>
              <w:jc w:val="center"/>
              <w:rPr>
                <w:color w:val="385623"/>
              </w:rPr>
            </w:pPr>
            <w:r w:rsidDel="00000000" w:rsidR="00000000" w:rsidRPr="00000000">
              <w:rPr>
                <w:color w:val="385623"/>
                <w:rtl w:val="0"/>
              </w:rPr>
              <w:t xml:space="preserve">Resolver situaciones problemáticas de la vida cotidiana, educación superior y mundo laboral, utilizando elementos de las matemáticas discretas y relaciones funcionales, de acuerdo a requerimientos.</w:t>
            </w:r>
          </w:p>
          <w:p w:rsidR="00000000" w:rsidDel="00000000" w:rsidP="00000000" w:rsidRDefault="00000000" w:rsidRPr="00000000" w14:paraId="00000034">
            <w:pPr>
              <w:numPr>
                <w:ilvl w:val="0"/>
                <w:numId w:val="2"/>
              </w:numPr>
              <w:ind w:left="720" w:hanging="360"/>
              <w:jc w:val="center"/>
              <w:rPr>
                <w:color w:val="385623"/>
              </w:rPr>
            </w:pPr>
            <w:r w:rsidDel="00000000" w:rsidR="00000000" w:rsidRPr="00000000">
              <w:rPr>
                <w:color w:val="385623"/>
                <w:rtl w:val="0"/>
              </w:rPr>
              <w:t xml:space="preserve">Resolver situaciones problemáticas de la educación superior y mundo laboral, utilizando elementos de la estadística descriptiva, de acuerdo a requerimientos.</w:t>
            </w:r>
          </w:p>
          <w:p w:rsidR="00000000" w:rsidDel="00000000" w:rsidP="00000000" w:rsidRDefault="00000000" w:rsidRPr="00000000" w14:paraId="00000035">
            <w:pPr>
              <w:numPr>
                <w:ilvl w:val="0"/>
                <w:numId w:val="2"/>
              </w:numPr>
              <w:ind w:left="720" w:hanging="360"/>
              <w:jc w:val="center"/>
              <w:rPr>
                <w:color w:val="385623"/>
              </w:rPr>
            </w:pPr>
            <w:r w:rsidDel="00000000" w:rsidR="00000000" w:rsidRPr="00000000">
              <w:rPr>
                <w:color w:val="385623"/>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p w:rsidR="00000000" w:rsidDel="00000000" w:rsidP="00000000" w:rsidRDefault="00000000" w:rsidRPr="00000000" w14:paraId="00000036">
            <w:pPr>
              <w:numPr>
                <w:ilvl w:val="0"/>
                <w:numId w:val="2"/>
              </w:numPr>
              <w:ind w:left="720" w:hanging="360"/>
              <w:jc w:val="center"/>
              <w:rPr>
                <w:color w:val="385623"/>
              </w:rPr>
            </w:pPr>
            <w:r w:rsidDel="00000000" w:rsidR="00000000" w:rsidRPr="00000000">
              <w:rPr>
                <w:color w:val="385623"/>
                <w:rtl w:val="0"/>
              </w:rPr>
              <w:t xml:space="preserve">Desarrollar la propia habilidad emprendedora, a través de experiencias en el ámbito de la especialidad.</w:t>
            </w:r>
          </w:p>
          <w:p w:rsidR="00000000" w:rsidDel="00000000" w:rsidP="00000000" w:rsidRDefault="00000000" w:rsidRPr="00000000" w14:paraId="00000037">
            <w:pPr>
              <w:numPr>
                <w:ilvl w:val="0"/>
                <w:numId w:val="2"/>
              </w:numPr>
              <w:ind w:left="720" w:hanging="360"/>
              <w:jc w:val="center"/>
              <w:rPr>
                <w:color w:val="385623"/>
              </w:rPr>
            </w:pPr>
            <w:r w:rsidDel="00000000" w:rsidR="00000000" w:rsidRPr="00000000">
              <w:rPr>
                <w:color w:val="385623"/>
                <w:rtl w:val="0"/>
              </w:rPr>
              <w:t xml:space="preserve">Elaborar proyectos innovadores que agreguen valor a contextos sociales y productivos, de acuerdo a las necesidades del entorno.</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b w:val="1"/>
                <w:color w:val="ff0000"/>
                <w:sz w:val="24"/>
                <w:szCs w:val="24"/>
              </w:rPr>
            </w:pPr>
            <w:r w:rsidDel="00000000" w:rsidR="00000000" w:rsidRPr="00000000">
              <w:rPr>
                <w:b w:val="1"/>
                <w:color w:val="ff0000"/>
                <w:sz w:val="24"/>
                <w:szCs w:val="24"/>
                <w:rtl w:val="0"/>
              </w:rPr>
              <w:t xml:space="preserve">Requieren Fortalecerse:</w:t>
            </w:r>
          </w:p>
          <w:p w:rsidR="00000000" w:rsidDel="00000000" w:rsidP="00000000" w:rsidRDefault="00000000" w:rsidRPr="00000000" w14:paraId="0000003B">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3C">
            <w:pPr>
              <w:numPr>
                <w:ilvl w:val="0"/>
                <w:numId w:val="4"/>
              </w:numPr>
              <w:tabs>
                <w:tab w:val="left" w:leader="none" w:pos="454"/>
              </w:tabs>
              <w:ind w:left="720" w:hanging="360"/>
              <w:rPr>
                <w:color w:val="ff0000"/>
              </w:rPr>
            </w:pPr>
            <w:r w:rsidDel="00000000" w:rsidR="00000000" w:rsidRPr="00000000">
              <w:rPr>
                <w:color w:val="ff0000"/>
                <w:rtl w:val="0"/>
              </w:rPr>
              <w:t xml:space="preserve">Realizar vulnerabilidades sistémicas de manera integral aunque he trabajado con Nmap y máquinas virtuales aun no tengo experiencia suficiente en entornos complejos y reales.</w:t>
            </w:r>
          </w:p>
          <w:p w:rsidR="00000000" w:rsidDel="00000000" w:rsidP="00000000" w:rsidRDefault="00000000" w:rsidRPr="00000000" w14:paraId="0000003D">
            <w:pPr>
              <w:numPr>
                <w:ilvl w:val="0"/>
                <w:numId w:val="4"/>
              </w:numPr>
              <w:ind w:left="720" w:hanging="360"/>
              <w:rPr>
                <w:color w:val="ff0000"/>
              </w:rPr>
            </w:pPr>
            <w:r w:rsidDel="00000000" w:rsidR="00000000" w:rsidRPr="00000000">
              <w:rPr>
                <w:color w:val="ff000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E">
            <w:pPr>
              <w:numPr>
                <w:ilvl w:val="0"/>
                <w:numId w:val="4"/>
              </w:numPr>
              <w:ind w:left="720" w:hanging="360"/>
              <w:rPr>
                <w:color w:val="ff0000"/>
              </w:rPr>
            </w:pPr>
            <w:r w:rsidDel="00000000" w:rsidR="00000000" w:rsidRPr="00000000">
              <w:rPr>
                <w:color w:val="ff0000"/>
                <w:rtl w:val="0"/>
              </w:rPr>
              <w:t xml:space="preserve">Comunicarse de forma oral y escrita usando el idioma inglés en situaciones socio-laborales a un nivel intermedio, según la Tabla de Competencias TOEIC y CEFR.</w:t>
            </w:r>
          </w:p>
          <w:p w:rsidR="00000000" w:rsidDel="00000000" w:rsidP="00000000" w:rsidRDefault="00000000" w:rsidRPr="00000000" w14:paraId="0000003F">
            <w:pPr>
              <w:numPr>
                <w:ilvl w:val="0"/>
                <w:numId w:val="4"/>
              </w:numPr>
              <w:ind w:left="720" w:hanging="360"/>
              <w:rPr>
                <w:color w:val="ff0000"/>
              </w:rPr>
            </w:pPr>
            <w:r w:rsidDel="00000000" w:rsidR="00000000" w:rsidRPr="00000000">
              <w:rPr>
                <w:color w:val="ff0000"/>
                <w:rtl w:val="0"/>
              </w:rPr>
              <w:t xml:space="preserve">Comunicarse usando el idioma inglés en situaciones laborales a un nivel intermedio relacionado con su área de especialización, según la Tabla de Competencias TOEIC y CEFR.</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595959"/>
                <w:sz w:val="24"/>
                <w:szCs w:val="24"/>
              </w:rPr>
            </w:pPr>
            <w:r w:rsidDel="00000000" w:rsidR="00000000" w:rsidRPr="00000000">
              <w:rPr>
                <w:color w:val="595959"/>
                <w:sz w:val="24"/>
                <w:szCs w:val="24"/>
                <w:rtl w:val="0"/>
              </w:rPr>
              <w:t xml:space="preserve">según las competencias de mi perfil de egreso el área que más me interesa es el de </w:t>
            </w:r>
            <w:r w:rsidDel="00000000" w:rsidR="00000000" w:rsidRPr="00000000">
              <w:rPr>
                <w:color w:val="595959"/>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595959"/>
                <w:sz w:val="24"/>
                <w:szCs w:val="24"/>
              </w:rPr>
            </w:pPr>
            <w:r w:rsidDel="00000000" w:rsidR="00000000" w:rsidRPr="00000000">
              <w:rPr>
                <w:color w:val="595959"/>
                <w:sz w:val="24"/>
                <w:szCs w:val="24"/>
                <w:rtl w:val="0"/>
              </w:rPr>
              <w:t xml:space="preserve">Bueno la que se relaciona con mis intereses como había dicho anteriormente es la de  </w:t>
            </w:r>
            <w:r w:rsidDel="00000000" w:rsidR="00000000" w:rsidRPr="00000000">
              <w:rPr>
                <w:color w:val="595959"/>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color w:val="595959"/>
                <w:sz w:val="24"/>
                <w:szCs w:val="24"/>
                <w:rtl w:val="0"/>
              </w:rPr>
              <w:t xml:space="preserve">, pero en la parte que necesito fortalecer sería realizar pruebas de certificación tanto de los productos como de los procesos utilizando buenas prácticas en ese caso yo solo he realizado pruebas básicas en la asignatura de calidad de software documentando errores y propuestas de mejora pero aún no lo he puesto en práctica en el campo laboral, lo mismo va para resolver vulnerabilidades sistémicas si bien he tenido asignaturas donde he realizado análisis de vulnerabilidades con Nmap y máquinas virtuales pero aun no tengo experiencia en entornos complejos reales, además de hablar fluido en inglés y recordar el vocabulario.</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Me gustaría estar trabajando en el análisis de datos creando dashboard, haciendo ETL, creando base de datos o podría estar rellenando documentación o programando páginas web.</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bookmarkStart w:colFirst="0" w:colLast="0" w:name="_heading=h.182e87tsrav"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si se relacionan porque en un apartado escribí sobre realizar automatización y optimizar procesos repetitivos en el sector de la minería en el caso de la documentación pero en este caso actual no lo haremos sobre una empresa minera, sino lo haremos con una empresa que ofrece servicio de ciberseguridad 24/7, requiere ajuste porque ya que el sector de la minera no es igual que el de ciberseguridad.</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kXJH7y4bO17pRFmo6rMmWDIydA==">CgMxLjAyDWguMTgyZTg3dHNyYXY4AHIhMUw4OHZTWS1FSVAtb0pzNU5sOXVfLWNzXy14aVNCdWlK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