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</w:t>
      </w:r>
      <w:bookmarkStart w:id="0" w:name="_GoBack"/>
      <w:bookmarkEnd w:id="0"/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stitute of Technology and Higher Education</w:t>
      </w:r>
    </w:p>
    <w:p w14:paraId="10304300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> Chihuahua Campus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Prrafodelista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2701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2701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0C5756D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X 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1A63D7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pantalla capacitiva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2058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022E3F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022E3F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77777777" w:rsidR="00022E3F" w:rsidRPr="00F010CF" w:rsidRDefault="00022E3F" w:rsidP="00022E3F">
      <w:pPr>
        <w:jc w:val="both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Version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F65354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F65354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F65354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F65354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F65354">
        <w:rPr>
          <w:rFonts w:ascii="Times New Roman" w:hAnsi="Times New Roman" w:cs="Times New Roman"/>
          <w:b/>
          <w:lang w:val="es-ES_tradnl"/>
        </w:rPr>
        <w:t>:</w:t>
      </w:r>
      <w:r w:rsidRPr="00F65354">
        <w:rPr>
          <w:rFonts w:ascii="Times New Roman" w:hAnsi="Times New Roman" w:cs="Times New Roman"/>
          <w:lang w:val="es-ES_tradnl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F65354">
        <w:rPr>
          <w:rFonts w:ascii="Times New Roman" w:hAnsi="Times New Roman" w:cs="Times New Roman"/>
          <w:b/>
          <w:lang w:val="es-ES_tradnl"/>
        </w:rPr>
        <w:t xml:space="preserve">Test </w:t>
      </w:r>
      <w:proofErr w:type="spellStart"/>
      <w:r w:rsidRPr="00F65354">
        <w:rPr>
          <w:rFonts w:ascii="Times New Roman" w:hAnsi="Times New Roman" w:cs="Times New Roman"/>
          <w:b/>
          <w:lang w:val="es-ES_tradnl"/>
        </w:rPr>
        <w:t>Environme</w:t>
      </w:r>
      <w:r w:rsidRPr="00F010CF">
        <w:rPr>
          <w:rFonts w:ascii="Times New Roman" w:hAnsi="Times New Roman" w:cs="Times New Roman"/>
          <w:b/>
          <w:lang w:val="en-US"/>
        </w:rPr>
        <w:t>nt</w:t>
      </w:r>
      <w:proofErr w:type="spellEnd"/>
      <w:r w:rsidRPr="00F010CF">
        <w:rPr>
          <w:rFonts w:ascii="Times New Roman" w:hAnsi="Times New Roman" w:cs="Times New Roman"/>
          <w:b/>
          <w:lang w:val="en-US"/>
        </w:rPr>
        <w:t xml:space="preserve">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022E3F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90A1EE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4F2F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4CCCB7A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AD4DE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792ED3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AA31D57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A95B9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22B602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4515CAFC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018EC3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72A6BB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17444C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7E1C5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F36EFA6" w14:textId="14CF1E4A" w:rsidR="009B7D90" w:rsidRPr="00F67FFD" w:rsidRDefault="007F3689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>TEST CASE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02735C11" w14:textId="77777777" w:rsidR="009B7D90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>Failure Mode</w:t>
      </w:r>
    </w:p>
    <w:p w14:paraId="1E9FA8F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Name: UART Command No Response </w:t>
      </w:r>
    </w:p>
    <w:p w14:paraId="6E217BFF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lang w:val="es-ES_tradnl"/>
        </w:rPr>
        <w:t>Goal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verificar que se obtiene una respuesta </w:t>
      </w:r>
      <w:proofErr w:type="spellStart"/>
      <w:r w:rsidRPr="00F67FFD">
        <w:rPr>
          <w:rFonts w:ascii="Times New Roman" w:hAnsi="Times New Roman" w:cs="Times New Roman"/>
          <w:lang w:val="es-ES_tradnl"/>
        </w:rPr>
        <w:t>despues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de que se </w:t>
      </w:r>
      <w:proofErr w:type="spellStart"/>
      <w:r w:rsidRPr="00F67FFD">
        <w:rPr>
          <w:rFonts w:ascii="Times New Roman" w:hAnsi="Times New Roman" w:cs="Times New Roman"/>
          <w:lang w:val="es-ES_tradnl"/>
        </w:rPr>
        <w:t>envie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un comando</w:t>
      </w:r>
    </w:p>
    <w:p w14:paraId="159ED0F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Pre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>: maquina en el set point, conectado a TTL, abierto Dock light</w:t>
      </w:r>
    </w:p>
    <w:p w14:paraId="08C23EDD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Inputs: computadora, software Dock light, terminal, sistema</w:t>
      </w:r>
    </w:p>
    <w:p w14:paraId="1EF25631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Post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todos los comandos recibidos. </w:t>
      </w:r>
    </w:p>
    <w:p w14:paraId="51E1483A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Automated: no </w:t>
      </w:r>
    </w:p>
    <w:p w14:paraId="4A9CBC4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Estimated time: to be defined </w:t>
      </w:r>
    </w:p>
    <w:p w14:paraId="79EFB62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Test results: </w:t>
      </w:r>
    </w:p>
    <w:p w14:paraId="7C2BBF2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3550EBA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C6D06DC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DAD11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738BAEC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F67FFD" w14:paraId="0161609D" w14:textId="77777777" w:rsidTr="006F0FCD">
        <w:tc>
          <w:tcPr>
            <w:tcW w:w="2207" w:type="dxa"/>
          </w:tcPr>
          <w:p w14:paraId="54E62699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6F0FCD">
        <w:tc>
          <w:tcPr>
            <w:tcW w:w="2207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6F261D3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Conectar cable asignar baudaje</w:t>
            </w:r>
          </w:p>
          <w:p w14:paraId="243A9A7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445ED4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</w:p>
        </w:tc>
        <w:tc>
          <w:tcPr>
            <w:tcW w:w="2207" w:type="dxa"/>
          </w:tcPr>
          <w:p w14:paraId="14F6F38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3AA170" w14:textId="77777777" w:rsidTr="006F0FCD">
        <w:tc>
          <w:tcPr>
            <w:tcW w:w="2207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home </w:t>
            </w:r>
          </w:p>
        </w:tc>
        <w:tc>
          <w:tcPr>
            <w:tcW w:w="2207" w:type="dxa"/>
          </w:tcPr>
          <w:p w14:paraId="3FE3E1DB" w14:textId="77777777" w:rsidR="006F0FCD" w:rsidRPr="00F67FFD" w:rsidRDefault="00EC42AC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Coordenada inicial establecida </w:t>
            </w:r>
          </w:p>
        </w:tc>
        <w:tc>
          <w:tcPr>
            <w:tcW w:w="2207" w:type="dxa"/>
          </w:tcPr>
          <w:p w14:paraId="245C692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21799BC1" w14:textId="77777777" w:rsidTr="006F0FCD">
        <w:tc>
          <w:tcPr>
            <w:tcW w:w="2207" w:type="dxa"/>
          </w:tcPr>
          <w:p w14:paraId="4C4FF5D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98179F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Seguimiento de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comando </w:t>
            </w:r>
          </w:p>
        </w:tc>
        <w:tc>
          <w:tcPr>
            <w:tcW w:w="2207" w:type="dxa"/>
          </w:tcPr>
          <w:p w14:paraId="0FCEFDA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31A2C944" w14:textId="77777777" w:rsidTr="006F0FCD">
        <w:tc>
          <w:tcPr>
            <w:tcW w:w="2207" w:type="dxa"/>
          </w:tcPr>
          <w:p w14:paraId="5158F9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D55768D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B1DB3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A8E111A" w14:textId="77777777" w:rsidTr="006F0FCD">
        <w:tc>
          <w:tcPr>
            <w:tcW w:w="2207" w:type="dxa"/>
          </w:tcPr>
          <w:p w14:paraId="4D100EF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C1A1A3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6C10E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CD09FC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7A9FCFE5" w14:textId="77777777" w:rsidTr="006F0FCD">
        <w:tc>
          <w:tcPr>
            <w:tcW w:w="2207" w:type="dxa"/>
          </w:tcPr>
          <w:p w14:paraId="0732BF5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E2CBC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7B0C8C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413E75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9B6F7C" w14:textId="77777777" w:rsidTr="006F0FCD">
        <w:tc>
          <w:tcPr>
            <w:tcW w:w="2207" w:type="dxa"/>
          </w:tcPr>
          <w:p w14:paraId="5FF780B8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5120ED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D08C4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BA2336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Pr="00F67FFD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12C29BC5" w14:textId="77777777" w:rsidR="00CA1A61" w:rsidRPr="00F67FFD" w:rsidRDefault="00CA1A61" w:rsidP="00CA1A61">
      <w:pPr>
        <w:rPr>
          <w:rFonts w:ascii="Times New Roman" w:hAnsi="Times New Roman" w:cs="Times New Roman"/>
          <w:lang w:val="es-ES_tradnl"/>
        </w:rPr>
      </w:pPr>
    </w:p>
    <w:sectPr w:rsidR="00CA1A61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22E3F"/>
    <w:rsid w:val="000604A9"/>
    <w:rsid w:val="001A63D7"/>
    <w:rsid w:val="001E1627"/>
    <w:rsid w:val="00205835"/>
    <w:rsid w:val="00232629"/>
    <w:rsid w:val="002468C2"/>
    <w:rsid w:val="00270135"/>
    <w:rsid w:val="002C6AD7"/>
    <w:rsid w:val="00312CEC"/>
    <w:rsid w:val="004D31AB"/>
    <w:rsid w:val="00540C1B"/>
    <w:rsid w:val="005F1CF8"/>
    <w:rsid w:val="006344E0"/>
    <w:rsid w:val="00666EFC"/>
    <w:rsid w:val="006915C7"/>
    <w:rsid w:val="006F0FCD"/>
    <w:rsid w:val="0072697D"/>
    <w:rsid w:val="007F3689"/>
    <w:rsid w:val="007F4390"/>
    <w:rsid w:val="007F644F"/>
    <w:rsid w:val="008A6EE2"/>
    <w:rsid w:val="008F13D2"/>
    <w:rsid w:val="009B7D90"/>
    <w:rsid w:val="00A42554"/>
    <w:rsid w:val="00A43EF4"/>
    <w:rsid w:val="00A63292"/>
    <w:rsid w:val="00A91221"/>
    <w:rsid w:val="00B41A5C"/>
    <w:rsid w:val="00C712C1"/>
    <w:rsid w:val="00CA1A61"/>
    <w:rsid w:val="00CC1A4E"/>
    <w:rsid w:val="00CC3A76"/>
    <w:rsid w:val="00D33EBA"/>
    <w:rsid w:val="00DA17B9"/>
    <w:rsid w:val="00E34AEF"/>
    <w:rsid w:val="00E56048"/>
    <w:rsid w:val="00E97762"/>
    <w:rsid w:val="00EC42AC"/>
    <w:rsid w:val="00F010CF"/>
    <w:rsid w:val="00F62F24"/>
    <w:rsid w:val="00F65354"/>
    <w:rsid w:val="00F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0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1005</Words>
  <Characters>5531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Denisse María Ramírez Colmenero</cp:lastModifiedBy>
  <cp:revision>5</cp:revision>
  <dcterms:created xsi:type="dcterms:W3CDTF">2019-10-14T22:06:00Z</dcterms:created>
  <dcterms:modified xsi:type="dcterms:W3CDTF">2019-10-15T20:24:00Z</dcterms:modified>
</cp:coreProperties>
</file>