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Корпоративный магазин мерча</w:t>
      </w:r>
    </w:p>
    <w:p w:rsidR="00000000" w:rsidDel="00000000" w:rsidP="00000000" w:rsidRDefault="00000000" w:rsidRPr="00000000" w14:paraId="00000002">
      <w:pPr>
        <w:jc w:val="center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Мы хотим создать и продвигать корпоративную валюту внутри компании. Каждый сотрудник зарабатывает валюту за определенные достижения (выступление на конференциях, помощь в проекте и тд), которую может обменять в нашем корпоративном магазине.</w:t>
        <w:br w:type="textWrapping"/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Цель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: реализовать магазин-мерча компании Parma Technologies Group</w:t>
      </w:r>
    </w:p>
    <w:p w:rsidR="00000000" w:rsidDel="00000000" w:rsidP="00000000" w:rsidRDefault="00000000" w:rsidRPr="00000000" w14:paraId="00000004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Роли пользователей: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HR- компании – администратор и модератор системы.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Сотрудник –  пользователь системы. Любой сотрудник может зайти в магазин, выбрать понравившийся мерч, нажать кнопку “Купить”. При этом из его Кошелька автоматически спишутся средства.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Montserrat" w:cs="Montserrat" w:eastAsia="Montserrat" w:hAnsi="Montserrat"/>
          <w:b w:val="1"/>
          <w:color w:val="333333"/>
          <w:sz w:val="36"/>
          <w:szCs w:val="36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Необходимые функциональные возможности системы для пользователя: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line="360" w:lineRule="auto"/>
        <w:ind w:left="720" w:hanging="360"/>
        <w:rPr/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highlight w:val="white"/>
          <w:rtl w:val="0"/>
        </w:rPr>
        <w:t xml:space="preserve">Выбрать, сортировать (по стоимости, категории) мерч в каталоге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line="360" w:lineRule="auto"/>
        <w:ind w:left="720" w:hanging="360"/>
        <w:rPr>
          <w:rFonts w:ascii="Montserrat" w:cs="Montserrat" w:eastAsia="Montserrat" w:hAnsi="Montserrat"/>
          <w:color w:val="333333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highlight w:val="white"/>
          <w:rtl w:val="0"/>
        </w:rPr>
        <w:t xml:space="preserve">Просмотр карточки товара (описание, стоимость)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line="360" w:lineRule="auto"/>
        <w:ind w:left="720" w:hanging="360"/>
        <w:rPr/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highlight w:val="white"/>
          <w:rtl w:val="0"/>
        </w:rPr>
        <w:t xml:space="preserve">Добавить понравившиеся товары в корзину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line="360" w:lineRule="auto"/>
        <w:ind w:left="720" w:hanging="360"/>
        <w:rPr/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highlight w:val="white"/>
          <w:rtl w:val="0"/>
        </w:rPr>
        <w:t xml:space="preserve">В корзине оформить и оплатить мерч корпоративной валютой. При оформлении уточнить в какой город направить. Если пермь и мск, то мерч придет в офис компании, в другие города будет осуществляться доставка почтой на адрес получателя.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line="360" w:lineRule="auto"/>
        <w:ind w:left="720" w:hanging="360"/>
        <w:rPr/>
      </w:pPr>
      <w:r w:rsidDel="00000000" w:rsidR="00000000" w:rsidRPr="00000000">
        <w:rPr>
          <w:rFonts w:ascii="Montserrat" w:cs="Montserrat" w:eastAsia="Montserrat" w:hAnsi="Montserrat"/>
          <w:color w:val="030d13"/>
          <w:sz w:val="24"/>
          <w:szCs w:val="24"/>
          <w:highlight w:val="white"/>
          <w:rtl w:val="0"/>
        </w:rPr>
        <w:t xml:space="preserve">Видеть список заказов и их статус (в пути/можно забрать и тд)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160" w:line="360" w:lineRule="auto"/>
        <w:ind w:left="720" w:hanging="360"/>
        <w:rPr/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highlight w:val="white"/>
          <w:rtl w:val="0"/>
        </w:rPr>
        <w:t xml:space="preserve">Узнавать про поступление нового вида мерча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Montserrat" w:cs="Montserrat" w:eastAsia="Montserrat" w:hAnsi="Montserrat"/>
          <w:b w:val="1"/>
          <w:color w:val="030d13"/>
          <w:sz w:val="30"/>
          <w:szCs w:val="30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Необходимые функциональные возможности системы для администратора: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hd w:fill="ffffff" w:val="clear"/>
        <w:spacing w:after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Размещать товары в каталоге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hd w:fill="ffffff" w:val="clear"/>
        <w:spacing w:after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Получать заказы и оплату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hd w:fill="ffffff" w:val="clear"/>
        <w:spacing w:after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Редактировать и размещать информацию на сайте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hd w:fill="ffffff" w:val="clear"/>
        <w:spacing w:after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Управлять статусами заказов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hd w:fill="ffffff" w:val="clear"/>
        <w:spacing w:after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Управлять доступом для сотрудников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hd w:fill="ffffff" w:val="clear"/>
        <w:spacing w:after="16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Размещать информацию о новых товарах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spacing w:after="160" w:line="360" w:lineRule="auto"/>
        <w:ind w:left="720" w:firstLine="0"/>
        <w:rPr>
          <w:rFonts w:ascii="Montserrat" w:cs="Montserrat" w:eastAsia="Montserrat" w:hAnsi="Montserrat"/>
          <w:b w:val="1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333333"/>
          <w:sz w:val="24"/>
          <w:szCs w:val="24"/>
          <w:rtl w:val="0"/>
        </w:rPr>
        <w:t xml:space="preserve">Необходимо разработать: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spacing w:after="0" w:line="360" w:lineRule="auto"/>
        <w:ind w:left="1440" w:hanging="360"/>
        <w:rPr>
          <w:rFonts w:ascii="Montserrat" w:cs="Montserrat" w:eastAsia="Montserrat" w:hAnsi="Montserrat"/>
          <w:color w:val="333333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Бизнес-логику будущей системы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spacing w:after="0" w:line="360" w:lineRule="auto"/>
        <w:ind w:left="1440" w:hanging="360"/>
        <w:rPr>
          <w:rFonts w:ascii="Montserrat" w:cs="Montserrat" w:eastAsia="Montserrat" w:hAnsi="Montserrat"/>
          <w:color w:val="333333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дизайн-макет каталога, личного кабинета пользователя (туда входит корзина, доставка)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spacing w:after="0" w:line="360" w:lineRule="auto"/>
        <w:ind w:left="1440" w:hanging="360"/>
        <w:rPr>
          <w:rFonts w:ascii="Montserrat" w:cs="Montserrat" w:eastAsia="Montserrat" w:hAnsi="Montserrat"/>
          <w:color w:val="333333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дизайн-макет страницы администратора с выгрузкой отчетов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spacing w:after="160" w:line="360" w:lineRule="auto"/>
        <w:ind w:left="1440" w:hanging="360"/>
        <w:rPr>
          <w:rFonts w:ascii="Montserrat" w:cs="Montserrat" w:eastAsia="Montserrat" w:hAnsi="Montserrat"/>
          <w:color w:val="333333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MVP страницы системы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spacing w:after="160" w:line="360" w:lineRule="auto"/>
        <w:ind w:left="720" w:firstLine="0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Montserrat" w:cs="Montserrat" w:eastAsia="Montserrat" w:hAnsi="Montserrat"/>
        <w:color w:val="333333"/>
        <w:sz w:val="24"/>
        <w:szCs w:val="24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Montserrat" w:cs="Montserrat" w:eastAsia="Montserrat" w:hAnsi="Montserrat"/>
        <w:color w:val="33333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HSSp1zycFT6H63COsRmhEt+14jQ==">AMUW2mW6LNZ/pso/gGnP0EpXfAZZpdgP9O0i5KhKl7GDw/uikqYL4UT/PoboUec9ArhSFA3TONzCG3mnW3KYmGwUAsCl1/teTL9yU7U6f93ccJShU03v/OU=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