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49BCE" w14:textId="77777777" w:rsidR="00E71F16" w:rsidRDefault="00000000">
      <w:pPr>
        <w:pStyle w:val="1"/>
      </w:pPr>
      <w:bookmarkStart w:id="0" w:name="research-problem-package-v1"/>
      <w:r>
        <w:t>Research Problem Package v1</w:t>
      </w:r>
    </w:p>
    <w:p w14:paraId="2BF9EA61" w14:textId="77777777" w:rsidR="00E71F16" w:rsidRDefault="00000000">
      <w:pPr>
        <w:pStyle w:val="2"/>
      </w:pPr>
      <w:bookmarkStart w:id="1" w:name="статус-документа"/>
      <w:r>
        <w:t>1. Статус документа</w:t>
      </w:r>
    </w:p>
    <w:p w14:paraId="2DA15C16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>Версия:</w:t>
      </w:r>
      <w:r w:rsidRPr="00126F97">
        <w:rPr>
          <w:lang w:val="ru-RU"/>
        </w:rPr>
        <w:t xml:space="preserve"> 1.0</w:t>
      </w:r>
      <w:r w:rsidRPr="00126F97">
        <w:rPr>
          <w:lang w:val="ru-RU"/>
        </w:rPr>
        <w:br/>
      </w:r>
      <w:r w:rsidRPr="00126F97">
        <w:rPr>
          <w:b/>
          <w:bCs/>
          <w:lang w:val="ru-RU"/>
        </w:rPr>
        <w:t>Назначение:</w:t>
      </w:r>
      <w:r w:rsidRPr="00126F97">
        <w:rPr>
          <w:lang w:val="ru-RU"/>
        </w:rPr>
        <w:t xml:space="preserve"> контрольная сборка постановки исследовательской проблемы после завершения второй недели.</w:t>
      </w:r>
    </w:p>
    <w:p w14:paraId="22569175" w14:textId="77777777" w:rsidR="00E71F16" w:rsidRDefault="00000000">
      <w:pPr>
        <w:pStyle w:val="a0"/>
      </w:pPr>
      <w:r>
        <w:t xml:space="preserve">Документ </w:t>
      </w:r>
      <w:proofErr w:type="spellStart"/>
      <w:r>
        <w:t>объединяет</w:t>
      </w:r>
      <w:proofErr w:type="spellEnd"/>
      <w:r>
        <w:t xml:space="preserve"> результаты:</w:t>
      </w:r>
    </w:p>
    <w:p w14:paraId="6E170AB2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01_Topic_Analysis</w:t>
      </w:r>
      <w:r>
        <w:t>;</w:t>
      </w:r>
    </w:p>
    <w:p w14:paraId="05023CAA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02_Research_Objectives</w:t>
      </w:r>
      <w:r>
        <w:t>;</w:t>
      </w:r>
    </w:p>
    <w:p w14:paraId="41DDEBBF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03_Research_Tasks</w:t>
      </w:r>
      <w:r>
        <w:t>;</w:t>
      </w:r>
    </w:p>
    <w:p w14:paraId="79A9DBBF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04_Hypothesis</w:t>
      </w:r>
      <w:r>
        <w:t>;</w:t>
      </w:r>
    </w:p>
    <w:p w14:paraId="046014AB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05_Research_Methodology</w:t>
      </w:r>
      <w:r>
        <w:t>;</w:t>
      </w:r>
    </w:p>
    <w:p w14:paraId="75059559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06_Research_Questions</w:t>
      </w:r>
      <w:r>
        <w:t>;</w:t>
      </w:r>
    </w:p>
    <w:p w14:paraId="723F5E22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Research_Passport</w:t>
      </w:r>
      <w:r>
        <w:t>;</w:t>
      </w:r>
    </w:p>
    <w:p w14:paraId="040B2049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Problem Statement v1</w:t>
      </w:r>
      <w:r>
        <w:t>;</w:t>
      </w:r>
    </w:p>
    <w:p w14:paraId="39E25395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Problem Cause–Effect Map v1</w:t>
      </w:r>
      <w:r>
        <w:t>;</w:t>
      </w:r>
    </w:p>
    <w:p w14:paraId="3AAD4469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Research Problem Statement v1</w:t>
      </w:r>
      <w:r>
        <w:t>;</w:t>
      </w:r>
    </w:p>
    <w:p w14:paraId="24263C59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Preliminary Research GAP v1</w:t>
      </w:r>
      <w:r>
        <w:t>;</w:t>
      </w:r>
    </w:p>
    <w:p w14:paraId="69E5F1C1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Актуальность исследования v1</w:t>
      </w:r>
      <w:r>
        <w:t>;</w:t>
      </w:r>
    </w:p>
    <w:p w14:paraId="357867A2" w14:textId="77777777" w:rsidR="00E71F1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Scientific &amp; Practical Significance v1</w:t>
      </w:r>
      <w:r>
        <w:t>.</w:t>
      </w:r>
    </w:p>
    <w:p w14:paraId="672C889E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Цель пакета — проверить, что все сформированные элементы исследования образуют единую логическую цепочку и не содержат новых формулировок, которые противоречат исходной постановке.</w:t>
      </w:r>
    </w:p>
    <w:p w14:paraId="3281FC47" w14:textId="77777777" w:rsidR="00E71F16" w:rsidRDefault="00000000">
      <w:r>
        <w:pict w14:anchorId="0C228D87">
          <v:rect id="_x0000_i1025" style="width:0;height:1.5pt" o:hralign="center" o:hrstd="t" o:hr="t"/>
        </w:pict>
      </w:r>
    </w:p>
    <w:p w14:paraId="3FB7F254" w14:textId="77777777" w:rsidR="00E71F16" w:rsidRPr="00126F97" w:rsidRDefault="00000000">
      <w:pPr>
        <w:pStyle w:val="1"/>
        <w:rPr>
          <w:lang w:val="ru-RU"/>
        </w:rPr>
      </w:pPr>
      <w:bookmarkStart w:id="2" w:name="Xde72d4df8675b030cb929d7f7a9e9bdc6f31060"/>
      <w:bookmarkEnd w:id="0"/>
      <w:bookmarkEnd w:id="1"/>
      <w:r w:rsidRPr="00126F97">
        <w:rPr>
          <w:lang w:val="ru-RU"/>
        </w:rPr>
        <w:t>2. Центральная исследовательская конструкция</w:t>
      </w:r>
    </w:p>
    <w:p w14:paraId="0ED865BF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Исследование строится вокруг следующей последовательности:</w:t>
      </w:r>
    </w:p>
    <w:p w14:paraId="1EC4131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Бизнес-процессы ТОиР</w:t>
      </w:r>
    </w:p>
    <w:p w14:paraId="631C8CB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594EB632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фактическое выполнение</w:t>
      </w:r>
    </w:p>
    <w:p w14:paraId="3BB0901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7F942907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события, состояния и переходы</w:t>
      </w:r>
    </w:p>
    <w:p w14:paraId="71F6E29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27605842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lastRenderedPageBreak/>
        <w:t>информационные источники и существующий информационный контур</w:t>
      </w:r>
    </w:p>
    <w:p w14:paraId="3626B0D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055C2D2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проблемы, отклонения и узкие места</w:t>
      </w:r>
    </w:p>
    <w:p w14:paraId="3C3C4E3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7090634C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причины и последствия</w:t>
      </w:r>
    </w:p>
    <w:p w14:paraId="6E3E4EF8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676883B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измеримые характеристики</w:t>
      </w:r>
    </w:p>
    <w:p w14:paraId="2F92EF6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32F74B6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 xml:space="preserve">информационный и функциональный </w:t>
      </w:r>
      <w:r>
        <w:rPr>
          <w:b/>
          <w:bCs/>
        </w:rPr>
        <w:t>GAP</w:t>
      </w:r>
    </w:p>
    <w:p w14:paraId="5413F04D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BF6A3EC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применимые методы анализа</w:t>
      </w:r>
    </w:p>
    <w:p w14:paraId="5FFB686D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4AE219A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требования</w:t>
      </w:r>
    </w:p>
    <w:p w14:paraId="5EFFFA4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D308BD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дополнительный аналитический и интеллектуальный контур</w:t>
      </w:r>
    </w:p>
    <w:p w14:paraId="6A71BD7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287DD8C5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экспериментальная проверка</w:t>
      </w:r>
    </w:p>
    <w:p w14:paraId="7EF1B7E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A2A38C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оценка применимости подхода.</w:t>
      </w:r>
    </w:p>
    <w:p w14:paraId="60D0BB9A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Эта последовательность сохраняется во всех документах постановочной части.</w:t>
      </w:r>
    </w:p>
    <w:p w14:paraId="42B9DB36" w14:textId="77777777" w:rsidR="00E71F16" w:rsidRDefault="00000000">
      <w:r>
        <w:pict w14:anchorId="249C38FB">
          <v:rect id="_x0000_i1026" style="width:0;height:1.5pt" o:hralign="center" o:hrstd="t" o:hr="t"/>
        </w:pict>
      </w:r>
    </w:p>
    <w:p w14:paraId="6F1B7F68" w14:textId="77777777" w:rsidR="00E71F16" w:rsidRPr="00126F97" w:rsidRDefault="00000000">
      <w:pPr>
        <w:pStyle w:val="1"/>
        <w:rPr>
          <w:lang w:val="ru-RU"/>
        </w:rPr>
      </w:pPr>
      <w:bookmarkStart w:id="3" w:name="практическая-проблема"/>
      <w:bookmarkEnd w:id="2"/>
      <w:r w:rsidRPr="00126F97">
        <w:rPr>
          <w:lang w:val="ru-RU"/>
        </w:rPr>
        <w:t>3. Практическая проблема</w:t>
      </w:r>
    </w:p>
    <w:p w14:paraId="0CF39BFD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Рабочая практическая проблема формулируется как потенциальная недостаточность прозрачности и своевременности управления сложными процессами ТОиР при наличии:</w:t>
      </w:r>
    </w:p>
    <w:p w14:paraId="78B3FF44" w14:textId="77777777" w:rsidR="00E71F16" w:rsidRDefault="00000000">
      <w:pPr>
        <w:pStyle w:val="Compact"/>
        <w:numPr>
          <w:ilvl w:val="0"/>
          <w:numId w:val="3"/>
        </w:numPr>
      </w:pPr>
      <w:r>
        <w:t xml:space="preserve">нескольких </w:t>
      </w:r>
      <w:proofErr w:type="spellStart"/>
      <w:r>
        <w:t>участников</w:t>
      </w:r>
      <w:proofErr w:type="spellEnd"/>
      <w:r>
        <w:t>;</w:t>
      </w:r>
    </w:p>
    <w:p w14:paraId="2C54C30C" w14:textId="77777777" w:rsidR="00E71F16" w:rsidRDefault="00000000">
      <w:pPr>
        <w:pStyle w:val="Compact"/>
        <w:numPr>
          <w:ilvl w:val="0"/>
          <w:numId w:val="3"/>
        </w:numPr>
      </w:pPr>
      <w:r>
        <w:t>нескольких информационных источников;</w:t>
      </w:r>
    </w:p>
    <w:p w14:paraId="4ACB7A33" w14:textId="77777777" w:rsidR="00E71F16" w:rsidRDefault="00000000">
      <w:pPr>
        <w:pStyle w:val="Compact"/>
        <w:numPr>
          <w:ilvl w:val="0"/>
          <w:numId w:val="3"/>
        </w:numPr>
      </w:pPr>
      <w:r>
        <w:t>ручных операций;</w:t>
      </w:r>
    </w:p>
    <w:p w14:paraId="7B1BE45E" w14:textId="77777777" w:rsidR="00E71F16" w:rsidRDefault="00000000">
      <w:pPr>
        <w:pStyle w:val="Compact"/>
        <w:numPr>
          <w:ilvl w:val="0"/>
          <w:numId w:val="3"/>
        </w:numPr>
      </w:pPr>
      <w:r>
        <w:t>передач информации;</w:t>
      </w:r>
    </w:p>
    <w:p w14:paraId="7814F54A" w14:textId="77777777" w:rsidR="00E71F16" w:rsidRDefault="00000000">
      <w:pPr>
        <w:pStyle w:val="Compact"/>
        <w:numPr>
          <w:ilvl w:val="0"/>
          <w:numId w:val="3"/>
        </w:numPr>
      </w:pPr>
      <w:r>
        <w:t>различных состояний технической задачи;</w:t>
      </w:r>
    </w:p>
    <w:p w14:paraId="5712FD8F" w14:textId="77777777" w:rsidR="00E71F16" w:rsidRDefault="00000000">
      <w:pPr>
        <w:pStyle w:val="Compact"/>
        <w:numPr>
          <w:ilvl w:val="0"/>
          <w:numId w:val="3"/>
        </w:numPr>
      </w:pPr>
      <w:r>
        <w:lastRenderedPageBreak/>
        <w:t>ожиданий;</w:t>
      </w:r>
    </w:p>
    <w:p w14:paraId="0E964386" w14:textId="77777777" w:rsidR="00E71F16" w:rsidRDefault="00000000">
      <w:pPr>
        <w:pStyle w:val="Compact"/>
        <w:numPr>
          <w:ilvl w:val="0"/>
          <w:numId w:val="3"/>
        </w:numPr>
      </w:pPr>
      <w:r>
        <w:t>возвратов;</w:t>
      </w:r>
    </w:p>
    <w:p w14:paraId="35A926B9" w14:textId="77777777" w:rsidR="00E71F16" w:rsidRDefault="00000000">
      <w:pPr>
        <w:pStyle w:val="Compact"/>
        <w:numPr>
          <w:ilvl w:val="0"/>
          <w:numId w:val="3"/>
        </w:numPr>
      </w:pPr>
      <w:r>
        <w:t>повторных действий;</w:t>
      </w:r>
    </w:p>
    <w:p w14:paraId="353F6624" w14:textId="77777777" w:rsidR="00E71F16" w:rsidRPr="00126F9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126F97">
        <w:rPr>
          <w:lang w:val="ru-RU"/>
        </w:rPr>
        <w:t>отклонений фактического выполнения от ожидаемой последовательности.</w:t>
      </w:r>
    </w:p>
    <w:p w14:paraId="5C3E523C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В результате пользователю потенциально может требоваться дополнительный поиск, сопоставление и интерпретация информации для определения:</w:t>
      </w:r>
    </w:p>
    <w:p w14:paraId="5DE5BBDC" w14:textId="77777777" w:rsidR="00E71F16" w:rsidRDefault="00000000">
      <w:pPr>
        <w:pStyle w:val="Compact"/>
        <w:numPr>
          <w:ilvl w:val="0"/>
          <w:numId w:val="4"/>
        </w:numPr>
      </w:pPr>
      <w:proofErr w:type="spellStart"/>
      <w:r>
        <w:t>текущего</w:t>
      </w:r>
      <w:proofErr w:type="spellEnd"/>
      <w:r>
        <w:t xml:space="preserve"> состояния </w:t>
      </w:r>
      <w:proofErr w:type="spellStart"/>
      <w:r>
        <w:t>задачи</w:t>
      </w:r>
      <w:proofErr w:type="spellEnd"/>
      <w:r>
        <w:t>;</w:t>
      </w:r>
    </w:p>
    <w:p w14:paraId="5164CE9F" w14:textId="77777777" w:rsidR="00E71F16" w:rsidRDefault="00000000">
      <w:pPr>
        <w:pStyle w:val="Compact"/>
        <w:numPr>
          <w:ilvl w:val="0"/>
          <w:numId w:val="4"/>
        </w:numPr>
      </w:pPr>
      <w:r>
        <w:t>фактической последовательности выполнения;</w:t>
      </w:r>
    </w:p>
    <w:p w14:paraId="23579297" w14:textId="77777777" w:rsidR="00E71F16" w:rsidRDefault="00000000">
      <w:pPr>
        <w:pStyle w:val="Compact"/>
        <w:numPr>
          <w:ilvl w:val="0"/>
          <w:numId w:val="4"/>
        </w:numPr>
      </w:pPr>
      <w:r>
        <w:t>возникших отклонений;</w:t>
      </w:r>
    </w:p>
    <w:p w14:paraId="719F62C0" w14:textId="77777777" w:rsidR="00E71F16" w:rsidRDefault="00000000">
      <w:pPr>
        <w:pStyle w:val="Compact"/>
        <w:numPr>
          <w:ilvl w:val="0"/>
          <w:numId w:val="4"/>
        </w:numPr>
      </w:pPr>
      <w:r>
        <w:t>причин проблем;</w:t>
      </w:r>
    </w:p>
    <w:p w14:paraId="0A9C4CED" w14:textId="77777777" w:rsidR="00E71F16" w:rsidRDefault="00000000">
      <w:pPr>
        <w:pStyle w:val="Compact"/>
        <w:numPr>
          <w:ilvl w:val="0"/>
          <w:numId w:val="4"/>
        </w:numPr>
      </w:pPr>
      <w:r>
        <w:t>необходимости управленческого вмешательства.</w:t>
      </w:r>
    </w:p>
    <w:p w14:paraId="293FC63D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Все эти положения остаются </w:t>
      </w:r>
      <w:r w:rsidRPr="00126F97">
        <w:rPr>
          <w:b/>
          <w:bCs/>
          <w:lang w:val="ru-RU"/>
        </w:rPr>
        <w:t xml:space="preserve">рабочими предположениями до завершения </w:t>
      </w:r>
      <w:r>
        <w:rPr>
          <w:b/>
          <w:bCs/>
        </w:rPr>
        <w:t>AS</w:t>
      </w:r>
      <w:r w:rsidRPr="00126F97">
        <w:rPr>
          <w:b/>
          <w:bCs/>
          <w:lang w:val="ru-RU"/>
        </w:rPr>
        <w:t>-</w:t>
      </w:r>
      <w:r>
        <w:rPr>
          <w:b/>
          <w:bCs/>
        </w:rPr>
        <w:t>IS</w:t>
      </w:r>
      <w:r w:rsidRPr="00126F97">
        <w:rPr>
          <w:b/>
          <w:bCs/>
          <w:lang w:val="ru-RU"/>
        </w:rPr>
        <w:t>-исследования</w:t>
      </w:r>
      <w:r w:rsidRPr="00126F97">
        <w:rPr>
          <w:lang w:val="ru-RU"/>
        </w:rPr>
        <w:t>.</w:t>
      </w:r>
    </w:p>
    <w:p w14:paraId="0EA4D719" w14:textId="77777777" w:rsidR="00E71F16" w:rsidRDefault="00000000">
      <w:r>
        <w:pict w14:anchorId="1842ACDC">
          <v:rect id="_x0000_i1027" style="width:0;height:1.5pt" o:hralign="center" o:hrstd="t" o:hr="t"/>
        </w:pict>
      </w:r>
    </w:p>
    <w:p w14:paraId="64DC91C0" w14:textId="77777777" w:rsidR="00E71F16" w:rsidRPr="00126F97" w:rsidRDefault="00000000">
      <w:pPr>
        <w:pStyle w:val="1"/>
        <w:rPr>
          <w:lang w:val="ru-RU"/>
        </w:rPr>
      </w:pPr>
      <w:bookmarkStart w:id="4" w:name="причинно-следственная-модель"/>
      <w:bookmarkEnd w:id="3"/>
      <w:r w:rsidRPr="00126F97">
        <w:rPr>
          <w:lang w:val="ru-RU"/>
        </w:rPr>
        <w:t>4. Причинно-следственная модель</w:t>
      </w:r>
    </w:p>
    <w:p w14:paraId="7CD07160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Основная предварительная причинная цепочка:</w:t>
      </w:r>
    </w:p>
    <w:p w14:paraId="639A6F07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распределение информации</w:t>
      </w:r>
    </w:p>
    <w:p w14:paraId="36A242D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09EA65F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необходимость ручного поиска и сведения</w:t>
      </w:r>
    </w:p>
    <w:p w14:paraId="0057130C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2782641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фрагментированное представление фактического процесса</w:t>
      </w:r>
    </w:p>
    <w:p w14:paraId="5045963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8A00955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ограниченная наблюдаемость</w:t>
      </w:r>
    </w:p>
    <w:p w14:paraId="4E92BD72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6E7AA7C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затруднённое выявление отклонений</w:t>
      </w:r>
    </w:p>
    <w:p w14:paraId="7282CC8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EECB45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более позднее получение управленческой информации</w:t>
      </w:r>
    </w:p>
    <w:p w14:paraId="79CFB6C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30A431E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повышение информационной нагрузки</w:t>
      </w:r>
    </w:p>
    <w:p w14:paraId="261B78E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06FA3E2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lastRenderedPageBreak/>
        <w:t>потенциальное ухудшение условий своевременного принятия решения.</w:t>
      </w:r>
    </w:p>
    <w:p w14:paraId="492EA718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Параллельная процессная цепочка:</w:t>
      </w:r>
    </w:p>
    <w:p w14:paraId="1DCD308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вариативность фактического выполнения</w:t>
      </w:r>
    </w:p>
    <w:p w14:paraId="63CB07E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7EFAFB7C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ожидания / возвраты / повторения / нестандартные переходы</w:t>
      </w:r>
    </w:p>
    <w:p w14:paraId="7D8ECAB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6A02D1D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отличие фактического процесса от ожидаемого</w:t>
      </w:r>
    </w:p>
    <w:p w14:paraId="093A55AC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DF54C0D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необходимость анализа последовательности событий</w:t>
      </w:r>
    </w:p>
    <w:p w14:paraId="66735AC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726E45C7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необходимость повышения наблюдаемости фактического процесса.</w:t>
      </w:r>
    </w:p>
    <w:p w14:paraId="0B77DA0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Ни одна из этих причинно-следственных связей не считается окончательно доказанной до проведения эмпирического исследования.</w:t>
      </w:r>
    </w:p>
    <w:p w14:paraId="0FF5212F" w14:textId="77777777" w:rsidR="00E71F16" w:rsidRDefault="00000000">
      <w:r>
        <w:pict w14:anchorId="50EE25D3">
          <v:rect id="_x0000_i1028" style="width:0;height:1.5pt" o:hralign="center" o:hrstd="t" o:hr="t"/>
        </w:pict>
      </w:r>
    </w:p>
    <w:p w14:paraId="4A06B03C" w14:textId="77777777" w:rsidR="00E71F16" w:rsidRPr="00126F97" w:rsidRDefault="00000000">
      <w:pPr>
        <w:pStyle w:val="1"/>
        <w:rPr>
          <w:lang w:val="ru-RU"/>
        </w:rPr>
      </w:pPr>
      <w:bookmarkStart w:id="5" w:name="исследовательская-проблема"/>
      <w:bookmarkEnd w:id="4"/>
      <w:r w:rsidRPr="00126F97">
        <w:rPr>
          <w:lang w:val="ru-RU"/>
        </w:rPr>
        <w:t>5. Исследовательская проблема</w:t>
      </w:r>
    </w:p>
    <w:p w14:paraId="7DA3D56B" w14:textId="77777777" w:rsidR="00E71F16" w:rsidRPr="00126F97" w:rsidRDefault="00000000">
      <w:pPr>
        <w:pStyle w:val="3"/>
        <w:rPr>
          <w:lang w:val="ru-RU"/>
        </w:rPr>
      </w:pPr>
      <w:bookmarkStart w:id="6" w:name="итоговая-рабочая-формулировка"/>
      <w:r w:rsidRPr="00126F97">
        <w:rPr>
          <w:lang w:val="ru-RU"/>
        </w:rPr>
        <w:t>Итоговая рабочая формулировка</w:t>
      </w:r>
    </w:p>
    <w:p w14:paraId="113F7218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 xml:space="preserve">Исследовательская проблема состоит в необходимости установить, каким образом фактическое выполнение бизнес-процессов ТОиР, представленное через события, состояния и переходы, может быть формализовано и проанализировано для выявления значимых отклонений, оценки своевременности их обнаружения и снижения трудоёмкости получения управленческой информации, а также определить, какой информационный и функциональный </w:t>
      </w:r>
      <w:r>
        <w:rPr>
          <w:b/>
          <w:bCs/>
        </w:rPr>
        <w:t>GAP</w:t>
      </w:r>
      <w:r w:rsidRPr="00126F97">
        <w:rPr>
          <w:b/>
          <w:bCs/>
          <w:lang w:val="ru-RU"/>
        </w:rPr>
        <w:t xml:space="preserve"> существует между этими потребностями и возможностями существующего информационного обеспечения.</w:t>
      </w:r>
    </w:p>
    <w:p w14:paraId="4A08BEE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Эта формулировка является центральной для второй недели.</w:t>
      </w:r>
    </w:p>
    <w:p w14:paraId="4C8FDED5" w14:textId="77777777" w:rsidR="00E71F16" w:rsidRDefault="00000000">
      <w:pPr>
        <w:pStyle w:val="a0"/>
      </w:pPr>
      <w:proofErr w:type="spellStart"/>
      <w:r>
        <w:t>Она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утверждает</w:t>
      </w:r>
      <w:proofErr w:type="spellEnd"/>
      <w:r>
        <w:t xml:space="preserve"> </w:t>
      </w:r>
      <w:proofErr w:type="spellStart"/>
      <w:r>
        <w:t>заранее</w:t>
      </w:r>
      <w:proofErr w:type="spellEnd"/>
      <w:r>
        <w:t>:</w:t>
      </w:r>
    </w:p>
    <w:p w14:paraId="46647F73" w14:textId="77777777" w:rsidR="00E71F16" w:rsidRPr="00126F9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126F97">
        <w:rPr>
          <w:lang w:val="ru-RU"/>
        </w:rPr>
        <w:t>что конкретный процесс уже доказан как проблемный;</w:t>
      </w:r>
    </w:p>
    <w:p w14:paraId="187A321A" w14:textId="77777777" w:rsidR="00E71F16" w:rsidRDefault="00000000">
      <w:pPr>
        <w:pStyle w:val="Compact"/>
        <w:numPr>
          <w:ilvl w:val="0"/>
          <w:numId w:val="5"/>
        </w:num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существующая</w:t>
      </w:r>
      <w:proofErr w:type="spellEnd"/>
      <w:r>
        <w:t xml:space="preserve"> система </w:t>
      </w:r>
      <w:proofErr w:type="spellStart"/>
      <w:r>
        <w:t>неэффективна</w:t>
      </w:r>
      <w:proofErr w:type="spellEnd"/>
      <w:r>
        <w:t>;</w:t>
      </w:r>
    </w:p>
    <w:p w14:paraId="22E0C253" w14:textId="77777777" w:rsidR="00E71F16" w:rsidRPr="00126F9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126F97">
        <w:rPr>
          <w:lang w:val="ru-RU"/>
        </w:rPr>
        <w:t>что определённый алгоритм является лучшим;</w:t>
      </w:r>
    </w:p>
    <w:p w14:paraId="238BAA71" w14:textId="77777777" w:rsidR="00E71F16" w:rsidRPr="00126F9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126F97">
        <w:rPr>
          <w:lang w:val="ru-RU"/>
        </w:rPr>
        <w:t xml:space="preserve">что </w:t>
      </w:r>
      <w:r>
        <w:t>AI</w:t>
      </w:r>
      <w:r w:rsidRPr="00126F97">
        <w:rPr>
          <w:lang w:val="ru-RU"/>
        </w:rPr>
        <w:t xml:space="preserve"> обязательно обеспечит улучшение;</w:t>
      </w:r>
    </w:p>
    <w:p w14:paraId="4016850C" w14:textId="77777777" w:rsidR="00E71F16" w:rsidRPr="00126F97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126F97">
        <w:rPr>
          <w:lang w:val="ru-RU"/>
        </w:rPr>
        <w:t>что будущая подсистема даст положительный эффект.</w:t>
      </w:r>
    </w:p>
    <w:p w14:paraId="3AFAE897" w14:textId="77777777" w:rsidR="00E71F16" w:rsidRDefault="00000000">
      <w:r>
        <w:pict w14:anchorId="5B2DE871">
          <v:rect id="_x0000_i1029" style="width:0;height:1.5pt" o:hralign="center" o:hrstd="t" o:hr="t"/>
        </w:pict>
      </w:r>
    </w:p>
    <w:p w14:paraId="46B9AA6B" w14:textId="77777777" w:rsidR="00E71F16" w:rsidRPr="00126F97" w:rsidRDefault="00000000">
      <w:pPr>
        <w:pStyle w:val="1"/>
        <w:rPr>
          <w:lang w:val="ru-RU"/>
        </w:rPr>
      </w:pPr>
      <w:bookmarkStart w:id="7" w:name="что-именно-необходимо-узнать"/>
      <w:bookmarkEnd w:id="5"/>
      <w:bookmarkEnd w:id="6"/>
      <w:r w:rsidRPr="00126F97">
        <w:rPr>
          <w:lang w:val="ru-RU"/>
        </w:rPr>
        <w:lastRenderedPageBreak/>
        <w:t>6. Что именно необходимо узнать</w:t>
      </w:r>
    </w:p>
    <w:p w14:paraId="5BCBA23C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Из исследовательской проблемы следуют основные неизвестные:</w:t>
      </w:r>
    </w:p>
    <w:p w14:paraId="2E1BD00F" w14:textId="77777777" w:rsidR="00E71F16" w:rsidRPr="00126F97" w:rsidRDefault="00000000">
      <w:pPr>
        <w:pStyle w:val="3"/>
        <w:rPr>
          <w:lang w:val="ru-RU"/>
        </w:rPr>
      </w:pPr>
      <w:bookmarkStart w:id="8" w:name="неизвестное-1"/>
      <w:r w:rsidRPr="00126F97">
        <w:rPr>
          <w:lang w:val="ru-RU"/>
        </w:rPr>
        <w:t>Неизвестное 1</w:t>
      </w:r>
    </w:p>
    <w:p w14:paraId="7C099761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Как фактически выполняется выбранный процесс ТОиР.</w:t>
      </w:r>
    </w:p>
    <w:p w14:paraId="17014C77" w14:textId="77777777" w:rsidR="00E71F16" w:rsidRPr="00126F97" w:rsidRDefault="00000000">
      <w:pPr>
        <w:pStyle w:val="3"/>
        <w:rPr>
          <w:lang w:val="ru-RU"/>
        </w:rPr>
      </w:pPr>
      <w:bookmarkStart w:id="9" w:name="неизвестное-2"/>
      <w:bookmarkEnd w:id="8"/>
      <w:r w:rsidRPr="00126F97">
        <w:rPr>
          <w:lang w:val="ru-RU"/>
        </w:rPr>
        <w:t>Неизвестное 2</w:t>
      </w:r>
    </w:p>
    <w:p w14:paraId="27DF3E2F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Какие события, состояния и переходы позволяют восстановить его выполнение.</w:t>
      </w:r>
    </w:p>
    <w:p w14:paraId="3A615975" w14:textId="77777777" w:rsidR="00E71F16" w:rsidRPr="00126F97" w:rsidRDefault="00000000">
      <w:pPr>
        <w:pStyle w:val="3"/>
        <w:rPr>
          <w:lang w:val="ru-RU"/>
        </w:rPr>
      </w:pPr>
      <w:bookmarkStart w:id="10" w:name="неизвестное-3"/>
      <w:bookmarkEnd w:id="9"/>
      <w:r w:rsidRPr="00126F97">
        <w:rPr>
          <w:lang w:val="ru-RU"/>
        </w:rPr>
        <w:t>Неизвестное 3</w:t>
      </w:r>
    </w:p>
    <w:p w14:paraId="43B1A2D0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Какие проблемы, отклонения и узкие места действительно существуют.</w:t>
      </w:r>
    </w:p>
    <w:p w14:paraId="10BFE014" w14:textId="77777777" w:rsidR="00E71F16" w:rsidRPr="00126F97" w:rsidRDefault="00000000">
      <w:pPr>
        <w:pStyle w:val="3"/>
        <w:rPr>
          <w:lang w:val="ru-RU"/>
        </w:rPr>
      </w:pPr>
      <w:bookmarkStart w:id="11" w:name="неизвестное-4"/>
      <w:bookmarkEnd w:id="10"/>
      <w:r w:rsidRPr="00126F97">
        <w:rPr>
          <w:lang w:val="ru-RU"/>
        </w:rPr>
        <w:t>Неизвестное 4</w:t>
      </w:r>
    </w:p>
    <w:p w14:paraId="2C0422ED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Какие причины лежат в основе значимых проблем.</w:t>
      </w:r>
    </w:p>
    <w:p w14:paraId="35BCB8C3" w14:textId="77777777" w:rsidR="00E71F16" w:rsidRPr="00126F97" w:rsidRDefault="00000000">
      <w:pPr>
        <w:pStyle w:val="3"/>
        <w:rPr>
          <w:lang w:val="ru-RU"/>
        </w:rPr>
      </w:pPr>
      <w:bookmarkStart w:id="12" w:name="неизвестное-5"/>
      <w:bookmarkEnd w:id="11"/>
      <w:r w:rsidRPr="00126F97">
        <w:rPr>
          <w:lang w:val="ru-RU"/>
        </w:rPr>
        <w:t>Неизвестное 5</w:t>
      </w:r>
    </w:p>
    <w:p w14:paraId="2408E270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Какие последствия могут быть количественно измерены.</w:t>
      </w:r>
    </w:p>
    <w:p w14:paraId="03E3B51D" w14:textId="77777777" w:rsidR="00E71F16" w:rsidRPr="00126F97" w:rsidRDefault="00000000">
      <w:pPr>
        <w:pStyle w:val="3"/>
        <w:rPr>
          <w:lang w:val="ru-RU"/>
        </w:rPr>
      </w:pPr>
      <w:bookmarkStart w:id="13" w:name="неизвестное-6"/>
      <w:bookmarkEnd w:id="12"/>
      <w:r w:rsidRPr="00126F97">
        <w:rPr>
          <w:lang w:val="ru-RU"/>
        </w:rPr>
        <w:t>Неизвестное 6</w:t>
      </w:r>
    </w:p>
    <w:p w14:paraId="51A7C584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Какие данные и функции уже предоставляются существующим информационным контуром.</w:t>
      </w:r>
    </w:p>
    <w:p w14:paraId="2C514AB2" w14:textId="77777777" w:rsidR="00E71F16" w:rsidRPr="00126F97" w:rsidRDefault="00000000">
      <w:pPr>
        <w:pStyle w:val="3"/>
        <w:rPr>
          <w:lang w:val="ru-RU"/>
        </w:rPr>
      </w:pPr>
      <w:bookmarkStart w:id="14" w:name="неизвестное-7"/>
      <w:bookmarkEnd w:id="13"/>
      <w:r w:rsidRPr="00126F97">
        <w:rPr>
          <w:lang w:val="ru-RU"/>
        </w:rPr>
        <w:t>Неизвестное 7</w:t>
      </w:r>
    </w:p>
    <w:p w14:paraId="45AB5E2A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Какой </w:t>
      </w:r>
      <w:r>
        <w:t>GAP</w:t>
      </w:r>
      <w:r w:rsidRPr="00126F97">
        <w:rPr>
          <w:lang w:val="ru-RU"/>
        </w:rPr>
        <w:t xml:space="preserve"> существует между управленческой потребностью и текущими возможностями.</w:t>
      </w:r>
    </w:p>
    <w:p w14:paraId="5A484061" w14:textId="77777777" w:rsidR="00E71F16" w:rsidRPr="00126F97" w:rsidRDefault="00000000">
      <w:pPr>
        <w:pStyle w:val="3"/>
        <w:rPr>
          <w:lang w:val="ru-RU"/>
        </w:rPr>
      </w:pPr>
      <w:bookmarkStart w:id="15" w:name="неизвестное-8"/>
      <w:bookmarkEnd w:id="14"/>
      <w:r w:rsidRPr="00126F97">
        <w:rPr>
          <w:lang w:val="ru-RU"/>
        </w:rPr>
        <w:t>Неизвестное 8</w:t>
      </w:r>
    </w:p>
    <w:p w14:paraId="20DAC240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Какие методы способны закрыть выявленный </w:t>
      </w:r>
      <w:r>
        <w:t>GAP</w:t>
      </w:r>
      <w:r w:rsidRPr="00126F97">
        <w:rPr>
          <w:lang w:val="ru-RU"/>
        </w:rPr>
        <w:t>.</w:t>
      </w:r>
    </w:p>
    <w:p w14:paraId="035AD224" w14:textId="77777777" w:rsidR="00E71F16" w:rsidRPr="00126F97" w:rsidRDefault="00000000">
      <w:pPr>
        <w:pStyle w:val="3"/>
        <w:rPr>
          <w:lang w:val="ru-RU"/>
        </w:rPr>
      </w:pPr>
      <w:bookmarkStart w:id="16" w:name="неизвестное-9"/>
      <w:bookmarkEnd w:id="15"/>
      <w:r w:rsidRPr="00126F97">
        <w:rPr>
          <w:lang w:val="ru-RU"/>
        </w:rPr>
        <w:t>Неизвестное 9</w:t>
      </w:r>
    </w:p>
    <w:p w14:paraId="4E3C6E18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Какой эффект даёт предлагаемый подход относительно </w:t>
      </w:r>
      <w:r>
        <w:t>baseline</w:t>
      </w:r>
      <w:r w:rsidRPr="00126F97">
        <w:rPr>
          <w:lang w:val="ru-RU"/>
        </w:rPr>
        <w:t>.</w:t>
      </w:r>
    </w:p>
    <w:p w14:paraId="7F585F57" w14:textId="77777777" w:rsidR="00E71F16" w:rsidRDefault="00000000">
      <w:r>
        <w:pict w14:anchorId="0B3B1A42">
          <v:rect id="_x0000_i1030" style="width:0;height:1.5pt" o:hralign="center" o:hrstd="t" o:hr="t"/>
        </w:pict>
      </w:r>
    </w:p>
    <w:p w14:paraId="7C4E7786" w14:textId="77777777" w:rsidR="00E71F16" w:rsidRPr="00126F97" w:rsidRDefault="00000000">
      <w:pPr>
        <w:pStyle w:val="1"/>
        <w:rPr>
          <w:lang w:val="ru-RU"/>
        </w:rPr>
      </w:pPr>
      <w:bookmarkStart w:id="17" w:name="предварительный-research-gap"/>
      <w:bookmarkEnd w:id="7"/>
      <w:bookmarkEnd w:id="16"/>
      <w:r w:rsidRPr="00126F97">
        <w:rPr>
          <w:lang w:val="ru-RU"/>
        </w:rPr>
        <w:t xml:space="preserve">7. Предварительный </w:t>
      </w:r>
      <w:r>
        <w:t>Research</w:t>
      </w:r>
      <w:r w:rsidRPr="00126F97">
        <w:rPr>
          <w:lang w:val="ru-RU"/>
        </w:rPr>
        <w:t xml:space="preserve"> </w:t>
      </w:r>
      <w:r>
        <w:t>GAP</w:t>
      </w:r>
    </w:p>
    <w:p w14:paraId="694C57AC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Предварительный </w:t>
      </w:r>
      <w:r>
        <w:t>GAP</w:t>
      </w:r>
      <w:r w:rsidRPr="00126F97">
        <w:rPr>
          <w:lang w:val="ru-RU"/>
        </w:rPr>
        <w:t xml:space="preserve"> определяется как потенциальный разрыв между:</w:t>
      </w:r>
    </w:p>
    <w:p w14:paraId="30CC556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фактическим событийным характером процесса</w:t>
      </w:r>
    </w:p>
    <w:p w14:paraId="29F503D2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и</w:t>
      </w:r>
    </w:p>
    <w:p w14:paraId="37A059F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lastRenderedPageBreak/>
        <w:t>способом его информационного представления и анализа для управленческих целей.</w:t>
      </w:r>
    </w:p>
    <w:p w14:paraId="1DA942C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Более конкретно:</w:t>
      </w:r>
    </w:p>
    <w:p w14:paraId="0173E6E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Фактический процесс</w:t>
      </w:r>
    </w:p>
    <w:p w14:paraId="566CC84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→ события, состояния, переходы, ожидания, возвраты, отклонения</w:t>
      </w:r>
    </w:p>
    <w:p w14:paraId="264C791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Существующий информационный контур</w:t>
      </w:r>
    </w:p>
    <w:p w14:paraId="5ECEC4E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→ системы, статусы, документы, записи, отчёты, ручные операции</w:t>
      </w:r>
    </w:p>
    <w:p w14:paraId="3D65497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Управленческая потребность</w:t>
      </w:r>
    </w:p>
    <w:p w14:paraId="71C0D2EA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→ целостное состояние, обнаружение отклонений, своевременность, интерпретируемая информация</w:t>
      </w:r>
    </w:p>
    <w:p w14:paraId="0D68560B" w14:textId="77777777" w:rsidR="00E71F16" w:rsidRPr="00126F97" w:rsidRDefault="00000000">
      <w:pPr>
        <w:pStyle w:val="3"/>
        <w:rPr>
          <w:lang w:val="ru-RU"/>
        </w:rPr>
      </w:pPr>
      <w:bookmarkStart w:id="18" w:name="предварительный-gap"/>
      <w:r w:rsidRPr="00126F97">
        <w:rPr>
          <w:lang w:val="ru-RU"/>
        </w:rPr>
        <w:t xml:space="preserve">Предварительный </w:t>
      </w:r>
      <w:r>
        <w:t>GAP</w:t>
      </w:r>
    </w:p>
    <w:p w14:paraId="76B9A15C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>Необходимо установить, в какой степени существующий информационный контур позволяет преобразовывать данные о фактическом выполнении процесса в целостную, своевременную и управленчески значимую информацию о состоянии и отклонениях процесса.</w:t>
      </w:r>
    </w:p>
    <w:p w14:paraId="4A703D8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 xml:space="preserve">Окончательный </w:t>
      </w:r>
      <w:r>
        <w:t>GAP</w:t>
      </w:r>
      <w:r w:rsidRPr="00126F97">
        <w:rPr>
          <w:lang w:val="ru-RU"/>
        </w:rPr>
        <w:t xml:space="preserve"> будет сформирован позднее после:</w:t>
      </w:r>
    </w:p>
    <w:p w14:paraId="4EF66998" w14:textId="77777777" w:rsidR="00E71F16" w:rsidRDefault="00000000">
      <w:pPr>
        <w:pStyle w:val="a0"/>
      </w:pPr>
      <w:r>
        <w:rPr>
          <w:b/>
          <w:bCs/>
        </w:rPr>
        <w:t>AS-IS → Problem Analysis → KPI → Information Landscape → Methods Comparison → Benchmark → GAP Analysis.</w:t>
      </w:r>
    </w:p>
    <w:p w14:paraId="5E3DD378" w14:textId="77777777" w:rsidR="00E71F16" w:rsidRDefault="00000000">
      <w:r>
        <w:pict w14:anchorId="756B1C55">
          <v:rect id="_x0000_i1031" style="width:0;height:1.5pt" o:hralign="center" o:hrstd="t" o:hr="t"/>
        </w:pict>
      </w:r>
    </w:p>
    <w:p w14:paraId="04E687FA" w14:textId="77777777" w:rsidR="00E71F16" w:rsidRPr="00126F97" w:rsidRDefault="00000000">
      <w:pPr>
        <w:pStyle w:val="1"/>
        <w:rPr>
          <w:lang w:val="ru-RU"/>
        </w:rPr>
      </w:pPr>
      <w:bookmarkStart w:id="19" w:name="актуальность"/>
      <w:bookmarkEnd w:id="17"/>
      <w:bookmarkEnd w:id="18"/>
      <w:r w:rsidRPr="00126F97">
        <w:rPr>
          <w:lang w:val="ru-RU"/>
        </w:rPr>
        <w:t>8. Актуальность</w:t>
      </w:r>
    </w:p>
    <w:p w14:paraId="1AFB2C15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Актуальность исследования определяется тем, что процессы ТОиР представляют собой сложные динамические процессы, в которых результат управления зависит не только от выполнения отдельных технических операций, но и от своевременного получения и интерпретации информации о ходе выполнения задач.</w:t>
      </w:r>
    </w:p>
    <w:p w14:paraId="30D6E63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Проблемная ситуация становится исследовательски значимой, когда:</w:t>
      </w:r>
    </w:p>
    <w:p w14:paraId="3F49A0F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информация существует</w:t>
      </w:r>
    </w:p>
    <w:p w14:paraId="06B21D2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но</w:t>
      </w:r>
    </w:p>
    <w:p w14:paraId="7A14EB5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её превращение в целостную управленческую картину требует существенных ручных действий либо происходит недостаточно своевременно.</w:t>
      </w:r>
    </w:p>
    <w:p w14:paraId="0F95F6E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Поэтому исследование должно установить связь между:</w:t>
      </w:r>
    </w:p>
    <w:p w14:paraId="072CA9B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фактическим выполнением процесса</w:t>
      </w:r>
    </w:p>
    <w:p w14:paraId="5778CAF8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lastRenderedPageBreak/>
        <w:t>→</w:t>
      </w:r>
    </w:p>
    <w:p w14:paraId="500F69FA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представлением событий</w:t>
      </w:r>
    </w:p>
    <w:p w14:paraId="7A618C82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→</w:t>
      </w:r>
    </w:p>
    <w:p w14:paraId="0B585EA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анализом</w:t>
      </w:r>
    </w:p>
    <w:p w14:paraId="5832DC4B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→</w:t>
      </w:r>
    </w:p>
    <w:p w14:paraId="3239FD9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обнаружением отклонений</w:t>
      </w:r>
    </w:p>
    <w:p w14:paraId="75C35E1A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→</w:t>
      </w:r>
    </w:p>
    <w:p w14:paraId="62FE052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управленческой информацией.</w:t>
      </w:r>
    </w:p>
    <w:p w14:paraId="46179C3A" w14:textId="77777777" w:rsidR="00E71F16" w:rsidRDefault="00000000">
      <w:r>
        <w:pict w14:anchorId="292AD839">
          <v:rect id="_x0000_i1032" style="width:0;height:1.5pt" o:hralign="center" o:hrstd="t" o:hr="t"/>
        </w:pict>
      </w:r>
    </w:p>
    <w:p w14:paraId="12D143BA" w14:textId="77777777" w:rsidR="00E71F16" w:rsidRPr="00126F97" w:rsidRDefault="00000000">
      <w:pPr>
        <w:pStyle w:val="1"/>
        <w:rPr>
          <w:lang w:val="ru-RU"/>
        </w:rPr>
      </w:pPr>
      <w:bookmarkStart w:id="20" w:name="потенциальная-научная-значимость"/>
      <w:bookmarkEnd w:id="19"/>
      <w:r w:rsidRPr="00126F97">
        <w:rPr>
          <w:lang w:val="ru-RU"/>
        </w:rPr>
        <w:t>9. Потенциальная научная значимость</w:t>
      </w:r>
    </w:p>
    <w:p w14:paraId="011FE435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Научный вклад пока не объявляется окончательно доказанным.</w:t>
      </w:r>
    </w:p>
    <w:p w14:paraId="3F826A1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Предварительно он может состоять в:</w:t>
      </w:r>
    </w:p>
    <w:p w14:paraId="092DE8D4" w14:textId="77777777" w:rsidR="00E71F16" w:rsidRPr="00126F97" w:rsidRDefault="00000000">
      <w:pPr>
        <w:pStyle w:val="3"/>
        <w:rPr>
          <w:lang w:val="ru-RU"/>
        </w:rPr>
      </w:pPr>
      <w:bookmarkStart w:id="21" w:name="формализации-фактического-процесса"/>
      <w:r w:rsidRPr="00126F97">
        <w:rPr>
          <w:lang w:val="ru-RU"/>
        </w:rPr>
        <w:t>9.1. Формализации фактического процесса</w:t>
      </w:r>
    </w:p>
    <w:p w14:paraId="4149C97C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Определении событий, состояний, переходов и других характеристик, необходимых для представления фактического выполнения процесса ТОиР.</w:t>
      </w:r>
    </w:p>
    <w:p w14:paraId="46C363ED" w14:textId="77777777" w:rsidR="00E71F16" w:rsidRPr="00126F97" w:rsidRDefault="00000000">
      <w:pPr>
        <w:pStyle w:val="3"/>
        <w:rPr>
          <w:lang w:val="ru-RU"/>
        </w:rPr>
      </w:pPr>
      <w:bookmarkStart w:id="22" w:name="формализации-значимых-отклонений"/>
      <w:bookmarkEnd w:id="21"/>
      <w:r w:rsidRPr="00126F97">
        <w:rPr>
          <w:lang w:val="ru-RU"/>
        </w:rPr>
        <w:t>9.2. Формализации значимых отклонений</w:t>
      </w:r>
    </w:p>
    <w:p w14:paraId="50DD58AF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Определении связи:</w:t>
      </w:r>
    </w:p>
    <w:p w14:paraId="56A0066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событие → паттерн → отклонение → последствие → управленческая значимость.</w:t>
      </w:r>
    </w:p>
    <w:p w14:paraId="54221BD8" w14:textId="77777777" w:rsidR="00E71F16" w:rsidRPr="00126F97" w:rsidRDefault="00000000">
      <w:pPr>
        <w:pStyle w:val="3"/>
        <w:rPr>
          <w:lang w:val="ru-RU"/>
        </w:rPr>
      </w:pPr>
      <w:bookmarkStart w:id="23" w:name="X978d433e7b02eadf5757824ae55c71dc1d287ac"/>
      <w:bookmarkEnd w:id="22"/>
      <w:r w:rsidRPr="00126F97">
        <w:rPr>
          <w:lang w:val="ru-RU"/>
        </w:rPr>
        <w:t>9.3. Связи событийного анализа с измеримыми характеристиками</w:t>
      </w:r>
    </w:p>
    <w:p w14:paraId="3B930E6D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Переходе:</w:t>
      </w:r>
    </w:p>
    <w:p w14:paraId="139D4717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 xml:space="preserve">события → характеристики процесса → </w:t>
      </w:r>
      <w:r>
        <w:rPr>
          <w:b/>
          <w:bCs/>
        </w:rPr>
        <w:t>KPI</w:t>
      </w:r>
      <w:r w:rsidRPr="00126F97">
        <w:rPr>
          <w:b/>
          <w:bCs/>
          <w:lang w:val="ru-RU"/>
        </w:rPr>
        <w:t xml:space="preserve"> → оценка управляемости.</w:t>
      </w:r>
    </w:p>
    <w:p w14:paraId="13BCE884" w14:textId="77777777" w:rsidR="00E71F16" w:rsidRPr="00126F97" w:rsidRDefault="00000000">
      <w:pPr>
        <w:pStyle w:val="3"/>
        <w:rPr>
          <w:lang w:val="ru-RU"/>
        </w:rPr>
      </w:pPr>
      <w:bookmarkStart w:id="24" w:name="X09984368e72bd21199329ae410d1745f29e1542"/>
      <w:bookmarkEnd w:id="23"/>
      <w:r w:rsidRPr="00126F97">
        <w:rPr>
          <w:lang w:val="ru-RU"/>
        </w:rPr>
        <w:t>9.4. Проверяемой модели интеллектуальной поддержки</w:t>
      </w:r>
    </w:p>
    <w:p w14:paraId="5130DB68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Связи:</w:t>
      </w:r>
    </w:p>
    <w:p w14:paraId="5A5DFB3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данные → анализ → отклонение → управленческая информация → решение.</w:t>
      </w:r>
    </w:p>
    <w:p w14:paraId="627C914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Окончательная научная новизна должна определяться после обзора литературы и получения собственных результатов.</w:t>
      </w:r>
    </w:p>
    <w:p w14:paraId="5FDD3DA2" w14:textId="77777777" w:rsidR="00E71F16" w:rsidRDefault="00000000">
      <w:r>
        <w:pict w14:anchorId="6BB5D98C">
          <v:rect id="_x0000_i1033" style="width:0;height:1.5pt" o:hralign="center" o:hrstd="t" o:hr="t"/>
        </w:pict>
      </w:r>
    </w:p>
    <w:p w14:paraId="45925395" w14:textId="77777777" w:rsidR="00E71F16" w:rsidRPr="00126F97" w:rsidRDefault="00000000">
      <w:pPr>
        <w:pStyle w:val="1"/>
        <w:rPr>
          <w:lang w:val="ru-RU"/>
        </w:rPr>
      </w:pPr>
      <w:bookmarkStart w:id="25" w:name="потенциальная-практическая-значимость"/>
      <w:bookmarkEnd w:id="20"/>
      <w:bookmarkEnd w:id="24"/>
      <w:r w:rsidRPr="00126F97">
        <w:rPr>
          <w:lang w:val="ru-RU"/>
        </w:rPr>
        <w:lastRenderedPageBreak/>
        <w:t>10. Потенциальная практическая значимость</w:t>
      </w:r>
    </w:p>
    <w:p w14:paraId="199D4BE7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Практический результат потенциально может состоять в дополнительном аналитическом слое, который:</w:t>
      </w:r>
    </w:p>
    <w:p w14:paraId="4275AF6A" w14:textId="77777777" w:rsidR="00E71F16" w:rsidRDefault="00000000">
      <w:pPr>
        <w:pStyle w:val="Compact"/>
        <w:numPr>
          <w:ilvl w:val="0"/>
          <w:numId w:val="6"/>
        </w:numPr>
      </w:pPr>
      <w:proofErr w:type="spellStart"/>
      <w:r>
        <w:t>объединяет</w:t>
      </w:r>
      <w:proofErr w:type="spellEnd"/>
      <w:r>
        <w:t xml:space="preserve"> данные о </w:t>
      </w:r>
      <w:proofErr w:type="spellStart"/>
      <w:r>
        <w:t>процессе</w:t>
      </w:r>
      <w:proofErr w:type="spellEnd"/>
      <w:r>
        <w:t>;</w:t>
      </w:r>
    </w:p>
    <w:p w14:paraId="37D74ED3" w14:textId="77777777" w:rsidR="00E71F16" w:rsidRDefault="00000000">
      <w:pPr>
        <w:pStyle w:val="Compact"/>
        <w:numPr>
          <w:ilvl w:val="0"/>
          <w:numId w:val="6"/>
        </w:numPr>
      </w:pPr>
      <w:r>
        <w:t>формирует событийное представление;</w:t>
      </w:r>
    </w:p>
    <w:p w14:paraId="59F7BBE8" w14:textId="77777777" w:rsidR="00E71F16" w:rsidRDefault="00000000">
      <w:pPr>
        <w:pStyle w:val="Compact"/>
        <w:numPr>
          <w:ilvl w:val="0"/>
          <w:numId w:val="6"/>
        </w:numPr>
      </w:pPr>
      <w:r>
        <w:t>показывает фактическое состояние;</w:t>
      </w:r>
    </w:p>
    <w:p w14:paraId="0FF0A985" w14:textId="77777777" w:rsidR="00E71F16" w:rsidRDefault="00000000">
      <w:pPr>
        <w:pStyle w:val="Compact"/>
        <w:numPr>
          <w:ilvl w:val="0"/>
          <w:numId w:val="6"/>
        </w:numPr>
      </w:pPr>
      <w:r>
        <w:t>выявляет значимые отклонения;</w:t>
      </w:r>
    </w:p>
    <w:p w14:paraId="1EA41EEC" w14:textId="77777777" w:rsidR="00E71F16" w:rsidRPr="00126F9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126F97">
        <w:rPr>
          <w:lang w:val="ru-RU"/>
        </w:rPr>
        <w:t>предоставляет контекст для их интерпретации;</w:t>
      </w:r>
    </w:p>
    <w:p w14:paraId="194301C7" w14:textId="77777777" w:rsidR="00E71F16" w:rsidRDefault="00000000">
      <w:pPr>
        <w:pStyle w:val="Compact"/>
        <w:numPr>
          <w:ilvl w:val="0"/>
          <w:numId w:val="6"/>
        </w:numPr>
      </w:pPr>
      <w:proofErr w:type="spellStart"/>
      <w:r>
        <w:t>уменьшает</w:t>
      </w:r>
      <w:proofErr w:type="spellEnd"/>
      <w:r>
        <w:t xml:space="preserve"> </w:t>
      </w:r>
      <w:proofErr w:type="spellStart"/>
      <w:r>
        <w:t>необходимость</w:t>
      </w:r>
      <w:proofErr w:type="spellEnd"/>
      <w:r>
        <w:t xml:space="preserve"> </w:t>
      </w:r>
      <w:proofErr w:type="spellStart"/>
      <w:r>
        <w:t>ручного</w:t>
      </w:r>
      <w:proofErr w:type="spellEnd"/>
      <w:r>
        <w:t xml:space="preserve"> поиска;</w:t>
      </w:r>
    </w:p>
    <w:p w14:paraId="3AA7F20E" w14:textId="77777777" w:rsidR="00E71F16" w:rsidRDefault="00000000">
      <w:pPr>
        <w:pStyle w:val="Compact"/>
        <w:numPr>
          <w:ilvl w:val="0"/>
          <w:numId w:val="6"/>
        </w:numPr>
      </w:pPr>
      <w:r>
        <w:t>поддерживает принятие управленческого решения.</w:t>
      </w:r>
    </w:p>
    <w:p w14:paraId="57FDD6DB" w14:textId="77777777" w:rsidR="00E71F16" w:rsidRDefault="00000000">
      <w:pPr>
        <w:pStyle w:val="FirstParagraph"/>
      </w:pPr>
      <w:r>
        <w:t>При этом подсистема:</w:t>
      </w:r>
    </w:p>
    <w:p w14:paraId="40286C3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 xml:space="preserve">не заменяет существующую </w:t>
      </w:r>
      <w:r>
        <w:rPr>
          <w:b/>
          <w:bCs/>
        </w:rPr>
        <w:t>MRO</w:t>
      </w:r>
      <w:r w:rsidRPr="00126F97">
        <w:rPr>
          <w:b/>
          <w:bCs/>
          <w:lang w:val="ru-RU"/>
        </w:rPr>
        <w:t>/</w:t>
      </w:r>
      <w:r>
        <w:rPr>
          <w:b/>
          <w:bCs/>
        </w:rPr>
        <w:t>ERP</w:t>
      </w:r>
      <w:r w:rsidRPr="00126F97">
        <w:rPr>
          <w:b/>
          <w:bCs/>
          <w:lang w:val="ru-RU"/>
        </w:rPr>
        <w:t>-инфраструктуру;</w:t>
      </w:r>
    </w:p>
    <w:p w14:paraId="69CD7AC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не обязана изменять основной операционный контур;</w:t>
      </w:r>
    </w:p>
    <w:p w14:paraId="0AED53C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не должна полностью автономно принимать критические решения.</w:t>
      </w:r>
    </w:p>
    <w:p w14:paraId="4DB4E24C" w14:textId="77777777" w:rsidR="00E71F16" w:rsidRDefault="00000000">
      <w:r>
        <w:pict w14:anchorId="3A67BDB4">
          <v:rect id="_x0000_i1034" style="width:0;height:1.5pt" o:hralign="center" o:hrstd="t" o:hr="t"/>
        </w:pict>
      </w:r>
    </w:p>
    <w:p w14:paraId="2F5A5CFF" w14:textId="77777777" w:rsidR="00E71F16" w:rsidRPr="00126F97" w:rsidRDefault="00000000">
      <w:pPr>
        <w:pStyle w:val="1"/>
        <w:rPr>
          <w:lang w:val="ru-RU"/>
        </w:rPr>
      </w:pPr>
      <w:bookmarkStart w:id="26" w:name="проверяемые-характеристики"/>
      <w:bookmarkEnd w:id="25"/>
      <w:r w:rsidRPr="00126F97">
        <w:rPr>
          <w:lang w:val="ru-RU"/>
        </w:rPr>
        <w:t>11. Проверяемые характеристики</w:t>
      </w:r>
    </w:p>
    <w:p w14:paraId="38AE5EE1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Три основных измерительных направления сохраняются.</w:t>
      </w:r>
    </w:p>
    <w:p w14:paraId="147AB914" w14:textId="77777777" w:rsidR="00E71F16" w:rsidRPr="00126F97" w:rsidRDefault="00000000">
      <w:pPr>
        <w:pStyle w:val="2"/>
        <w:rPr>
          <w:lang w:val="ru-RU"/>
        </w:rPr>
      </w:pPr>
      <w:bookmarkStart w:id="27" w:name="h1-наблюдаемость"/>
      <w:r>
        <w:t>H</w:t>
      </w:r>
      <w:r w:rsidRPr="00126F97">
        <w:rPr>
          <w:lang w:val="ru-RU"/>
        </w:rPr>
        <w:t>1 — наблюдаемость</w:t>
      </w:r>
    </w:p>
    <w:p w14:paraId="431AF7DA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Проверяется:</w:t>
      </w:r>
    </w:p>
    <w:p w14:paraId="7CA339E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можно ли полнее восстановить и анализировать фактическое выполнение процесса.</w:t>
      </w:r>
    </w:p>
    <w:p w14:paraId="1CF0B58C" w14:textId="77777777" w:rsidR="00E71F16" w:rsidRDefault="00000000">
      <w:pPr>
        <w:pStyle w:val="a0"/>
      </w:pP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:</w:t>
      </w:r>
    </w:p>
    <w:p w14:paraId="59718DE8" w14:textId="77777777" w:rsidR="00E71F16" w:rsidRDefault="00000000">
      <w:pPr>
        <w:pStyle w:val="Compact"/>
        <w:numPr>
          <w:ilvl w:val="0"/>
          <w:numId w:val="7"/>
        </w:numPr>
      </w:pPr>
      <w:r>
        <w:t>полнота событийного представления;</w:t>
      </w:r>
    </w:p>
    <w:p w14:paraId="745DD325" w14:textId="77777777" w:rsidR="00E71F16" w:rsidRDefault="00000000">
      <w:pPr>
        <w:pStyle w:val="Compact"/>
        <w:numPr>
          <w:ilvl w:val="0"/>
          <w:numId w:val="7"/>
        </w:numPr>
      </w:pPr>
      <w:r>
        <w:t>количество выявленных типов отклонений;</w:t>
      </w:r>
    </w:p>
    <w:p w14:paraId="4E7A38CA" w14:textId="77777777" w:rsidR="00E71F16" w:rsidRDefault="00000000">
      <w:pPr>
        <w:pStyle w:val="Compact"/>
        <w:numPr>
          <w:ilvl w:val="0"/>
          <w:numId w:val="7"/>
        </w:numPr>
      </w:pPr>
      <w:r>
        <w:t>полнота определения состояния;</w:t>
      </w:r>
    </w:p>
    <w:p w14:paraId="41E16B15" w14:textId="77777777" w:rsidR="00E71F16" w:rsidRDefault="00000000">
      <w:pPr>
        <w:pStyle w:val="Compact"/>
        <w:numPr>
          <w:ilvl w:val="0"/>
          <w:numId w:val="7"/>
        </w:numPr>
      </w:pPr>
      <w:r>
        <w:t>количество обнаруженных информационных разрывов;</w:t>
      </w:r>
    </w:p>
    <w:p w14:paraId="7FD5EC53" w14:textId="77777777" w:rsidR="00E71F16" w:rsidRDefault="00000000">
      <w:pPr>
        <w:pStyle w:val="Compact"/>
        <w:numPr>
          <w:ilvl w:val="0"/>
          <w:numId w:val="7"/>
        </w:numPr>
      </w:pPr>
      <w:r>
        <w:t>возможность восстановления последовательности.</w:t>
      </w:r>
    </w:p>
    <w:p w14:paraId="4CD83B57" w14:textId="77777777" w:rsidR="00E71F16" w:rsidRDefault="00000000">
      <w:r>
        <w:pict w14:anchorId="38E58752">
          <v:rect id="_x0000_i1035" style="width:0;height:1.5pt" o:hralign="center" o:hrstd="t" o:hr="t"/>
        </w:pict>
      </w:r>
    </w:p>
    <w:p w14:paraId="1E6956F1" w14:textId="77777777" w:rsidR="00E71F16" w:rsidRPr="00126F97" w:rsidRDefault="00000000">
      <w:pPr>
        <w:pStyle w:val="2"/>
        <w:rPr>
          <w:lang w:val="ru-RU"/>
        </w:rPr>
      </w:pPr>
      <w:bookmarkStart w:id="28" w:name="h2-своевременность"/>
      <w:bookmarkEnd w:id="27"/>
      <w:r>
        <w:t>H</w:t>
      </w:r>
      <w:r w:rsidRPr="00126F97">
        <w:rPr>
          <w:lang w:val="ru-RU"/>
        </w:rPr>
        <w:t>2 — своевременность</w:t>
      </w:r>
    </w:p>
    <w:p w14:paraId="4A392953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Проверяется:</w:t>
      </w:r>
    </w:p>
    <w:p w14:paraId="0DF343D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можно ли обнаруживать значимые отклонения раньше базового способа контроля.</w:t>
      </w:r>
    </w:p>
    <w:p w14:paraId="487DB3FE" w14:textId="77777777" w:rsidR="00E71F16" w:rsidRDefault="00000000">
      <w:pPr>
        <w:pStyle w:val="a0"/>
      </w:pPr>
      <w:proofErr w:type="spellStart"/>
      <w:r>
        <w:lastRenderedPageBreak/>
        <w:t>Потенциальные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:</w:t>
      </w:r>
    </w:p>
    <w:p w14:paraId="196EF5E9" w14:textId="77777777" w:rsidR="00E71F16" w:rsidRPr="00126F9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6F97">
        <w:rPr>
          <w:lang w:val="ru-RU"/>
        </w:rPr>
        <w:t>время от возникновения признака до обнаружения;</w:t>
      </w:r>
    </w:p>
    <w:p w14:paraId="50DCAEEE" w14:textId="77777777" w:rsidR="00E71F16" w:rsidRDefault="00000000">
      <w:pPr>
        <w:pStyle w:val="Compact"/>
        <w:numPr>
          <w:ilvl w:val="0"/>
          <w:numId w:val="8"/>
        </w:numPr>
      </w:pPr>
      <w:r>
        <w:t xml:space="preserve">среднее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обнаружения</w:t>
      </w:r>
      <w:proofErr w:type="spellEnd"/>
      <w:r>
        <w:t>;</w:t>
      </w:r>
    </w:p>
    <w:p w14:paraId="3D2FBEA5" w14:textId="77777777" w:rsidR="00E71F16" w:rsidRDefault="00000000">
      <w:pPr>
        <w:pStyle w:val="Compact"/>
        <w:numPr>
          <w:ilvl w:val="0"/>
          <w:numId w:val="8"/>
        </w:numPr>
      </w:pPr>
      <w:r>
        <w:t>доля раннего обнаружения;</w:t>
      </w:r>
    </w:p>
    <w:p w14:paraId="6BB1A624" w14:textId="77777777" w:rsidR="00E71F16" w:rsidRDefault="00000000">
      <w:pPr>
        <w:pStyle w:val="Compact"/>
        <w:numPr>
          <w:ilvl w:val="0"/>
          <w:numId w:val="8"/>
        </w:numPr>
      </w:pPr>
      <w:r>
        <w:t>количество сценариев, обнаруженных автоматически;</w:t>
      </w:r>
    </w:p>
    <w:p w14:paraId="193FA9FE" w14:textId="77777777" w:rsidR="00E71F16" w:rsidRPr="00126F97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126F97">
        <w:rPr>
          <w:lang w:val="ru-RU"/>
        </w:rPr>
        <w:t>полнота обнаружения заранее определённых сценариев.</w:t>
      </w:r>
    </w:p>
    <w:p w14:paraId="3A6932F1" w14:textId="77777777" w:rsidR="00E71F16" w:rsidRDefault="00000000">
      <w:r>
        <w:pict w14:anchorId="588521F7">
          <v:rect id="_x0000_i1036" style="width:0;height:1.5pt" o:hralign="center" o:hrstd="t" o:hr="t"/>
        </w:pict>
      </w:r>
    </w:p>
    <w:p w14:paraId="70D40DD5" w14:textId="77777777" w:rsidR="00E71F16" w:rsidRPr="00126F97" w:rsidRDefault="00000000">
      <w:pPr>
        <w:pStyle w:val="2"/>
        <w:rPr>
          <w:lang w:val="ru-RU"/>
        </w:rPr>
      </w:pPr>
      <w:bookmarkStart w:id="29" w:name="h3-информационная-нагрузка"/>
      <w:bookmarkEnd w:id="28"/>
      <w:r>
        <w:t>H</w:t>
      </w:r>
      <w:r w:rsidRPr="00126F97">
        <w:rPr>
          <w:lang w:val="ru-RU"/>
        </w:rPr>
        <w:t>3 — информационная нагрузка</w:t>
      </w:r>
    </w:p>
    <w:p w14:paraId="12238CC2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Проверяется:</w:t>
      </w:r>
    </w:p>
    <w:p w14:paraId="78DBA30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можно ли уменьшить объём ручной работы, необходимой для получения управленческой информации.</w:t>
      </w:r>
    </w:p>
    <w:p w14:paraId="1D091D81" w14:textId="77777777" w:rsidR="00E71F16" w:rsidRDefault="00000000">
      <w:pPr>
        <w:pStyle w:val="a0"/>
      </w:pP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:</w:t>
      </w:r>
    </w:p>
    <w:p w14:paraId="01BDA3ED" w14:textId="77777777" w:rsidR="00E71F16" w:rsidRDefault="00000000">
      <w:pPr>
        <w:pStyle w:val="Compact"/>
        <w:numPr>
          <w:ilvl w:val="0"/>
          <w:numId w:val="9"/>
        </w:numPr>
      </w:pPr>
      <w:r>
        <w:t>время получения информации;</w:t>
      </w:r>
    </w:p>
    <w:p w14:paraId="63466834" w14:textId="77777777" w:rsidR="00E71F16" w:rsidRDefault="00000000">
      <w:pPr>
        <w:pStyle w:val="Compact"/>
        <w:numPr>
          <w:ilvl w:val="0"/>
          <w:numId w:val="9"/>
        </w:numPr>
      </w:pPr>
      <w:r>
        <w:t>количество ручных действий;</w:t>
      </w:r>
    </w:p>
    <w:p w14:paraId="1F187A12" w14:textId="77777777" w:rsidR="00E71F16" w:rsidRDefault="00000000">
      <w:pPr>
        <w:pStyle w:val="Compact"/>
        <w:numPr>
          <w:ilvl w:val="0"/>
          <w:numId w:val="9"/>
        </w:numPr>
      </w:pPr>
      <w:r>
        <w:t>количество источников;</w:t>
      </w:r>
    </w:p>
    <w:p w14:paraId="090FD398" w14:textId="77777777" w:rsidR="00E71F16" w:rsidRPr="00126F9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126F97">
        <w:rPr>
          <w:lang w:val="ru-RU"/>
        </w:rPr>
        <w:t>число переходов между информационными средствами;</w:t>
      </w:r>
    </w:p>
    <w:p w14:paraId="3F351389" w14:textId="77777777" w:rsidR="00E71F16" w:rsidRDefault="00000000">
      <w:pPr>
        <w:pStyle w:val="Compact"/>
        <w:numPr>
          <w:ilvl w:val="0"/>
          <w:numId w:val="9"/>
        </w:numPr>
      </w:pPr>
      <w:proofErr w:type="spellStart"/>
      <w:r>
        <w:t>количество</w:t>
      </w:r>
      <w:proofErr w:type="spellEnd"/>
      <w:r>
        <w:t xml:space="preserve"> операций </w:t>
      </w:r>
      <w:proofErr w:type="spellStart"/>
      <w:r>
        <w:t>ручного</w:t>
      </w:r>
      <w:proofErr w:type="spellEnd"/>
      <w:r>
        <w:t xml:space="preserve"> </w:t>
      </w:r>
      <w:proofErr w:type="spellStart"/>
      <w:r>
        <w:t>сопоставления</w:t>
      </w:r>
      <w:proofErr w:type="spellEnd"/>
      <w:r>
        <w:t>.</w:t>
      </w:r>
    </w:p>
    <w:p w14:paraId="723B33C7" w14:textId="77777777" w:rsidR="00E71F16" w:rsidRDefault="00000000">
      <w:r>
        <w:pict w14:anchorId="0674DE05">
          <v:rect id="_x0000_i1037" style="width:0;height:1.5pt" o:hralign="center" o:hrstd="t" o:hr="t"/>
        </w:pict>
      </w:r>
    </w:p>
    <w:p w14:paraId="643E3E4B" w14:textId="77777777" w:rsidR="00E71F16" w:rsidRPr="00126F97" w:rsidRDefault="00000000">
      <w:pPr>
        <w:pStyle w:val="1"/>
        <w:rPr>
          <w:lang w:val="ru-RU"/>
        </w:rPr>
      </w:pPr>
      <w:bookmarkStart w:id="30" w:name="исследовательские-вопросы"/>
      <w:bookmarkEnd w:id="26"/>
      <w:bookmarkEnd w:id="29"/>
      <w:r w:rsidRPr="00126F97">
        <w:rPr>
          <w:lang w:val="ru-RU"/>
        </w:rPr>
        <w:t>12. Исследовательские вопросы</w:t>
      </w:r>
    </w:p>
    <w:p w14:paraId="42E8BDC1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Исследовательская проблема остаётся разложенной на:</w:t>
      </w:r>
    </w:p>
    <w:p w14:paraId="75C46E46" w14:textId="77777777" w:rsidR="00E71F16" w:rsidRPr="00126F97" w:rsidRDefault="00000000">
      <w:pPr>
        <w:pStyle w:val="3"/>
        <w:rPr>
          <w:lang w:val="ru-RU"/>
        </w:rPr>
      </w:pPr>
      <w:bookmarkStart w:id="31" w:name="rq1rq3"/>
      <w:r>
        <w:t>RQ</w:t>
      </w:r>
      <w:r w:rsidRPr="00126F97">
        <w:rPr>
          <w:lang w:val="ru-RU"/>
        </w:rPr>
        <w:t>1–</w:t>
      </w:r>
      <w:r>
        <w:t>RQ</w:t>
      </w:r>
      <w:r w:rsidRPr="00126F97">
        <w:rPr>
          <w:lang w:val="ru-RU"/>
        </w:rPr>
        <w:t>3</w:t>
      </w:r>
    </w:p>
    <w:p w14:paraId="0BC7797B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Предметная область и фактическое выполнение процесса.</w:t>
      </w:r>
    </w:p>
    <w:p w14:paraId="7E8C1582" w14:textId="77777777" w:rsidR="00E71F16" w:rsidRPr="00126F97" w:rsidRDefault="00000000">
      <w:pPr>
        <w:pStyle w:val="3"/>
        <w:rPr>
          <w:lang w:val="ru-RU"/>
        </w:rPr>
      </w:pPr>
      <w:bookmarkStart w:id="32" w:name="rq4rq6"/>
      <w:bookmarkEnd w:id="31"/>
      <w:r>
        <w:t>RQ</w:t>
      </w:r>
      <w:r w:rsidRPr="00126F97">
        <w:rPr>
          <w:lang w:val="ru-RU"/>
        </w:rPr>
        <w:t>4–</w:t>
      </w:r>
      <w:r>
        <w:t>RQ</w:t>
      </w:r>
      <w:r w:rsidRPr="00126F97">
        <w:rPr>
          <w:lang w:val="ru-RU"/>
        </w:rPr>
        <w:t>6</w:t>
      </w:r>
    </w:p>
    <w:p w14:paraId="5F221469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Проблемы, причины, отклонения и измеримость.</w:t>
      </w:r>
    </w:p>
    <w:p w14:paraId="3975E779" w14:textId="77777777" w:rsidR="00E71F16" w:rsidRPr="00126F97" w:rsidRDefault="00000000">
      <w:pPr>
        <w:pStyle w:val="3"/>
        <w:rPr>
          <w:lang w:val="ru-RU"/>
        </w:rPr>
      </w:pPr>
      <w:bookmarkStart w:id="33" w:name="rq7rq8"/>
      <w:bookmarkEnd w:id="32"/>
      <w:r>
        <w:t>RQ</w:t>
      </w:r>
      <w:r w:rsidRPr="00126F97">
        <w:rPr>
          <w:lang w:val="ru-RU"/>
        </w:rPr>
        <w:t>7–</w:t>
      </w:r>
      <w:r>
        <w:t>RQ</w:t>
      </w:r>
      <w:r w:rsidRPr="00126F97">
        <w:rPr>
          <w:lang w:val="ru-RU"/>
        </w:rPr>
        <w:t>8</w:t>
      </w:r>
    </w:p>
    <w:p w14:paraId="7B3DD2F0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Существующий информационный контур и применимые методы.</w:t>
      </w:r>
    </w:p>
    <w:p w14:paraId="0DD2340E" w14:textId="77777777" w:rsidR="00E71F16" w:rsidRPr="00126F97" w:rsidRDefault="00000000">
      <w:pPr>
        <w:pStyle w:val="3"/>
        <w:rPr>
          <w:lang w:val="ru-RU"/>
        </w:rPr>
      </w:pPr>
      <w:bookmarkStart w:id="34" w:name="rq9rq10"/>
      <w:bookmarkEnd w:id="33"/>
      <w:r>
        <w:t>RQ</w:t>
      </w:r>
      <w:r w:rsidRPr="00126F97">
        <w:rPr>
          <w:lang w:val="ru-RU"/>
        </w:rPr>
        <w:t>9–</w:t>
      </w:r>
      <w:r>
        <w:t>RQ</w:t>
      </w:r>
      <w:r w:rsidRPr="00126F97">
        <w:rPr>
          <w:lang w:val="ru-RU"/>
        </w:rPr>
        <w:t>10</w:t>
      </w:r>
    </w:p>
    <w:p w14:paraId="5423C218" w14:textId="77777777" w:rsidR="00E71F16" w:rsidRPr="00126F97" w:rsidRDefault="00000000">
      <w:pPr>
        <w:pStyle w:val="FirstParagraph"/>
        <w:rPr>
          <w:lang w:val="ru-RU"/>
        </w:rPr>
      </w:pPr>
      <w:r>
        <w:t>GAP</w:t>
      </w:r>
      <w:r w:rsidRPr="00126F97">
        <w:rPr>
          <w:lang w:val="ru-RU"/>
        </w:rPr>
        <w:t xml:space="preserve"> и требования.</w:t>
      </w:r>
    </w:p>
    <w:p w14:paraId="7AD9F7B8" w14:textId="77777777" w:rsidR="00E71F16" w:rsidRPr="00126F97" w:rsidRDefault="00000000">
      <w:pPr>
        <w:pStyle w:val="3"/>
        <w:rPr>
          <w:lang w:val="ru-RU"/>
        </w:rPr>
      </w:pPr>
      <w:bookmarkStart w:id="35" w:name="rq11rq13"/>
      <w:bookmarkEnd w:id="34"/>
      <w:r>
        <w:t>RQ</w:t>
      </w:r>
      <w:r w:rsidRPr="00126F97">
        <w:rPr>
          <w:lang w:val="ru-RU"/>
        </w:rPr>
        <w:t>11–</w:t>
      </w:r>
      <w:r>
        <w:t>RQ</w:t>
      </w:r>
      <w:r w:rsidRPr="00126F97">
        <w:rPr>
          <w:lang w:val="ru-RU"/>
        </w:rPr>
        <w:t>13</w:t>
      </w:r>
    </w:p>
    <w:p w14:paraId="1701485B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Концептуальный аналитический механизм и экспериментальная проверка.</w:t>
      </w:r>
    </w:p>
    <w:p w14:paraId="27417DF0" w14:textId="77777777" w:rsidR="00E71F16" w:rsidRPr="00126F97" w:rsidRDefault="00000000">
      <w:pPr>
        <w:pStyle w:val="3"/>
        <w:rPr>
          <w:lang w:val="ru-RU"/>
        </w:rPr>
      </w:pPr>
      <w:bookmarkStart w:id="36" w:name="rq0"/>
      <w:bookmarkEnd w:id="35"/>
      <w:r>
        <w:lastRenderedPageBreak/>
        <w:t>RQ</w:t>
      </w:r>
      <w:r w:rsidRPr="00126F97">
        <w:rPr>
          <w:lang w:val="ru-RU"/>
        </w:rPr>
        <w:t>0</w:t>
      </w:r>
    </w:p>
    <w:p w14:paraId="1689207B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Итоговый вопрос:</w:t>
      </w:r>
    </w:p>
    <w:p w14:paraId="25AFBC5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Как можно повысить наблюдаемость и своевременность управления бизнес-процессами ТОиР за счёт анализа фактического выполнения процесса и автоматизированного выявления отклонений?</w:t>
      </w:r>
    </w:p>
    <w:p w14:paraId="61D83AA7" w14:textId="77777777" w:rsidR="00E71F16" w:rsidRPr="00126F97" w:rsidRDefault="00000000">
      <w:pPr>
        <w:pStyle w:val="a0"/>
        <w:rPr>
          <w:lang w:val="ru-RU"/>
        </w:rPr>
      </w:pPr>
      <w:r>
        <w:t>RQ</w:t>
      </w:r>
      <w:r w:rsidRPr="00126F97">
        <w:rPr>
          <w:lang w:val="ru-RU"/>
        </w:rPr>
        <w:t>0 не предполагает заранее положительного результата.</w:t>
      </w:r>
    </w:p>
    <w:p w14:paraId="3F4F0098" w14:textId="77777777" w:rsidR="00E71F16" w:rsidRDefault="00000000">
      <w:r>
        <w:pict w14:anchorId="4C761EC3">
          <v:rect id="_x0000_i1038" style="width:0;height:1.5pt" o:hralign="center" o:hrstd="t" o:hr="t"/>
        </w:pict>
      </w:r>
    </w:p>
    <w:p w14:paraId="54D69E96" w14:textId="77777777" w:rsidR="00E71F16" w:rsidRPr="00126F97" w:rsidRDefault="00000000">
      <w:pPr>
        <w:pStyle w:val="1"/>
        <w:rPr>
          <w:lang w:val="ru-RU"/>
        </w:rPr>
      </w:pPr>
      <w:bookmarkStart w:id="37" w:name="гипотезы"/>
      <w:bookmarkEnd w:id="30"/>
      <w:bookmarkEnd w:id="36"/>
      <w:r w:rsidRPr="00126F97">
        <w:rPr>
          <w:lang w:val="ru-RU"/>
        </w:rPr>
        <w:t>13. Гипотезы</w:t>
      </w:r>
    </w:p>
    <w:p w14:paraId="488EB263" w14:textId="77777777" w:rsidR="00E71F16" w:rsidRPr="00126F97" w:rsidRDefault="00000000">
      <w:pPr>
        <w:pStyle w:val="2"/>
        <w:rPr>
          <w:lang w:val="ru-RU"/>
        </w:rPr>
      </w:pPr>
      <w:bookmarkStart w:id="38" w:name="h1-повышение-наблюдаемости"/>
      <w:r>
        <w:t>H</w:t>
      </w:r>
      <w:r w:rsidRPr="00126F97">
        <w:rPr>
          <w:lang w:val="ru-RU"/>
        </w:rPr>
        <w:t>1 — повышение наблюдаемости</w:t>
      </w:r>
    </w:p>
    <w:p w14:paraId="255E6E43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>Представление фактического выполнения процесса в виде событий, состояний и переходов позволит выявлять отклонения и информационные разрывы, которые недостаточно видимы при использовании разрозненных источников информации и ручного контроля.</w:t>
      </w:r>
    </w:p>
    <w:p w14:paraId="32B8C234" w14:textId="77777777" w:rsidR="00E71F16" w:rsidRPr="00126F97" w:rsidRDefault="00000000">
      <w:pPr>
        <w:pStyle w:val="2"/>
        <w:rPr>
          <w:lang w:val="ru-RU"/>
        </w:rPr>
      </w:pPr>
      <w:bookmarkStart w:id="39" w:name="h2-повышение-своевременности"/>
      <w:bookmarkEnd w:id="38"/>
      <w:r>
        <w:t>H</w:t>
      </w:r>
      <w:r w:rsidRPr="00126F97">
        <w:rPr>
          <w:lang w:val="ru-RU"/>
        </w:rPr>
        <w:t>2 — повышение своевременности</w:t>
      </w:r>
    </w:p>
    <w:p w14:paraId="74FF11C4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>Автоматизированный мониторинг событий и признаков отклонений позволит обнаруживать потенциально проблемные ситуации раньше, чем контроль, основанный преимущественно на ручном просмотре статусов и постфактум анализе.</w:t>
      </w:r>
    </w:p>
    <w:p w14:paraId="785973FA" w14:textId="77777777" w:rsidR="00E71F16" w:rsidRPr="00126F97" w:rsidRDefault="00000000">
      <w:pPr>
        <w:pStyle w:val="2"/>
        <w:rPr>
          <w:lang w:val="ru-RU"/>
        </w:rPr>
      </w:pPr>
      <w:bookmarkStart w:id="40" w:name="h3-снижение-информационной-нагрузки"/>
      <w:bookmarkEnd w:id="39"/>
      <w:r>
        <w:t>H</w:t>
      </w:r>
      <w:r w:rsidRPr="00126F97">
        <w:rPr>
          <w:lang w:val="ru-RU"/>
        </w:rPr>
        <w:t>3 — снижение информационной нагрузки</w:t>
      </w:r>
    </w:p>
    <w:p w14:paraId="1AC32DB1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>Агрегированное представление состояния процесса, отклонений и факторов риска позволит сократить объём ручного поиска и сведения информации, необходимой для принятия управленческого решения.</w:t>
      </w:r>
    </w:p>
    <w:p w14:paraId="4CBC9A1E" w14:textId="77777777" w:rsidR="00E71F16" w:rsidRDefault="00000000">
      <w:r>
        <w:pict w14:anchorId="6A86FA7A">
          <v:rect id="_x0000_i1039" style="width:0;height:1.5pt" o:hralign="center" o:hrstd="t" o:hr="t"/>
        </w:pict>
      </w:r>
    </w:p>
    <w:p w14:paraId="7A71614A" w14:textId="77777777" w:rsidR="00E71F16" w:rsidRPr="00126F97" w:rsidRDefault="00000000">
      <w:pPr>
        <w:pStyle w:val="1"/>
        <w:rPr>
          <w:lang w:val="ru-RU"/>
        </w:rPr>
      </w:pPr>
      <w:bookmarkStart w:id="41" w:name="экспериментальная-логика"/>
      <w:bookmarkEnd w:id="37"/>
      <w:bookmarkEnd w:id="40"/>
      <w:r w:rsidRPr="00126F97">
        <w:rPr>
          <w:lang w:val="ru-RU"/>
        </w:rPr>
        <w:t>14. Экспериментальная логика</w:t>
      </w:r>
    </w:p>
    <w:p w14:paraId="6AAE3F67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Базовый принцип проверки:</w:t>
      </w:r>
    </w:p>
    <w:p w14:paraId="39C3456F" w14:textId="77777777" w:rsidR="00E71F16" w:rsidRPr="00126F97" w:rsidRDefault="00000000">
      <w:pPr>
        <w:pStyle w:val="a0"/>
        <w:rPr>
          <w:lang w:val="ru-RU"/>
        </w:rPr>
      </w:pPr>
      <w:r>
        <w:rPr>
          <w:b/>
          <w:bCs/>
        </w:rPr>
        <w:t>Baseline</w:t>
      </w:r>
    </w:p>
    <w:p w14:paraId="134B863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Пользователь работает с существующим способом получения и анализа информации.</w:t>
      </w:r>
    </w:p>
    <w:p w14:paraId="536801F5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581FED04" w14:textId="77777777" w:rsidR="00E71F16" w:rsidRPr="00126F97" w:rsidRDefault="00000000">
      <w:pPr>
        <w:pStyle w:val="a0"/>
        <w:rPr>
          <w:lang w:val="ru-RU"/>
        </w:rPr>
      </w:pPr>
      <w:r>
        <w:rPr>
          <w:b/>
          <w:bCs/>
        </w:rPr>
        <w:t>Proposed</w:t>
      </w:r>
      <w:r w:rsidRPr="00126F97">
        <w:rPr>
          <w:b/>
          <w:bCs/>
          <w:lang w:val="ru-RU"/>
        </w:rPr>
        <w:t xml:space="preserve"> </w:t>
      </w:r>
      <w:r>
        <w:rPr>
          <w:b/>
          <w:bCs/>
        </w:rPr>
        <w:t>Approach</w:t>
      </w:r>
    </w:p>
    <w:p w14:paraId="5BD4AA9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lastRenderedPageBreak/>
        <w:t>Пользователь получает унифицированное аналитическое представление и автоматизированное выявление отклонений.</w:t>
      </w:r>
    </w:p>
    <w:p w14:paraId="08A036AD" w14:textId="77777777" w:rsidR="00E71F16" w:rsidRDefault="00000000">
      <w:pPr>
        <w:pStyle w:val="a0"/>
      </w:pPr>
      <w:r>
        <w:t>↓</w:t>
      </w:r>
    </w:p>
    <w:p w14:paraId="055E2E98" w14:textId="77777777" w:rsidR="00E71F16" w:rsidRDefault="00000000">
      <w:pPr>
        <w:pStyle w:val="a0"/>
      </w:pPr>
      <w:r>
        <w:rPr>
          <w:b/>
          <w:bCs/>
        </w:rPr>
        <w:t>Comparison</w:t>
      </w:r>
    </w:p>
    <w:p w14:paraId="092E22FC" w14:textId="77777777" w:rsidR="00E71F16" w:rsidRDefault="00000000">
      <w:pPr>
        <w:pStyle w:val="a0"/>
      </w:pPr>
      <w:r>
        <w:t>Сравниваются:</w:t>
      </w:r>
    </w:p>
    <w:p w14:paraId="4A00E601" w14:textId="77777777" w:rsidR="00E71F16" w:rsidRDefault="00000000">
      <w:pPr>
        <w:pStyle w:val="Compact"/>
        <w:numPr>
          <w:ilvl w:val="0"/>
          <w:numId w:val="10"/>
        </w:numPr>
      </w:pPr>
      <w:r>
        <w:t>наблюдаемость;</w:t>
      </w:r>
    </w:p>
    <w:p w14:paraId="1F8480A5" w14:textId="77777777" w:rsidR="00E71F16" w:rsidRDefault="00000000">
      <w:pPr>
        <w:pStyle w:val="Compact"/>
        <w:numPr>
          <w:ilvl w:val="0"/>
          <w:numId w:val="10"/>
        </w:numPr>
      </w:pPr>
      <w:r>
        <w:t>время обнаружения;</w:t>
      </w:r>
    </w:p>
    <w:p w14:paraId="3947E9F9" w14:textId="77777777" w:rsidR="00E71F16" w:rsidRDefault="00000000">
      <w:pPr>
        <w:pStyle w:val="Compact"/>
        <w:numPr>
          <w:ilvl w:val="0"/>
          <w:numId w:val="10"/>
        </w:numPr>
      </w:pPr>
      <w:r>
        <w:t>время получения информации;</w:t>
      </w:r>
    </w:p>
    <w:p w14:paraId="16E7B97F" w14:textId="77777777" w:rsidR="00E71F16" w:rsidRDefault="00000000">
      <w:pPr>
        <w:pStyle w:val="Compact"/>
        <w:numPr>
          <w:ilvl w:val="0"/>
          <w:numId w:val="10"/>
        </w:numPr>
      </w:pPr>
      <w:r>
        <w:t>количество ручных действий;</w:t>
      </w:r>
    </w:p>
    <w:p w14:paraId="52C3EDEA" w14:textId="77777777" w:rsidR="00E71F16" w:rsidRDefault="00000000">
      <w:pPr>
        <w:pStyle w:val="Compact"/>
        <w:numPr>
          <w:ilvl w:val="0"/>
          <w:numId w:val="10"/>
        </w:numPr>
      </w:pPr>
      <w:r>
        <w:t>полнота выявления;</w:t>
      </w:r>
    </w:p>
    <w:p w14:paraId="418B0D5D" w14:textId="77777777" w:rsidR="00E71F16" w:rsidRPr="00126F97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126F97">
        <w:rPr>
          <w:lang w:val="ru-RU"/>
        </w:rPr>
        <w:t>другие показатели, которые будут определены на основании фактического процесса.</w:t>
      </w:r>
    </w:p>
    <w:p w14:paraId="0E8C7D15" w14:textId="77777777" w:rsidR="00E71F16" w:rsidRDefault="00000000">
      <w:pPr>
        <w:pStyle w:val="FirstParagraph"/>
      </w:pPr>
      <w:r>
        <w:t>↓</w:t>
      </w:r>
    </w:p>
    <w:p w14:paraId="3EA74F5E" w14:textId="77777777" w:rsidR="00E71F16" w:rsidRDefault="00000000">
      <w:pPr>
        <w:pStyle w:val="a0"/>
      </w:pPr>
      <w:r>
        <w:rPr>
          <w:b/>
          <w:bCs/>
        </w:rPr>
        <w:t>Conclusion</w:t>
      </w:r>
    </w:p>
    <w:p w14:paraId="339CA097" w14:textId="77777777" w:rsidR="00E71F16" w:rsidRDefault="00000000">
      <w:pPr>
        <w:pStyle w:val="a0"/>
      </w:pPr>
      <w:r>
        <w:t>Гипотеза может быть:</w:t>
      </w:r>
    </w:p>
    <w:p w14:paraId="1AC999B9" w14:textId="77777777" w:rsidR="00E71F16" w:rsidRDefault="00000000">
      <w:pPr>
        <w:pStyle w:val="Compact"/>
        <w:numPr>
          <w:ilvl w:val="0"/>
          <w:numId w:val="11"/>
        </w:numPr>
      </w:pPr>
      <w:r>
        <w:t>поддержана;</w:t>
      </w:r>
    </w:p>
    <w:p w14:paraId="431B1204" w14:textId="77777777" w:rsidR="00E71F16" w:rsidRDefault="00000000">
      <w:pPr>
        <w:pStyle w:val="Compact"/>
        <w:numPr>
          <w:ilvl w:val="0"/>
          <w:numId w:val="11"/>
        </w:numPr>
      </w:pPr>
      <w:r>
        <w:t>не поддержана;</w:t>
      </w:r>
    </w:p>
    <w:p w14:paraId="008F0C0F" w14:textId="77777777" w:rsidR="00E71F16" w:rsidRDefault="00000000">
      <w:pPr>
        <w:pStyle w:val="Compact"/>
        <w:numPr>
          <w:ilvl w:val="0"/>
          <w:numId w:val="11"/>
        </w:numPr>
      </w:pPr>
      <w:r>
        <w:t>поддержана частично;</w:t>
      </w:r>
    </w:p>
    <w:p w14:paraId="0ACE3E72" w14:textId="77777777" w:rsidR="00E71F16" w:rsidRPr="00126F9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126F97">
        <w:rPr>
          <w:lang w:val="ru-RU"/>
        </w:rPr>
        <w:t>подтверждена только для определённых сценариев.</w:t>
      </w:r>
    </w:p>
    <w:p w14:paraId="253E4839" w14:textId="77777777" w:rsidR="00E71F16" w:rsidRDefault="00000000">
      <w:r>
        <w:pict w14:anchorId="5743F9C7">
          <v:rect id="_x0000_i1040" style="width:0;height:1.5pt" o:hralign="center" o:hrstd="t" o:hr="t"/>
        </w:pict>
      </w:r>
    </w:p>
    <w:p w14:paraId="61658982" w14:textId="77777777" w:rsidR="00E71F16" w:rsidRPr="00126F97" w:rsidRDefault="00000000">
      <w:pPr>
        <w:pStyle w:val="1"/>
        <w:rPr>
          <w:lang w:val="ru-RU"/>
        </w:rPr>
      </w:pPr>
      <w:bookmarkStart w:id="42" w:name="сквозная-трассировка"/>
      <w:bookmarkEnd w:id="41"/>
      <w:r w:rsidRPr="00126F97">
        <w:rPr>
          <w:lang w:val="ru-RU"/>
        </w:rPr>
        <w:t>15. Сквозная трассировка</w:t>
      </w:r>
    </w:p>
    <w:p w14:paraId="0F593DC6" w14:textId="77777777" w:rsidR="00E71F16" w:rsidRPr="00126F97" w:rsidRDefault="00000000">
      <w:pPr>
        <w:pStyle w:val="2"/>
        <w:rPr>
          <w:lang w:val="ru-RU"/>
        </w:rPr>
      </w:pPr>
      <w:bookmarkStart w:id="43" w:name="problem"/>
      <w:r>
        <w:t>Problem</w:t>
      </w:r>
    </w:p>
    <w:p w14:paraId="6DA3822F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Фрагментированное и потенциально несвоевременное получение информации о фактическом процессе.</w:t>
      </w:r>
    </w:p>
    <w:p w14:paraId="34C63A30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33B319AE" w14:textId="77777777" w:rsidR="00E71F16" w:rsidRPr="00126F97" w:rsidRDefault="00000000">
      <w:pPr>
        <w:pStyle w:val="2"/>
        <w:rPr>
          <w:lang w:val="ru-RU"/>
        </w:rPr>
      </w:pPr>
      <w:bookmarkStart w:id="44" w:name="research-problem"/>
      <w:bookmarkEnd w:id="43"/>
      <w:r>
        <w:t>Research</w:t>
      </w:r>
      <w:r w:rsidRPr="00126F97">
        <w:rPr>
          <w:lang w:val="ru-RU"/>
        </w:rPr>
        <w:t xml:space="preserve"> </w:t>
      </w:r>
      <w:r>
        <w:t>Problem</w:t>
      </w:r>
    </w:p>
    <w:p w14:paraId="78ED04AB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Необходимо установить механизм проблемы, её измеримость, информационный </w:t>
      </w:r>
      <w:r>
        <w:t>GAP</w:t>
      </w:r>
      <w:r w:rsidRPr="00126F97">
        <w:rPr>
          <w:lang w:val="ru-RU"/>
        </w:rPr>
        <w:t xml:space="preserve"> и возможность его уменьшения.</w:t>
      </w:r>
    </w:p>
    <w:p w14:paraId="37D919DE" w14:textId="77777777" w:rsidR="00E71F16" w:rsidRDefault="00000000">
      <w:pPr>
        <w:pStyle w:val="a0"/>
      </w:pPr>
      <w:r>
        <w:t>↓</w:t>
      </w:r>
    </w:p>
    <w:p w14:paraId="1EC23C55" w14:textId="77777777" w:rsidR="00E71F16" w:rsidRDefault="00000000">
      <w:pPr>
        <w:pStyle w:val="2"/>
      </w:pPr>
      <w:bookmarkStart w:id="45" w:name="tasks"/>
      <w:bookmarkEnd w:id="44"/>
      <w:r>
        <w:t>Tasks</w:t>
      </w:r>
    </w:p>
    <w:p w14:paraId="1C9144D3" w14:textId="77777777" w:rsidR="00E71F16" w:rsidRDefault="00000000">
      <w:pPr>
        <w:pStyle w:val="FirstParagraph"/>
      </w:pPr>
      <w:r>
        <w:t>1–11.</w:t>
      </w:r>
    </w:p>
    <w:p w14:paraId="0C0A121F" w14:textId="77777777" w:rsidR="00E71F16" w:rsidRDefault="00000000">
      <w:pPr>
        <w:pStyle w:val="a0"/>
      </w:pPr>
      <w:r>
        <w:lastRenderedPageBreak/>
        <w:t>↓</w:t>
      </w:r>
    </w:p>
    <w:p w14:paraId="7965DCF7" w14:textId="77777777" w:rsidR="00E71F16" w:rsidRDefault="00000000">
      <w:pPr>
        <w:pStyle w:val="2"/>
      </w:pPr>
      <w:bookmarkStart w:id="46" w:name="research-questions"/>
      <w:bookmarkEnd w:id="45"/>
      <w:r>
        <w:t>Research Questions</w:t>
      </w:r>
    </w:p>
    <w:p w14:paraId="53DAE84A" w14:textId="77777777" w:rsidR="00E71F16" w:rsidRDefault="00000000">
      <w:pPr>
        <w:pStyle w:val="FirstParagraph"/>
      </w:pPr>
      <w:r>
        <w:t>RQ1–RQ13.</w:t>
      </w:r>
    </w:p>
    <w:p w14:paraId="100E42C4" w14:textId="77777777" w:rsidR="00E71F16" w:rsidRDefault="00000000">
      <w:pPr>
        <w:pStyle w:val="a0"/>
      </w:pPr>
      <w:r>
        <w:t>↓</w:t>
      </w:r>
    </w:p>
    <w:p w14:paraId="0E24118D" w14:textId="77777777" w:rsidR="00E71F16" w:rsidRDefault="00000000">
      <w:pPr>
        <w:pStyle w:val="2"/>
      </w:pPr>
      <w:bookmarkStart w:id="47" w:name="hypotheses"/>
      <w:bookmarkEnd w:id="46"/>
      <w:r>
        <w:t>Hypotheses</w:t>
      </w:r>
    </w:p>
    <w:p w14:paraId="18C2187B" w14:textId="77777777" w:rsidR="00E71F16" w:rsidRDefault="00000000">
      <w:pPr>
        <w:pStyle w:val="FirstParagraph"/>
      </w:pPr>
      <w:r>
        <w:t>H1–H3.</w:t>
      </w:r>
    </w:p>
    <w:p w14:paraId="6931DA62" w14:textId="77777777" w:rsidR="00E71F16" w:rsidRDefault="00000000">
      <w:pPr>
        <w:pStyle w:val="a0"/>
      </w:pPr>
      <w:r>
        <w:t>↓</w:t>
      </w:r>
    </w:p>
    <w:p w14:paraId="3893C82E" w14:textId="77777777" w:rsidR="00E71F16" w:rsidRDefault="00000000">
      <w:pPr>
        <w:pStyle w:val="2"/>
      </w:pPr>
      <w:bookmarkStart w:id="48" w:name="methodology"/>
      <w:bookmarkEnd w:id="47"/>
      <w:r>
        <w:t>Methodology</w:t>
      </w:r>
    </w:p>
    <w:p w14:paraId="187359BD" w14:textId="77777777" w:rsidR="00E71F16" w:rsidRDefault="00000000">
      <w:pPr>
        <w:pStyle w:val="FirstParagraph"/>
      </w:pPr>
      <w:r>
        <w:t>Case Study + Process Analysis + Data/Event Analysis + GAP Analysis + Comparative Analysis + Requirements Engineering + Experimental Comparison.</w:t>
      </w:r>
    </w:p>
    <w:p w14:paraId="1C46770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56506F47" w14:textId="77777777" w:rsidR="00E71F16" w:rsidRPr="00126F97" w:rsidRDefault="00000000">
      <w:pPr>
        <w:pStyle w:val="2"/>
        <w:rPr>
          <w:lang w:val="ru-RU"/>
        </w:rPr>
      </w:pPr>
      <w:bookmarkStart w:id="49" w:name="requirements"/>
      <w:bookmarkEnd w:id="48"/>
      <w:r>
        <w:t>Requirements</w:t>
      </w:r>
    </w:p>
    <w:p w14:paraId="66C9D1AE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 xml:space="preserve">Выводятся только после подтверждения проблем и </w:t>
      </w:r>
      <w:r>
        <w:t>GAP</w:t>
      </w:r>
      <w:r w:rsidRPr="00126F97">
        <w:rPr>
          <w:lang w:val="ru-RU"/>
        </w:rPr>
        <w:t>.</w:t>
      </w:r>
    </w:p>
    <w:p w14:paraId="677DE6B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6408C089" w14:textId="77777777" w:rsidR="00E71F16" w:rsidRPr="00126F97" w:rsidRDefault="00000000">
      <w:pPr>
        <w:pStyle w:val="2"/>
        <w:rPr>
          <w:lang w:val="ru-RU"/>
        </w:rPr>
      </w:pPr>
      <w:bookmarkStart w:id="50" w:name="solution"/>
      <w:bookmarkEnd w:id="49"/>
      <w:r>
        <w:t>Solution</w:t>
      </w:r>
    </w:p>
    <w:p w14:paraId="3ECF419A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Дополнительный аналитический и интеллектуальный слой.</w:t>
      </w:r>
    </w:p>
    <w:p w14:paraId="3014981F" w14:textId="77777777" w:rsidR="00E71F16" w:rsidRDefault="00000000">
      <w:pPr>
        <w:pStyle w:val="a0"/>
      </w:pPr>
      <w:r>
        <w:t>↓</w:t>
      </w:r>
    </w:p>
    <w:p w14:paraId="211CBBAC" w14:textId="77777777" w:rsidR="00E71F16" w:rsidRDefault="00000000">
      <w:pPr>
        <w:pStyle w:val="2"/>
      </w:pPr>
      <w:bookmarkStart w:id="51" w:name="experiment"/>
      <w:bookmarkEnd w:id="50"/>
      <w:r>
        <w:t>Experiment</w:t>
      </w:r>
    </w:p>
    <w:p w14:paraId="66588A3A" w14:textId="77777777" w:rsidR="00E71F16" w:rsidRDefault="00000000">
      <w:pPr>
        <w:pStyle w:val="FirstParagraph"/>
      </w:pPr>
      <w:r>
        <w:t>Baseline vs Proposed Approach.</w:t>
      </w:r>
    </w:p>
    <w:p w14:paraId="6DBBBD9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56663B7A" w14:textId="77777777" w:rsidR="00E71F16" w:rsidRPr="00126F97" w:rsidRDefault="00000000">
      <w:pPr>
        <w:pStyle w:val="2"/>
        <w:rPr>
          <w:lang w:val="ru-RU"/>
        </w:rPr>
      </w:pPr>
      <w:bookmarkStart w:id="52" w:name="result"/>
      <w:bookmarkEnd w:id="51"/>
      <w:r>
        <w:t>Result</w:t>
      </w:r>
    </w:p>
    <w:p w14:paraId="2B049282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lang w:val="ru-RU"/>
        </w:rPr>
        <w:t>Поддержка/</w:t>
      </w:r>
      <w:proofErr w:type="spellStart"/>
      <w:r w:rsidRPr="00126F97">
        <w:rPr>
          <w:lang w:val="ru-RU"/>
        </w:rPr>
        <w:t>неподдержка</w:t>
      </w:r>
      <w:proofErr w:type="spellEnd"/>
      <w:r w:rsidRPr="00126F97">
        <w:rPr>
          <w:lang w:val="ru-RU"/>
        </w:rPr>
        <w:t xml:space="preserve"> гипотез и определение границ применимости.</w:t>
      </w:r>
    </w:p>
    <w:p w14:paraId="6975613C" w14:textId="77777777" w:rsidR="00E71F16" w:rsidRDefault="00000000">
      <w:r>
        <w:pict w14:anchorId="65D230DD">
          <v:rect id="_x0000_i1041" style="width:0;height:1.5pt" o:hralign="center" o:hrstd="t" o:hr="t"/>
        </w:pict>
      </w:r>
    </w:p>
    <w:p w14:paraId="57203D19" w14:textId="77777777" w:rsidR="00E71F16" w:rsidRDefault="00000000">
      <w:pPr>
        <w:pStyle w:val="1"/>
      </w:pPr>
      <w:bookmarkStart w:id="53" w:name="X906baffa3dfdc3aa94695fd2b85cdea82423b62"/>
      <w:bookmarkEnd w:id="42"/>
      <w:bookmarkEnd w:id="52"/>
      <w:r>
        <w:t>16. Проверка согласованности с Research_Passport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E71F16" w14:paraId="36B5E563" w14:textId="77777777" w:rsidTr="00E71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AD4BD0E" w14:textId="77777777" w:rsidR="00E71F16" w:rsidRDefault="00000000">
            <w:pPr>
              <w:pStyle w:val="Compact"/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1980" w:type="dxa"/>
          </w:tcPr>
          <w:p w14:paraId="1E6574D1" w14:textId="77777777" w:rsidR="00E71F16" w:rsidRDefault="00000000">
            <w:pPr>
              <w:pStyle w:val="Compact"/>
            </w:pPr>
            <w:r>
              <w:rPr>
                <w:b/>
                <w:bCs/>
              </w:rPr>
              <w:t>Research Problem Package v1</w:t>
            </w:r>
          </w:p>
        </w:tc>
        <w:tc>
          <w:tcPr>
            <w:tcW w:w="1980" w:type="dxa"/>
          </w:tcPr>
          <w:p w14:paraId="353F2847" w14:textId="77777777" w:rsidR="00E71F16" w:rsidRDefault="00000000">
            <w:pPr>
              <w:pStyle w:val="Compact"/>
            </w:pPr>
            <w:r>
              <w:rPr>
                <w:b/>
                <w:bCs/>
              </w:rPr>
              <w:t>Research_Passport</w:t>
            </w:r>
          </w:p>
        </w:tc>
        <w:tc>
          <w:tcPr>
            <w:tcW w:w="1980" w:type="dxa"/>
          </w:tcPr>
          <w:p w14:paraId="52F90807" w14:textId="77777777" w:rsidR="00E71F16" w:rsidRDefault="00000000">
            <w:pPr>
              <w:pStyle w:val="Compact"/>
            </w:pPr>
            <w:r>
              <w:rPr>
                <w:b/>
                <w:bCs/>
              </w:rPr>
              <w:t>Статус</w:t>
            </w:r>
          </w:p>
        </w:tc>
      </w:tr>
      <w:tr w:rsidR="00E71F16" w14:paraId="027A3A03" w14:textId="77777777">
        <w:tc>
          <w:tcPr>
            <w:tcW w:w="1980" w:type="dxa"/>
          </w:tcPr>
          <w:p w14:paraId="7B2DCF91" w14:textId="77777777" w:rsidR="00E71F16" w:rsidRDefault="00000000">
            <w:pPr>
              <w:pStyle w:val="Compact"/>
            </w:pPr>
            <w:r>
              <w:t>Тема</w:t>
            </w:r>
          </w:p>
        </w:tc>
        <w:tc>
          <w:tcPr>
            <w:tcW w:w="1980" w:type="dxa"/>
          </w:tcPr>
          <w:p w14:paraId="2780EE41" w14:textId="77777777" w:rsidR="00E71F16" w:rsidRDefault="00000000">
            <w:pPr>
              <w:pStyle w:val="Compact"/>
            </w:pPr>
            <w:r>
              <w:t>Та же</w:t>
            </w:r>
          </w:p>
        </w:tc>
        <w:tc>
          <w:tcPr>
            <w:tcW w:w="1980" w:type="dxa"/>
          </w:tcPr>
          <w:p w14:paraId="184101C4" w14:textId="77777777" w:rsidR="00E71F16" w:rsidRDefault="00000000">
            <w:pPr>
              <w:pStyle w:val="Compact"/>
            </w:pPr>
            <w:r>
              <w:t>Та же</w:t>
            </w:r>
          </w:p>
        </w:tc>
        <w:tc>
          <w:tcPr>
            <w:tcW w:w="1980" w:type="dxa"/>
          </w:tcPr>
          <w:p w14:paraId="10ED80FE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3950B05A" w14:textId="77777777">
        <w:tc>
          <w:tcPr>
            <w:tcW w:w="1980" w:type="dxa"/>
          </w:tcPr>
          <w:p w14:paraId="26103F3C" w14:textId="77777777" w:rsidR="00E71F16" w:rsidRDefault="00000000">
            <w:pPr>
              <w:pStyle w:val="Compact"/>
            </w:pPr>
            <w:r>
              <w:t>Объект</w:t>
            </w:r>
          </w:p>
        </w:tc>
        <w:tc>
          <w:tcPr>
            <w:tcW w:w="1980" w:type="dxa"/>
          </w:tcPr>
          <w:p w14:paraId="5856B8D7" w14:textId="77777777" w:rsidR="00E71F16" w:rsidRDefault="00000000">
            <w:pPr>
              <w:pStyle w:val="Compact"/>
            </w:pPr>
            <w:r>
              <w:t xml:space="preserve">Бизнес-процессы </w:t>
            </w:r>
            <w:r>
              <w:lastRenderedPageBreak/>
              <w:t>ТОиР</w:t>
            </w:r>
          </w:p>
        </w:tc>
        <w:tc>
          <w:tcPr>
            <w:tcW w:w="1980" w:type="dxa"/>
          </w:tcPr>
          <w:p w14:paraId="11FDEAFF" w14:textId="77777777" w:rsidR="00E71F16" w:rsidRDefault="00000000">
            <w:pPr>
              <w:pStyle w:val="Compact"/>
            </w:pPr>
            <w:r>
              <w:lastRenderedPageBreak/>
              <w:t xml:space="preserve">Бизнес-процессы </w:t>
            </w:r>
            <w:r>
              <w:lastRenderedPageBreak/>
              <w:t>ТОиР</w:t>
            </w:r>
          </w:p>
        </w:tc>
        <w:tc>
          <w:tcPr>
            <w:tcW w:w="1980" w:type="dxa"/>
          </w:tcPr>
          <w:p w14:paraId="552CF8C6" w14:textId="77777777" w:rsidR="00E71F16" w:rsidRDefault="00000000">
            <w:pPr>
              <w:pStyle w:val="Compact"/>
            </w:pPr>
            <w:r>
              <w:lastRenderedPageBreak/>
              <w:t>✅</w:t>
            </w:r>
          </w:p>
        </w:tc>
      </w:tr>
      <w:tr w:rsidR="00E71F16" w14:paraId="04D1812F" w14:textId="77777777">
        <w:tc>
          <w:tcPr>
            <w:tcW w:w="1980" w:type="dxa"/>
          </w:tcPr>
          <w:p w14:paraId="678A402A" w14:textId="77777777" w:rsidR="00E71F16" w:rsidRDefault="00000000">
            <w:pPr>
              <w:pStyle w:val="Compact"/>
            </w:pPr>
            <w:r>
              <w:t>Предмет</w:t>
            </w:r>
          </w:p>
        </w:tc>
        <w:tc>
          <w:tcPr>
            <w:tcW w:w="1980" w:type="dxa"/>
          </w:tcPr>
          <w:p w14:paraId="3DCC726F" w14:textId="77777777" w:rsidR="00E71F16" w:rsidRPr="00126F97" w:rsidRDefault="00000000">
            <w:pPr>
              <w:pStyle w:val="Compact"/>
              <w:rPr>
                <w:lang w:val="ru-RU"/>
              </w:rPr>
            </w:pPr>
            <w:r w:rsidRPr="00126F97">
              <w:rPr>
                <w:lang w:val="ru-RU"/>
              </w:rPr>
              <w:t>Методы и информационные средства анализа, мониторинга и интеллектуальной поддержки</w:t>
            </w:r>
          </w:p>
        </w:tc>
        <w:tc>
          <w:tcPr>
            <w:tcW w:w="1980" w:type="dxa"/>
          </w:tcPr>
          <w:p w14:paraId="674EEABB" w14:textId="77777777" w:rsidR="00E71F16" w:rsidRDefault="00000000">
            <w:pPr>
              <w:pStyle w:val="Compact"/>
            </w:pP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же</w:t>
            </w:r>
            <w:proofErr w:type="spellEnd"/>
            <w:r>
              <w:t xml:space="preserve"> </w:t>
            </w:r>
            <w:proofErr w:type="spellStart"/>
            <w:r>
              <w:t>формулировка</w:t>
            </w:r>
            <w:proofErr w:type="spellEnd"/>
          </w:p>
        </w:tc>
        <w:tc>
          <w:tcPr>
            <w:tcW w:w="1980" w:type="dxa"/>
          </w:tcPr>
          <w:p w14:paraId="5990030A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5E2C3929" w14:textId="77777777">
        <w:tc>
          <w:tcPr>
            <w:tcW w:w="1980" w:type="dxa"/>
          </w:tcPr>
          <w:p w14:paraId="7455A6C9" w14:textId="77777777" w:rsidR="00E71F16" w:rsidRDefault="00000000">
            <w:pPr>
              <w:pStyle w:val="Compact"/>
            </w:pPr>
            <w:r>
              <w:t>Фактический процесс</w:t>
            </w:r>
          </w:p>
        </w:tc>
        <w:tc>
          <w:tcPr>
            <w:tcW w:w="1980" w:type="dxa"/>
          </w:tcPr>
          <w:p w14:paraId="14EC6E80" w14:textId="77777777" w:rsidR="00E71F16" w:rsidRDefault="00000000">
            <w:pPr>
              <w:pStyle w:val="Compact"/>
            </w:pPr>
            <w:r>
              <w:t>Центральный объект анализа</w:t>
            </w:r>
          </w:p>
        </w:tc>
        <w:tc>
          <w:tcPr>
            <w:tcW w:w="1980" w:type="dxa"/>
          </w:tcPr>
          <w:p w14:paraId="4D57D32E" w14:textId="77777777" w:rsidR="00E71F16" w:rsidRDefault="00000000">
            <w:pPr>
              <w:pStyle w:val="Compact"/>
            </w:pPr>
            <w:r>
              <w:t>Центральный объект анализа</w:t>
            </w:r>
          </w:p>
        </w:tc>
        <w:tc>
          <w:tcPr>
            <w:tcW w:w="1980" w:type="dxa"/>
          </w:tcPr>
          <w:p w14:paraId="3D4D6BC5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10DFCFD7" w14:textId="77777777">
        <w:tc>
          <w:tcPr>
            <w:tcW w:w="1980" w:type="dxa"/>
          </w:tcPr>
          <w:p w14:paraId="6199B681" w14:textId="77777777" w:rsidR="00E71F16" w:rsidRDefault="00000000">
            <w:pPr>
              <w:pStyle w:val="Compact"/>
            </w:pPr>
            <w:r>
              <w:t>Проблема</w:t>
            </w:r>
          </w:p>
        </w:tc>
        <w:tc>
          <w:tcPr>
            <w:tcW w:w="1980" w:type="dxa"/>
          </w:tcPr>
          <w:p w14:paraId="60FB602F" w14:textId="77777777" w:rsidR="00E71F16" w:rsidRPr="00126F97" w:rsidRDefault="00000000">
            <w:pPr>
              <w:pStyle w:val="Compact"/>
              <w:rPr>
                <w:lang w:val="ru-RU"/>
              </w:rPr>
            </w:pPr>
            <w:r w:rsidRPr="00126F97">
              <w:rPr>
                <w:lang w:val="ru-RU"/>
              </w:rPr>
              <w:t>Информационная фрагментация + ручные операции + ограниченная своевременность/наблюдаемость</w:t>
            </w:r>
          </w:p>
        </w:tc>
        <w:tc>
          <w:tcPr>
            <w:tcW w:w="1980" w:type="dxa"/>
          </w:tcPr>
          <w:p w14:paraId="26A5C571" w14:textId="77777777" w:rsidR="00E71F16" w:rsidRDefault="00000000">
            <w:pPr>
              <w:pStyle w:val="Compact"/>
            </w:pP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же</w:t>
            </w:r>
            <w:proofErr w:type="spellEnd"/>
            <w:r>
              <w:t xml:space="preserve"> </w:t>
            </w:r>
            <w:proofErr w:type="spellStart"/>
            <w:r>
              <w:t>логика</w:t>
            </w:r>
            <w:proofErr w:type="spellEnd"/>
          </w:p>
        </w:tc>
        <w:tc>
          <w:tcPr>
            <w:tcW w:w="1980" w:type="dxa"/>
          </w:tcPr>
          <w:p w14:paraId="409435C6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064818D9" w14:textId="77777777">
        <w:tc>
          <w:tcPr>
            <w:tcW w:w="1980" w:type="dxa"/>
          </w:tcPr>
          <w:p w14:paraId="75351596" w14:textId="77777777" w:rsidR="00E71F16" w:rsidRDefault="00000000">
            <w:pPr>
              <w:pStyle w:val="Compact"/>
            </w:pPr>
            <w:r>
              <w:t>Цель</w:t>
            </w:r>
          </w:p>
        </w:tc>
        <w:tc>
          <w:tcPr>
            <w:tcW w:w="1980" w:type="dxa"/>
          </w:tcPr>
          <w:p w14:paraId="108A1B53" w14:textId="77777777" w:rsidR="00E71F16" w:rsidRPr="00126F97" w:rsidRDefault="00000000">
            <w:pPr>
              <w:pStyle w:val="Compact"/>
              <w:rPr>
                <w:lang w:val="ru-RU"/>
              </w:rPr>
            </w:pPr>
            <w:r w:rsidRPr="00126F97">
              <w:rPr>
                <w:lang w:val="ru-RU"/>
              </w:rPr>
              <w:t>Исследование проблемы + разработка дополнительной подсистемы + экспериментальная оценка</w:t>
            </w:r>
          </w:p>
        </w:tc>
        <w:tc>
          <w:tcPr>
            <w:tcW w:w="1980" w:type="dxa"/>
          </w:tcPr>
          <w:p w14:paraId="1D46EE23" w14:textId="77777777" w:rsidR="00E71F16" w:rsidRDefault="00000000">
            <w:pPr>
              <w:pStyle w:val="Compact"/>
            </w:pP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же</w:t>
            </w:r>
            <w:proofErr w:type="spellEnd"/>
            <w:r>
              <w:t xml:space="preserve"> </w:t>
            </w:r>
            <w:proofErr w:type="spellStart"/>
            <w:r>
              <w:t>логика</w:t>
            </w:r>
            <w:proofErr w:type="spellEnd"/>
          </w:p>
        </w:tc>
        <w:tc>
          <w:tcPr>
            <w:tcW w:w="1980" w:type="dxa"/>
          </w:tcPr>
          <w:p w14:paraId="452A63EB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27753C3A" w14:textId="77777777">
        <w:tc>
          <w:tcPr>
            <w:tcW w:w="1980" w:type="dxa"/>
          </w:tcPr>
          <w:p w14:paraId="16EDF495" w14:textId="77777777" w:rsidR="00E71F16" w:rsidRDefault="00000000">
            <w:pPr>
              <w:pStyle w:val="Compact"/>
            </w:pPr>
            <w:r>
              <w:t>RQ</w:t>
            </w:r>
          </w:p>
        </w:tc>
        <w:tc>
          <w:tcPr>
            <w:tcW w:w="1980" w:type="dxa"/>
          </w:tcPr>
          <w:p w14:paraId="41CCB100" w14:textId="77777777" w:rsidR="00E71F16" w:rsidRDefault="00000000">
            <w:pPr>
              <w:pStyle w:val="Compact"/>
            </w:pPr>
            <w:r>
              <w:t>RQ0–RQ13</w:t>
            </w:r>
          </w:p>
        </w:tc>
        <w:tc>
          <w:tcPr>
            <w:tcW w:w="1980" w:type="dxa"/>
          </w:tcPr>
          <w:p w14:paraId="64AF21AB" w14:textId="77777777" w:rsidR="00E71F16" w:rsidRDefault="00000000">
            <w:pPr>
              <w:pStyle w:val="Compact"/>
            </w:pPr>
            <w:r>
              <w:t>RQ0–RQ13</w:t>
            </w:r>
          </w:p>
        </w:tc>
        <w:tc>
          <w:tcPr>
            <w:tcW w:w="1980" w:type="dxa"/>
          </w:tcPr>
          <w:p w14:paraId="2DAB80B4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4893FA38" w14:textId="77777777">
        <w:tc>
          <w:tcPr>
            <w:tcW w:w="1980" w:type="dxa"/>
          </w:tcPr>
          <w:p w14:paraId="579457CF" w14:textId="77777777" w:rsidR="00E71F16" w:rsidRDefault="00000000">
            <w:pPr>
              <w:pStyle w:val="Compact"/>
            </w:pPr>
            <w:r>
              <w:t>H1</w:t>
            </w:r>
          </w:p>
        </w:tc>
        <w:tc>
          <w:tcPr>
            <w:tcW w:w="1980" w:type="dxa"/>
          </w:tcPr>
          <w:p w14:paraId="70F978C3" w14:textId="77777777" w:rsidR="00E71F16" w:rsidRDefault="00000000">
            <w:pPr>
              <w:pStyle w:val="Compact"/>
            </w:pPr>
            <w:r>
              <w:t>Наблюдаемость</w:t>
            </w:r>
          </w:p>
        </w:tc>
        <w:tc>
          <w:tcPr>
            <w:tcW w:w="1980" w:type="dxa"/>
          </w:tcPr>
          <w:p w14:paraId="2D9AC581" w14:textId="77777777" w:rsidR="00E71F16" w:rsidRDefault="00000000">
            <w:pPr>
              <w:pStyle w:val="Compact"/>
            </w:pPr>
            <w:r>
              <w:t>Наблюдаемость</w:t>
            </w:r>
          </w:p>
        </w:tc>
        <w:tc>
          <w:tcPr>
            <w:tcW w:w="1980" w:type="dxa"/>
          </w:tcPr>
          <w:p w14:paraId="2597B8A9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56D94616" w14:textId="77777777">
        <w:tc>
          <w:tcPr>
            <w:tcW w:w="1980" w:type="dxa"/>
          </w:tcPr>
          <w:p w14:paraId="6FF3137A" w14:textId="77777777" w:rsidR="00E71F16" w:rsidRDefault="00000000">
            <w:pPr>
              <w:pStyle w:val="Compact"/>
            </w:pPr>
            <w:r>
              <w:t>H2</w:t>
            </w:r>
          </w:p>
        </w:tc>
        <w:tc>
          <w:tcPr>
            <w:tcW w:w="1980" w:type="dxa"/>
          </w:tcPr>
          <w:p w14:paraId="5B3F270E" w14:textId="77777777" w:rsidR="00E71F16" w:rsidRDefault="00000000">
            <w:pPr>
              <w:pStyle w:val="Compact"/>
            </w:pPr>
            <w:r>
              <w:t>Своевременность</w:t>
            </w:r>
          </w:p>
        </w:tc>
        <w:tc>
          <w:tcPr>
            <w:tcW w:w="1980" w:type="dxa"/>
          </w:tcPr>
          <w:p w14:paraId="20CA281E" w14:textId="77777777" w:rsidR="00E71F16" w:rsidRDefault="00000000">
            <w:pPr>
              <w:pStyle w:val="Compact"/>
            </w:pPr>
            <w:r>
              <w:t>Своевременность</w:t>
            </w:r>
          </w:p>
        </w:tc>
        <w:tc>
          <w:tcPr>
            <w:tcW w:w="1980" w:type="dxa"/>
          </w:tcPr>
          <w:p w14:paraId="0671CD2F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3594A264" w14:textId="77777777">
        <w:tc>
          <w:tcPr>
            <w:tcW w:w="1980" w:type="dxa"/>
          </w:tcPr>
          <w:p w14:paraId="686294CE" w14:textId="77777777" w:rsidR="00E71F16" w:rsidRDefault="00000000">
            <w:pPr>
              <w:pStyle w:val="Compact"/>
            </w:pPr>
            <w:r>
              <w:t>H3</w:t>
            </w:r>
          </w:p>
        </w:tc>
        <w:tc>
          <w:tcPr>
            <w:tcW w:w="1980" w:type="dxa"/>
          </w:tcPr>
          <w:p w14:paraId="28F3825F" w14:textId="77777777" w:rsidR="00E71F16" w:rsidRDefault="00000000">
            <w:pPr>
              <w:pStyle w:val="Compact"/>
            </w:pPr>
            <w:r>
              <w:t>Информационная нагрузка</w:t>
            </w:r>
          </w:p>
        </w:tc>
        <w:tc>
          <w:tcPr>
            <w:tcW w:w="1980" w:type="dxa"/>
          </w:tcPr>
          <w:p w14:paraId="20DD40B1" w14:textId="77777777" w:rsidR="00E71F16" w:rsidRDefault="00000000">
            <w:pPr>
              <w:pStyle w:val="Compact"/>
            </w:pPr>
            <w:r>
              <w:t>Информационная нагрузка</w:t>
            </w:r>
          </w:p>
        </w:tc>
        <w:tc>
          <w:tcPr>
            <w:tcW w:w="1980" w:type="dxa"/>
          </w:tcPr>
          <w:p w14:paraId="63079965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27175DDD" w14:textId="77777777">
        <w:tc>
          <w:tcPr>
            <w:tcW w:w="1980" w:type="dxa"/>
          </w:tcPr>
          <w:p w14:paraId="2226A2FB" w14:textId="77777777" w:rsidR="00E71F16" w:rsidRDefault="00000000">
            <w:pPr>
              <w:pStyle w:val="Compact"/>
            </w:pPr>
            <w:r>
              <w:t>Методология</w:t>
            </w:r>
          </w:p>
        </w:tc>
        <w:tc>
          <w:tcPr>
            <w:tcW w:w="1980" w:type="dxa"/>
          </w:tcPr>
          <w:p w14:paraId="3F474A0E" w14:textId="77777777" w:rsidR="00E71F16" w:rsidRDefault="00000000">
            <w:pPr>
              <w:pStyle w:val="Compact"/>
            </w:pPr>
            <w:r>
              <w:t>Комбинированный подход</w:t>
            </w:r>
          </w:p>
        </w:tc>
        <w:tc>
          <w:tcPr>
            <w:tcW w:w="1980" w:type="dxa"/>
          </w:tcPr>
          <w:p w14:paraId="2CF0D0E1" w14:textId="77777777" w:rsidR="00E71F16" w:rsidRDefault="00000000">
            <w:pPr>
              <w:pStyle w:val="Compact"/>
            </w:pPr>
            <w:r>
              <w:t>Комбинированный подход</w:t>
            </w:r>
          </w:p>
        </w:tc>
        <w:tc>
          <w:tcPr>
            <w:tcW w:w="1980" w:type="dxa"/>
          </w:tcPr>
          <w:p w14:paraId="2D8A20C1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71984E12" w14:textId="77777777">
        <w:tc>
          <w:tcPr>
            <w:tcW w:w="1980" w:type="dxa"/>
          </w:tcPr>
          <w:p w14:paraId="4678A148" w14:textId="77777777" w:rsidR="00E71F16" w:rsidRDefault="00000000">
            <w:pPr>
              <w:pStyle w:val="Compact"/>
            </w:pPr>
            <w:r>
              <w:t>Baseline</w:t>
            </w:r>
          </w:p>
        </w:tc>
        <w:tc>
          <w:tcPr>
            <w:tcW w:w="1980" w:type="dxa"/>
          </w:tcPr>
          <w:p w14:paraId="1CD01143" w14:textId="77777777" w:rsidR="00E71F16" w:rsidRDefault="00000000">
            <w:pPr>
              <w:pStyle w:val="Compact"/>
            </w:pPr>
            <w:r>
              <w:t>Есть</w:t>
            </w:r>
          </w:p>
        </w:tc>
        <w:tc>
          <w:tcPr>
            <w:tcW w:w="1980" w:type="dxa"/>
          </w:tcPr>
          <w:p w14:paraId="75330377" w14:textId="77777777" w:rsidR="00E71F16" w:rsidRDefault="00000000">
            <w:pPr>
              <w:pStyle w:val="Compact"/>
            </w:pPr>
            <w:r>
              <w:t>Есть</w:t>
            </w:r>
          </w:p>
        </w:tc>
        <w:tc>
          <w:tcPr>
            <w:tcW w:w="1980" w:type="dxa"/>
          </w:tcPr>
          <w:p w14:paraId="4118DB0D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437E789B" w14:textId="77777777">
        <w:tc>
          <w:tcPr>
            <w:tcW w:w="1980" w:type="dxa"/>
          </w:tcPr>
          <w:p w14:paraId="7AF80C42" w14:textId="77777777" w:rsidR="00E71F16" w:rsidRDefault="00000000">
            <w:pPr>
              <w:pStyle w:val="Compact"/>
            </w:pPr>
            <w:r>
              <w:t>Proposed Approach</w:t>
            </w:r>
          </w:p>
        </w:tc>
        <w:tc>
          <w:tcPr>
            <w:tcW w:w="1980" w:type="dxa"/>
          </w:tcPr>
          <w:p w14:paraId="18FB4CC5" w14:textId="77777777" w:rsidR="00E71F16" w:rsidRDefault="00000000">
            <w:pPr>
              <w:pStyle w:val="Compact"/>
            </w:pPr>
            <w:r>
              <w:t>Есть</w:t>
            </w:r>
          </w:p>
        </w:tc>
        <w:tc>
          <w:tcPr>
            <w:tcW w:w="1980" w:type="dxa"/>
          </w:tcPr>
          <w:p w14:paraId="7BBCE0BA" w14:textId="77777777" w:rsidR="00E71F16" w:rsidRDefault="00000000">
            <w:pPr>
              <w:pStyle w:val="Compact"/>
            </w:pPr>
            <w:r>
              <w:t>Есть</w:t>
            </w:r>
          </w:p>
        </w:tc>
        <w:tc>
          <w:tcPr>
            <w:tcW w:w="1980" w:type="dxa"/>
          </w:tcPr>
          <w:p w14:paraId="1806447F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5D05F220" w14:textId="77777777">
        <w:tc>
          <w:tcPr>
            <w:tcW w:w="1980" w:type="dxa"/>
          </w:tcPr>
          <w:p w14:paraId="65E59C30" w14:textId="77777777" w:rsidR="00E71F16" w:rsidRDefault="00000000">
            <w:pPr>
              <w:pStyle w:val="Compact"/>
            </w:pPr>
            <w:r>
              <w:t>Научный результат</w:t>
            </w:r>
          </w:p>
        </w:tc>
        <w:tc>
          <w:tcPr>
            <w:tcW w:w="1980" w:type="dxa"/>
          </w:tcPr>
          <w:p w14:paraId="34A5BB06" w14:textId="77777777" w:rsidR="00E71F16" w:rsidRDefault="00000000">
            <w:pPr>
              <w:pStyle w:val="Compact"/>
            </w:pPr>
            <w:r>
              <w:t>Пока потенциальный</w:t>
            </w:r>
          </w:p>
        </w:tc>
        <w:tc>
          <w:tcPr>
            <w:tcW w:w="1980" w:type="dxa"/>
          </w:tcPr>
          <w:p w14:paraId="5504A9FF" w14:textId="77777777" w:rsidR="00E71F16" w:rsidRDefault="00000000">
            <w:pPr>
              <w:pStyle w:val="Compact"/>
            </w:pPr>
            <w:r>
              <w:t>Пока потенциальный</w:t>
            </w:r>
          </w:p>
        </w:tc>
        <w:tc>
          <w:tcPr>
            <w:tcW w:w="1980" w:type="dxa"/>
          </w:tcPr>
          <w:p w14:paraId="2EFA8D28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6FBAD1F7" w14:textId="77777777">
        <w:tc>
          <w:tcPr>
            <w:tcW w:w="1980" w:type="dxa"/>
          </w:tcPr>
          <w:p w14:paraId="4826911D" w14:textId="77777777" w:rsidR="00E71F16" w:rsidRDefault="00000000">
            <w:pPr>
              <w:pStyle w:val="Compact"/>
            </w:pPr>
            <w:r>
              <w:t>Практический результат</w:t>
            </w:r>
          </w:p>
        </w:tc>
        <w:tc>
          <w:tcPr>
            <w:tcW w:w="1980" w:type="dxa"/>
          </w:tcPr>
          <w:p w14:paraId="0A99D710" w14:textId="77777777" w:rsidR="00E71F16" w:rsidRDefault="00000000">
            <w:pPr>
              <w:pStyle w:val="Compact"/>
            </w:pPr>
            <w:r>
              <w:t>Дополнительный аналитический слой</w:t>
            </w:r>
          </w:p>
        </w:tc>
        <w:tc>
          <w:tcPr>
            <w:tcW w:w="1980" w:type="dxa"/>
          </w:tcPr>
          <w:p w14:paraId="4ADC25E7" w14:textId="77777777" w:rsidR="00E71F16" w:rsidRDefault="00000000">
            <w:pPr>
              <w:pStyle w:val="Compact"/>
            </w:pPr>
            <w:r>
              <w:t>Дополнительный аналитический слой</w:t>
            </w:r>
          </w:p>
        </w:tc>
        <w:tc>
          <w:tcPr>
            <w:tcW w:w="1980" w:type="dxa"/>
          </w:tcPr>
          <w:p w14:paraId="7AA6E562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1D980D93" w14:textId="77777777">
        <w:tc>
          <w:tcPr>
            <w:tcW w:w="1980" w:type="dxa"/>
          </w:tcPr>
          <w:p w14:paraId="6D15EA30" w14:textId="77777777" w:rsidR="00E71F16" w:rsidRDefault="00000000">
            <w:pPr>
              <w:pStyle w:val="Compact"/>
            </w:pPr>
            <w:r>
              <w:t>Замена MRO/ERP</w:t>
            </w:r>
          </w:p>
        </w:tc>
        <w:tc>
          <w:tcPr>
            <w:tcW w:w="1980" w:type="dxa"/>
          </w:tcPr>
          <w:p w14:paraId="7CC61E35" w14:textId="77777777" w:rsidR="00E71F16" w:rsidRDefault="00000000">
            <w:pPr>
              <w:pStyle w:val="Compact"/>
            </w:pPr>
            <w:r>
              <w:t>Не предполагается</w:t>
            </w:r>
          </w:p>
        </w:tc>
        <w:tc>
          <w:tcPr>
            <w:tcW w:w="1980" w:type="dxa"/>
          </w:tcPr>
          <w:p w14:paraId="5781D150" w14:textId="77777777" w:rsidR="00E71F16" w:rsidRDefault="00000000">
            <w:pPr>
              <w:pStyle w:val="Compact"/>
            </w:pPr>
            <w:r>
              <w:t>Не предполагается</w:t>
            </w:r>
          </w:p>
        </w:tc>
        <w:tc>
          <w:tcPr>
            <w:tcW w:w="1980" w:type="dxa"/>
          </w:tcPr>
          <w:p w14:paraId="2A47BFDB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5D30253E" w14:textId="77777777">
        <w:tc>
          <w:tcPr>
            <w:tcW w:w="1980" w:type="dxa"/>
          </w:tcPr>
          <w:p w14:paraId="6D4D9226" w14:textId="77777777" w:rsidR="00E71F16" w:rsidRDefault="00000000">
            <w:pPr>
              <w:pStyle w:val="Compact"/>
            </w:pPr>
            <w:r>
              <w:t>Конкретный алгоритм</w:t>
            </w:r>
          </w:p>
        </w:tc>
        <w:tc>
          <w:tcPr>
            <w:tcW w:w="1980" w:type="dxa"/>
          </w:tcPr>
          <w:p w14:paraId="53EC9C29" w14:textId="77777777" w:rsidR="00E71F16" w:rsidRDefault="00000000">
            <w:pPr>
              <w:pStyle w:val="Compact"/>
            </w:pPr>
            <w:r>
              <w:t>Не выбран заранее</w:t>
            </w:r>
          </w:p>
        </w:tc>
        <w:tc>
          <w:tcPr>
            <w:tcW w:w="1980" w:type="dxa"/>
          </w:tcPr>
          <w:p w14:paraId="372FC183" w14:textId="77777777" w:rsidR="00E71F16" w:rsidRDefault="00000000">
            <w:pPr>
              <w:pStyle w:val="Compact"/>
            </w:pPr>
            <w:r>
              <w:t>Не выбран заранее</w:t>
            </w:r>
          </w:p>
        </w:tc>
        <w:tc>
          <w:tcPr>
            <w:tcW w:w="1980" w:type="dxa"/>
          </w:tcPr>
          <w:p w14:paraId="3E1F98A7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33268B74" w14:textId="77777777">
        <w:tc>
          <w:tcPr>
            <w:tcW w:w="1980" w:type="dxa"/>
          </w:tcPr>
          <w:p w14:paraId="1B11AEEA" w14:textId="77777777" w:rsidR="00E71F16" w:rsidRDefault="00000000">
            <w:pPr>
              <w:pStyle w:val="Compact"/>
            </w:pPr>
            <w:r>
              <w:t>Числовой эффект</w:t>
            </w:r>
          </w:p>
        </w:tc>
        <w:tc>
          <w:tcPr>
            <w:tcW w:w="1980" w:type="dxa"/>
          </w:tcPr>
          <w:p w14:paraId="1070165C" w14:textId="77777777" w:rsidR="00E71F16" w:rsidRDefault="00000000">
            <w:pPr>
              <w:pStyle w:val="Compact"/>
            </w:pPr>
            <w:r>
              <w:t>Не заявлен</w:t>
            </w:r>
          </w:p>
        </w:tc>
        <w:tc>
          <w:tcPr>
            <w:tcW w:w="1980" w:type="dxa"/>
          </w:tcPr>
          <w:p w14:paraId="3716889C" w14:textId="77777777" w:rsidR="00E71F16" w:rsidRDefault="00000000">
            <w:pPr>
              <w:pStyle w:val="Compact"/>
            </w:pPr>
            <w:r>
              <w:t>Не заявлен</w:t>
            </w:r>
          </w:p>
        </w:tc>
        <w:tc>
          <w:tcPr>
            <w:tcW w:w="1980" w:type="dxa"/>
          </w:tcPr>
          <w:p w14:paraId="7683A38F" w14:textId="77777777" w:rsidR="00E71F16" w:rsidRDefault="00000000">
            <w:pPr>
              <w:pStyle w:val="Compact"/>
            </w:pPr>
            <w:r>
              <w:t>✅</w:t>
            </w:r>
          </w:p>
        </w:tc>
      </w:tr>
      <w:tr w:rsidR="00E71F16" w14:paraId="3FE9D934" w14:textId="77777777">
        <w:tc>
          <w:tcPr>
            <w:tcW w:w="1980" w:type="dxa"/>
          </w:tcPr>
          <w:p w14:paraId="68C0A732" w14:textId="77777777" w:rsidR="00E71F16" w:rsidRDefault="00000000">
            <w:pPr>
              <w:pStyle w:val="Compact"/>
            </w:pPr>
            <w:r>
              <w:lastRenderedPageBreak/>
              <w:t>Окончательный GAP</w:t>
            </w:r>
          </w:p>
        </w:tc>
        <w:tc>
          <w:tcPr>
            <w:tcW w:w="1980" w:type="dxa"/>
          </w:tcPr>
          <w:p w14:paraId="41DB22FF" w14:textId="77777777" w:rsidR="00E71F16" w:rsidRDefault="00000000">
            <w:pPr>
              <w:pStyle w:val="Compact"/>
            </w:pPr>
            <w:r>
              <w:t>Пока не утверждён</w:t>
            </w:r>
          </w:p>
        </w:tc>
        <w:tc>
          <w:tcPr>
            <w:tcW w:w="1980" w:type="dxa"/>
          </w:tcPr>
          <w:p w14:paraId="0EDA77D1" w14:textId="77777777" w:rsidR="00E71F16" w:rsidRDefault="00000000">
            <w:pPr>
              <w:pStyle w:val="Compact"/>
            </w:pPr>
            <w:r>
              <w:t>Пока не утверждён</w:t>
            </w:r>
          </w:p>
        </w:tc>
        <w:tc>
          <w:tcPr>
            <w:tcW w:w="1980" w:type="dxa"/>
          </w:tcPr>
          <w:p w14:paraId="6E3344F8" w14:textId="77777777" w:rsidR="00E71F16" w:rsidRDefault="00000000">
            <w:pPr>
              <w:pStyle w:val="Compact"/>
            </w:pPr>
            <w:r>
              <w:t>✅</w:t>
            </w:r>
          </w:p>
        </w:tc>
      </w:tr>
    </w:tbl>
    <w:p w14:paraId="093E6427" w14:textId="77777777" w:rsidR="00E71F16" w:rsidRDefault="00000000">
      <w:r>
        <w:pict w14:anchorId="4BA98BDD">
          <v:rect id="_x0000_i1042" style="width:0;height:1.5pt" o:hralign="center" o:hrstd="t" o:hr="t"/>
        </w:pict>
      </w:r>
    </w:p>
    <w:p w14:paraId="7403E5DE" w14:textId="58D81677" w:rsidR="00E71F16" w:rsidRPr="00126F97" w:rsidRDefault="00126F97">
      <w:pPr>
        <w:pStyle w:val="1"/>
        <w:rPr>
          <w:lang w:val="ru-RU"/>
        </w:rPr>
      </w:pPr>
      <w:bookmarkStart w:id="54" w:name="решение-по-первой-и-второй-неделе"/>
      <w:bookmarkEnd w:id="53"/>
      <w:r>
        <w:rPr>
          <w:lang w:val="ru-RU"/>
        </w:rPr>
        <w:t>17</w:t>
      </w:r>
      <w:r w:rsidR="00000000" w:rsidRPr="00126F97">
        <w:rPr>
          <w:lang w:val="ru-RU"/>
        </w:rPr>
        <w:t>. Решение по первой и второй неделе</w:t>
      </w:r>
    </w:p>
    <w:p w14:paraId="54967D1E" w14:textId="77777777" w:rsidR="00E71F16" w:rsidRPr="00126F97" w:rsidRDefault="00000000">
      <w:pPr>
        <w:pStyle w:val="2"/>
        <w:rPr>
          <w:lang w:val="ru-RU"/>
        </w:rPr>
      </w:pPr>
      <w:bookmarkStart w:id="55" w:name="первая-неделя"/>
      <w:r w:rsidRPr="00126F97">
        <w:rPr>
          <w:lang w:val="ru-RU"/>
        </w:rPr>
        <w:t>Первая неделя</w:t>
      </w:r>
    </w:p>
    <w:p w14:paraId="2C4AD153" w14:textId="77777777" w:rsidR="00E71F16" w:rsidRPr="00126F97" w:rsidRDefault="00000000">
      <w:pPr>
        <w:pStyle w:val="FirstParagraph"/>
        <w:rPr>
          <w:lang w:val="ru-RU"/>
        </w:rPr>
      </w:pPr>
      <w:r>
        <w:rPr>
          <w:b/>
          <w:bCs/>
        </w:rPr>
        <w:t>DONE</w:t>
      </w:r>
      <w:r w:rsidRPr="00126F97">
        <w:rPr>
          <w:b/>
          <w:bCs/>
          <w:lang w:val="ru-RU"/>
        </w:rPr>
        <w:t>.</w:t>
      </w:r>
    </w:p>
    <w:p w14:paraId="4D4D266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Постановочная база сформирована.</w:t>
      </w:r>
    </w:p>
    <w:p w14:paraId="23C83C87" w14:textId="77777777" w:rsidR="00E71F16" w:rsidRPr="00126F97" w:rsidRDefault="00000000">
      <w:pPr>
        <w:pStyle w:val="2"/>
        <w:rPr>
          <w:lang w:val="ru-RU"/>
        </w:rPr>
      </w:pPr>
      <w:bookmarkStart w:id="56" w:name="вторая-неделя"/>
      <w:bookmarkEnd w:id="55"/>
      <w:r w:rsidRPr="00126F97">
        <w:rPr>
          <w:lang w:val="ru-RU"/>
        </w:rPr>
        <w:t>Вторая неделя</w:t>
      </w:r>
    </w:p>
    <w:p w14:paraId="53C6D677" w14:textId="77777777" w:rsidR="00E71F16" w:rsidRPr="00126F97" w:rsidRDefault="00000000">
      <w:pPr>
        <w:pStyle w:val="FirstParagraph"/>
        <w:rPr>
          <w:lang w:val="ru-RU"/>
        </w:rPr>
      </w:pPr>
      <w:r>
        <w:rPr>
          <w:b/>
          <w:bCs/>
        </w:rPr>
        <w:t>DONE</w:t>
      </w:r>
      <w:r w:rsidRPr="00126F97">
        <w:rPr>
          <w:b/>
          <w:bCs/>
          <w:lang w:val="ru-RU"/>
        </w:rPr>
        <w:t xml:space="preserve"> после точечных правок.</w:t>
      </w:r>
    </w:p>
    <w:p w14:paraId="0E1E81C1" w14:textId="77777777" w:rsidR="00E71F16" w:rsidRDefault="00000000">
      <w:pPr>
        <w:pStyle w:val="a0"/>
      </w:pPr>
      <w:proofErr w:type="spellStart"/>
      <w:r>
        <w:t>Сформированы</w:t>
      </w:r>
      <w:proofErr w:type="spellEnd"/>
      <w:r>
        <w:t>:</w:t>
      </w:r>
    </w:p>
    <w:p w14:paraId="43647984" w14:textId="77777777" w:rsidR="00E71F16" w:rsidRDefault="00000000">
      <w:pPr>
        <w:pStyle w:val="a0"/>
      </w:pPr>
      <w:r>
        <w:rPr>
          <w:b/>
          <w:bCs/>
        </w:rPr>
        <w:t>Problem Statement</w:t>
      </w:r>
    </w:p>
    <w:p w14:paraId="0096A3D5" w14:textId="77777777" w:rsidR="00E71F16" w:rsidRDefault="00000000">
      <w:pPr>
        <w:pStyle w:val="a0"/>
      </w:pPr>
      <w:r>
        <w:t>→</w:t>
      </w:r>
    </w:p>
    <w:p w14:paraId="2E17E4EB" w14:textId="77777777" w:rsidR="00E71F16" w:rsidRDefault="00000000">
      <w:pPr>
        <w:pStyle w:val="a0"/>
      </w:pPr>
      <w:r>
        <w:rPr>
          <w:b/>
          <w:bCs/>
        </w:rPr>
        <w:t>Problem Cause–Effect Map</w:t>
      </w:r>
    </w:p>
    <w:p w14:paraId="65B5CA3C" w14:textId="77777777" w:rsidR="00E71F16" w:rsidRDefault="00000000">
      <w:pPr>
        <w:pStyle w:val="a0"/>
      </w:pPr>
      <w:r>
        <w:t>→</w:t>
      </w:r>
    </w:p>
    <w:p w14:paraId="0A1C545A" w14:textId="77777777" w:rsidR="00E71F16" w:rsidRDefault="00000000">
      <w:pPr>
        <w:pStyle w:val="a0"/>
      </w:pPr>
      <w:r>
        <w:rPr>
          <w:b/>
          <w:bCs/>
        </w:rPr>
        <w:t>Research Problem Statement</w:t>
      </w:r>
    </w:p>
    <w:p w14:paraId="7BDCB5BE" w14:textId="77777777" w:rsidR="00E71F16" w:rsidRDefault="00000000">
      <w:pPr>
        <w:pStyle w:val="a0"/>
      </w:pPr>
      <w:r>
        <w:t>→</w:t>
      </w:r>
    </w:p>
    <w:p w14:paraId="5D352AF0" w14:textId="77777777" w:rsidR="00E71F16" w:rsidRDefault="00000000">
      <w:pPr>
        <w:pStyle w:val="a0"/>
      </w:pPr>
      <w:r>
        <w:rPr>
          <w:b/>
          <w:bCs/>
        </w:rPr>
        <w:t>Preliminary Research GAP</w:t>
      </w:r>
    </w:p>
    <w:p w14:paraId="5BBD2F33" w14:textId="77777777" w:rsidR="00E71F16" w:rsidRDefault="00000000">
      <w:pPr>
        <w:pStyle w:val="a0"/>
      </w:pPr>
      <w:r>
        <w:t>→</w:t>
      </w:r>
    </w:p>
    <w:p w14:paraId="03C89498" w14:textId="77777777" w:rsidR="00E71F16" w:rsidRDefault="00000000">
      <w:pPr>
        <w:pStyle w:val="a0"/>
      </w:pPr>
      <w:r>
        <w:rPr>
          <w:b/>
          <w:bCs/>
        </w:rPr>
        <w:t>Актуальность</w:t>
      </w:r>
    </w:p>
    <w:p w14:paraId="40F92F42" w14:textId="77777777" w:rsidR="00E71F16" w:rsidRDefault="00000000">
      <w:pPr>
        <w:pStyle w:val="a0"/>
      </w:pPr>
      <w:r>
        <w:t>→</w:t>
      </w:r>
    </w:p>
    <w:p w14:paraId="3296DEFA" w14:textId="77777777" w:rsidR="00E71F16" w:rsidRDefault="00000000">
      <w:pPr>
        <w:pStyle w:val="a0"/>
      </w:pPr>
      <w:r>
        <w:rPr>
          <w:b/>
          <w:bCs/>
        </w:rPr>
        <w:t>Scientific &amp; Practical Significance</w:t>
      </w:r>
    </w:p>
    <w:p w14:paraId="60F4FB27" w14:textId="77777777" w:rsidR="00E71F16" w:rsidRDefault="00000000">
      <w:pPr>
        <w:pStyle w:val="a0"/>
      </w:pPr>
      <w:r>
        <w:t>→</w:t>
      </w:r>
    </w:p>
    <w:p w14:paraId="3153FB4F" w14:textId="77777777" w:rsidR="00E71F16" w:rsidRDefault="00000000">
      <w:pPr>
        <w:pStyle w:val="a0"/>
      </w:pPr>
      <w:r>
        <w:rPr>
          <w:b/>
          <w:bCs/>
        </w:rPr>
        <w:t>Research Problem Package</w:t>
      </w:r>
    </w:p>
    <w:p w14:paraId="7DDCCE00" w14:textId="77777777" w:rsidR="00E71F16" w:rsidRDefault="00000000">
      <w:r>
        <w:pict w14:anchorId="50A3F817">
          <v:rect id="_x0000_i1056" style="width:0;height:1.5pt" o:hralign="center" o:hrstd="t" o:hr="t"/>
        </w:pict>
      </w:r>
    </w:p>
    <w:p w14:paraId="1AD7E112" w14:textId="2D0946E1" w:rsidR="00E71F16" w:rsidRPr="00126F97" w:rsidRDefault="00126F97">
      <w:pPr>
        <w:pStyle w:val="1"/>
        <w:rPr>
          <w:lang w:val="ru-RU"/>
        </w:rPr>
      </w:pPr>
      <w:bookmarkStart w:id="57" w:name="X7dee1d5f5a8e5c243d8c3e1f7b00a1aef60ac61"/>
      <w:bookmarkEnd w:id="54"/>
      <w:bookmarkEnd w:id="56"/>
      <w:r>
        <w:rPr>
          <w:lang w:val="ru-RU"/>
        </w:rPr>
        <w:lastRenderedPageBreak/>
        <w:t>18</w:t>
      </w:r>
      <w:r w:rsidR="00000000" w:rsidRPr="00126F97">
        <w:rPr>
          <w:lang w:val="ru-RU"/>
        </w:rPr>
        <w:t>. Каноническая формула исследования после второй недели</w:t>
      </w:r>
    </w:p>
    <w:p w14:paraId="66E227CF" w14:textId="77777777" w:rsidR="00E71F16" w:rsidRPr="00126F97" w:rsidRDefault="00000000">
      <w:pPr>
        <w:pStyle w:val="FirstParagraph"/>
        <w:rPr>
          <w:lang w:val="ru-RU"/>
        </w:rPr>
      </w:pPr>
      <w:r w:rsidRPr="00126F97">
        <w:rPr>
          <w:b/>
          <w:bCs/>
          <w:lang w:val="ru-RU"/>
        </w:rPr>
        <w:t>Исследовать фактическое выполнение процессов ТОиР</w:t>
      </w:r>
    </w:p>
    <w:p w14:paraId="0D1E19DA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56D2780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выявить проблемы, отклонения и причины</w:t>
      </w:r>
    </w:p>
    <w:p w14:paraId="635317A7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05BF5895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определить события и данные, позволяющие наблюдать процесс</w:t>
      </w:r>
    </w:p>
    <w:p w14:paraId="18B609B9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1A9FBD8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определить измеримые характеристики</w:t>
      </w:r>
    </w:p>
    <w:p w14:paraId="7D3683CF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2F6B9D0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 xml:space="preserve">установить </w:t>
      </w:r>
      <w:r>
        <w:rPr>
          <w:b/>
          <w:bCs/>
        </w:rPr>
        <w:t>GAP</w:t>
      </w:r>
      <w:r w:rsidRPr="00126F97">
        <w:rPr>
          <w:b/>
          <w:bCs/>
          <w:lang w:val="ru-RU"/>
        </w:rPr>
        <w:t xml:space="preserve"> существующего информационного обеспечения</w:t>
      </w:r>
    </w:p>
    <w:p w14:paraId="4E72EC2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29D993B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сравнить применимые методы</w:t>
      </w:r>
    </w:p>
    <w:p w14:paraId="1B05AD2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43CF7AF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сформировать требования</w:t>
      </w:r>
    </w:p>
    <w:p w14:paraId="09AC52FC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32F84273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разработать дополнительный аналитический и интеллектуальный контур</w:t>
      </w:r>
    </w:p>
    <w:p w14:paraId="7919F264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7374E48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 xml:space="preserve">проверить </w:t>
      </w:r>
      <w:r>
        <w:rPr>
          <w:b/>
          <w:bCs/>
        </w:rPr>
        <w:t>H</w:t>
      </w:r>
      <w:r w:rsidRPr="00126F97">
        <w:rPr>
          <w:b/>
          <w:bCs/>
          <w:lang w:val="ru-RU"/>
        </w:rPr>
        <w:t>1–</w:t>
      </w:r>
      <w:r>
        <w:rPr>
          <w:b/>
          <w:bCs/>
        </w:rPr>
        <w:t>H</w:t>
      </w:r>
      <w:r w:rsidRPr="00126F97">
        <w:rPr>
          <w:b/>
          <w:bCs/>
          <w:lang w:val="ru-RU"/>
        </w:rPr>
        <w:t>3 экспериментально</w:t>
      </w:r>
    </w:p>
    <w:p w14:paraId="666F2491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↓</w:t>
      </w:r>
    </w:p>
    <w:p w14:paraId="50DACAA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оценить применимость и границы подхода.</w:t>
      </w:r>
    </w:p>
    <w:p w14:paraId="749E66A6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>Эта формула является текущей контрольной версией исследовательской логики.</w:t>
      </w:r>
    </w:p>
    <w:p w14:paraId="7BD4EEA7" w14:textId="77777777" w:rsidR="00E71F16" w:rsidRDefault="00000000">
      <w:r>
        <w:pict w14:anchorId="3D716C23">
          <v:rect id="_x0000_i1057" style="width:0;height:1.5pt" o:hralign="center" o:hrstd="t" o:hr="t"/>
        </w:pict>
      </w:r>
    </w:p>
    <w:p w14:paraId="32D482B7" w14:textId="5E3C96D7" w:rsidR="00E71F16" w:rsidRDefault="00126F97">
      <w:pPr>
        <w:pStyle w:val="1"/>
      </w:pPr>
      <w:bookmarkStart w:id="58" w:name="решение-для-следующего-этапа"/>
      <w:bookmarkEnd w:id="57"/>
      <w:r>
        <w:rPr>
          <w:lang w:val="ru-RU"/>
        </w:rPr>
        <w:t>19</w:t>
      </w:r>
      <w:r w:rsidR="00000000">
        <w:t>. Решение для следующего этапа</w:t>
      </w:r>
    </w:p>
    <w:p w14:paraId="3DB35E4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t xml:space="preserve">Следующая исследовательская работа должна переходить от постановочной части к </w:t>
      </w:r>
      <w:r w:rsidRPr="00126F97">
        <w:rPr>
          <w:b/>
          <w:bCs/>
          <w:lang w:val="ru-RU"/>
        </w:rPr>
        <w:t>эмпирическому исследованию предметной области и фактического процесса</w:t>
      </w:r>
      <w:r w:rsidRPr="00126F97">
        <w:rPr>
          <w:lang w:val="ru-RU"/>
        </w:rPr>
        <w:t xml:space="preserve">, то есть к проверке предположений, на которых построены </w:t>
      </w:r>
      <w:r>
        <w:rPr>
          <w:rStyle w:val="VerbatimChar"/>
        </w:rPr>
        <w:t>Problem</w:t>
      </w:r>
      <w:r w:rsidRPr="00126F97">
        <w:rPr>
          <w:rStyle w:val="VerbatimChar"/>
          <w:lang w:val="ru-RU"/>
        </w:rPr>
        <w:t xml:space="preserve"> </w:t>
      </w:r>
      <w:r>
        <w:rPr>
          <w:rStyle w:val="VerbatimChar"/>
        </w:rPr>
        <w:t>Statement</w:t>
      </w:r>
      <w:r w:rsidRPr="00126F97">
        <w:rPr>
          <w:lang w:val="ru-RU"/>
        </w:rPr>
        <w:t xml:space="preserve">, </w:t>
      </w:r>
      <w:r>
        <w:rPr>
          <w:rStyle w:val="VerbatimChar"/>
        </w:rPr>
        <w:t>Cause</w:t>
      </w:r>
      <w:r w:rsidRPr="00126F97">
        <w:rPr>
          <w:rStyle w:val="VerbatimChar"/>
          <w:lang w:val="ru-RU"/>
        </w:rPr>
        <w:t>–</w:t>
      </w:r>
      <w:r>
        <w:rPr>
          <w:rStyle w:val="VerbatimChar"/>
        </w:rPr>
        <w:t>Effect</w:t>
      </w:r>
      <w:r w:rsidRPr="00126F97">
        <w:rPr>
          <w:rStyle w:val="VerbatimChar"/>
          <w:lang w:val="ru-RU"/>
        </w:rPr>
        <w:t xml:space="preserve"> </w:t>
      </w:r>
      <w:r>
        <w:rPr>
          <w:rStyle w:val="VerbatimChar"/>
        </w:rPr>
        <w:t>Map</w:t>
      </w:r>
      <w:r w:rsidRPr="00126F97">
        <w:rPr>
          <w:lang w:val="ru-RU"/>
        </w:rPr>
        <w:t xml:space="preserve"> и </w:t>
      </w:r>
      <w:r>
        <w:rPr>
          <w:rStyle w:val="VerbatimChar"/>
        </w:rPr>
        <w:t>Preliminary</w:t>
      </w:r>
      <w:r w:rsidRPr="00126F97">
        <w:rPr>
          <w:rStyle w:val="VerbatimChar"/>
          <w:lang w:val="ru-RU"/>
        </w:rPr>
        <w:t xml:space="preserve"> </w:t>
      </w:r>
      <w:r>
        <w:rPr>
          <w:rStyle w:val="VerbatimChar"/>
        </w:rPr>
        <w:t>GAP</w:t>
      </w:r>
      <w:r w:rsidRPr="00126F97">
        <w:rPr>
          <w:lang w:val="ru-RU"/>
        </w:rPr>
        <w:t>.</w:t>
      </w:r>
    </w:p>
    <w:p w14:paraId="2535BDAA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lang w:val="ru-RU"/>
        </w:rPr>
        <w:lastRenderedPageBreak/>
        <w:t>Ключевой принцип:</w:t>
      </w:r>
    </w:p>
    <w:p w14:paraId="19B9E8BE" w14:textId="77777777" w:rsidR="00E71F16" w:rsidRPr="00126F97" w:rsidRDefault="00000000">
      <w:pPr>
        <w:pStyle w:val="a0"/>
        <w:rPr>
          <w:lang w:val="ru-RU"/>
        </w:rPr>
      </w:pPr>
      <w:r w:rsidRPr="00126F97">
        <w:rPr>
          <w:b/>
          <w:bCs/>
          <w:lang w:val="ru-RU"/>
        </w:rPr>
        <w:t>с этого момента мы начинаем заменять предположения доказательствами.</w:t>
      </w:r>
      <w:bookmarkEnd w:id="58"/>
    </w:p>
    <w:sectPr w:rsidR="00E71F16" w:rsidRPr="00126F9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542E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1A90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41904383">
    <w:abstractNumId w:val="0"/>
  </w:num>
  <w:num w:numId="2" w16cid:durableId="903954833">
    <w:abstractNumId w:val="1"/>
  </w:num>
  <w:num w:numId="3" w16cid:durableId="1585185699">
    <w:abstractNumId w:val="1"/>
  </w:num>
  <w:num w:numId="4" w16cid:durableId="62721603">
    <w:abstractNumId w:val="1"/>
  </w:num>
  <w:num w:numId="5" w16cid:durableId="249047256">
    <w:abstractNumId w:val="1"/>
  </w:num>
  <w:num w:numId="6" w16cid:durableId="676691306">
    <w:abstractNumId w:val="1"/>
  </w:num>
  <w:num w:numId="7" w16cid:durableId="335499708">
    <w:abstractNumId w:val="1"/>
  </w:num>
  <w:num w:numId="8" w16cid:durableId="300504622">
    <w:abstractNumId w:val="1"/>
  </w:num>
  <w:num w:numId="9" w16cid:durableId="669603661">
    <w:abstractNumId w:val="1"/>
  </w:num>
  <w:num w:numId="10" w16cid:durableId="877664206">
    <w:abstractNumId w:val="1"/>
  </w:num>
  <w:num w:numId="11" w16cid:durableId="1374230716">
    <w:abstractNumId w:val="1"/>
  </w:num>
  <w:num w:numId="12" w16cid:durableId="1754357195">
    <w:abstractNumId w:val="1"/>
  </w:num>
  <w:num w:numId="13" w16cid:durableId="1306541677">
    <w:abstractNumId w:val="1"/>
  </w:num>
  <w:num w:numId="14" w16cid:durableId="84810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F16"/>
    <w:rsid w:val="00126F97"/>
    <w:rsid w:val="00542937"/>
    <w:rsid w:val="00E7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A7611"/>
  <w15:docId w15:val="{08F7C07C-372D-4CC8-AA95-DEA3101A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2092</Words>
  <Characters>11928</Characters>
  <Application>Microsoft Office Word</Application>
  <DocSecurity>0</DocSecurity>
  <Lines>99</Lines>
  <Paragraphs>27</Paragraphs>
  <ScaleCrop>false</ScaleCrop>
  <Company/>
  <LinksUpToDate>false</LinksUpToDate>
  <CharactersWithSpaces>13993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Дмитриевич</cp:lastModifiedBy>
  <cp:revision>2</cp:revision>
  <dcterms:created xsi:type="dcterms:W3CDTF">1970-01-01T00:00:00Z</dcterms:created>
  <dcterms:modified xsi:type="dcterms:W3CDTF">2026-09-13T10:12:00Z</dcterms:modified>
</cp:coreProperties>
</file>