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ain-process-structure-v1"/>
    <w:p>
      <w:pPr>
        <w:pStyle w:val="Heading1"/>
      </w:pPr>
      <w:r>
        <w:t xml:space="preserve">Domain Process Structure v1</w:t>
      </w:r>
    </w:p>
    <w:p>
      <w:pPr>
        <w:pStyle w:val="FirstParagraph"/>
      </w:pPr>
      <w:r>
        <w:rPr>
          <w:b/>
          <w:bCs/>
        </w:rPr>
        <w:t xml:space="preserve">Укрупнённая структура процессов предметной области</w:t>
      </w:r>
    </w:p>
    <w:p>
      <w:pPr>
        <w:pStyle w:val="BodyText"/>
      </w:pPr>
      <w:r>
        <w:t xml:space="preserve">Магистерское исследование · системный анализ и управление</w:t>
      </w:r>
      <w:r>
        <w:br/>
      </w:r>
      <w:r>
        <w:t xml:space="preserve">Рабочая версия 1.0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Domain Process Structure v1</w:t>
      </w:r>
      <w:r>
        <w:t xml:space="preserve"> </w:t>
      </w:r>
      <w:r>
        <w:t xml:space="preserve">определяет укрупнённую логическую структуру процессов технического обслуживания и ремонта авиационной техники, рассматриваемых в рамках исследования.</w:t>
      </w:r>
    </w:p>
    <w:p>
      <w:pPr>
        <w:pStyle w:val="BodyText"/>
      </w:pPr>
      <w:r>
        <w:t xml:space="preserve">Документ является продолжением: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Problem Package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Methodology Package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Scope &amp; Boundaries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Glossary v1</w:t>
      </w:r>
      <w:r>
        <w:t xml:space="preserve">.</w:t>
      </w:r>
    </w:p>
    <w:p>
      <w:pPr>
        <w:pStyle w:val="FirstParagraph"/>
      </w:pPr>
      <w:r>
        <w:t xml:space="preserve">Основное назначение документа — определить:</w:t>
      </w:r>
    </w:p>
    <w:p>
      <w:pPr>
        <w:pStyle w:val="Compact"/>
        <w:numPr>
          <w:ilvl w:val="0"/>
          <w:numId w:val="1002"/>
        </w:numPr>
      </w:pPr>
      <w:r>
        <w:t xml:space="preserve">какие укрупнённые этапы образуют исследуемый процессный контур;</w:t>
      </w:r>
    </w:p>
    <w:p>
      <w:pPr>
        <w:pStyle w:val="Compact"/>
        <w:numPr>
          <w:ilvl w:val="0"/>
          <w:numId w:val="1002"/>
        </w:numPr>
      </w:pPr>
      <w:r>
        <w:t xml:space="preserve">какие типы деятельности могут быть выделены внутри этих этапов;</w:t>
      </w:r>
    </w:p>
    <w:p>
      <w:pPr>
        <w:pStyle w:val="Compact"/>
        <w:numPr>
          <w:ilvl w:val="0"/>
          <w:numId w:val="1002"/>
        </w:numPr>
      </w:pPr>
      <w:r>
        <w:t xml:space="preserve">где проходят границы между этапами;</w:t>
      </w:r>
    </w:p>
    <w:p>
      <w:pPr>
        <w:pStyle w:val="Compact"/>
        <w:numPr>
          <w:ilvl w:val="0"/>
          <w:numId w:val="1002"/>
        </w:numPr>
      </w:pPr>
      <w:r>
        <w:t xml:space="preserve">какие события и состояния принципиально связывают этапы;</w:t>
      </w:r>
    </w:p>
    <w:p>
      <w:pPr>
        <w:pStyle w:val="Compact"/>
        <w:numPr>
          <w:ilvl w:val="0"/>
          <w:numId w:val="1002"/>
        </w:numPr>
      </w:pPr>
      <w:r>
        <w:t xml:space="preserve">какие элементы должны быть проверены на фактических данных в последующих этапах исследования.</w:t>
      </w:r>
    </w:p>
    <w:p>
      <w:pPr>
        <w:pStyle w:val="FirstParagraph"/>
      </w:pPr>
      <w:r>
        <w:t xml:space="preserve">Документ</w:t>
      </w:r>
      <w:r>
        <w:t xml:space="preserve"> </w:t>
      </w:r>
      <w:r>
        <w:rPr>
          <w:b/>
          <w:bCs/>
        </w:rPr>
        <w:t xml:space="preserve">не является AS-IS моделью конкретного предприятия</w:t>
      </w:r>
      <w:r>
        <w:t xml:space="preserve">.</w:t>
      </w:r>
    </w:p>
    <w:p>
      <w:pPr>
        <w:pStyle w:val="BodyText"/>
      </w:pPr>
      <w:r>
        <w:t xml:space="preserve">Указанная структура является концептуальным baseline, который должен быть подтверждён, уточнён или скорректирован после изучения фактических процессов, нормативных материалов, наблюдений, документов, экспертных данных и доступных информационных записей.</w:t>
      </w:r>
    </w:p>
    <w:p>
      <w:r>
        <w:pict>
          <v:rect style="width:0;height:1.5pt" o:hralign="center" o:hrstd="t" o:hr="t"/>
        </w:pict>
      </w:r>
    </w:p>
    <w:bookmarkEnd w:id="10"/>
    <w:bookmarkStart w:id="14" w:name="связь-с-исследовательской-рамкой"/>
    <w:p>
      <w:pPr>
        <w:pStyle w:val="Heading1"/>
      </w:pPr>
      <w:r>
        <w:t xml:space="preserve">2. Связь с исследовательской рамкой</w:t>
      </w:r>
    </w:p>
    <w:bookmarkStart w:id="11" w:name="объект-исследования"/>
    <w:p>
      <w:pPr>
        <w:pStyle w:val="Heading2"/>
      </w:pPr>
      <w:r>
        <w:t xml:space="preserve">2.1. Объект исследования</w:t>
      </w:r>
    </w:p>
    <w:p>
      <w:pPr>
        <w:pStyle w:val="FirstParagraph"/>
      </w:pPr>
      <w:r>
        <w:rPr>
          <w:b/>
          <w:bCs/>
        </w:rPr>
        <w:t xml:space="preserve">Бизнес-процессы технического обслуживания и ремонта авиационной техники на предприятии гражданской авиации.</w:t>
      </w:r>
    </w:p>
    <w:bookmarkEnd w:id="11"/>
    <w:bookmarkStart w:id="12" w:name="предмет-исследования"/>
    <w:p>
      <w:pPr>
        <w:pStyle w:val="Heading2"/>
      </w:pPr>
      <w:r>
        <w:t xml:space="preserve">2.2. Предмет исследования</w:t>
      </w:r>
    </w:p>
    <w:p>
      <w:pPr>
        <w:pStyle w:val="FirstParagraph"/>
      </w:pPr>
      <w:r>
        <w:rPr>
          <w:b/>
          <w:bCs/>
        </w:rPr>
        <w:t xml:space="preserve">Методы и информационные средства анализа, мониторинга и интеллектуальной поддержки управления бизнес-процессами технического обслуживания и ремонта авиационной техники.</w:t>
      </w:r>
    </w:p>
    <w:bookmarkEnd w:id="12"/>
    <w:bookmarkStart w:id="13" w:name="исследовательская-проблема"/>
    <w:p>
      <w:pPr>
        <w:pStyle w:val="Heading2"/>
      </w:pPr>
      <w:r>
        <w:t xml:space="preserve">2.3. Исследовательская проблема</w:t>
      </w:r>
    </w:p>
    <w:p>
      <w:pPr>
        <w:pStyle w:val="FirstParagraph"/>
      </w:pPr>
      <w:r>
        <w:t xml:space="preserve">Исследование направлено на изучение ограниченной наблюдаемости и своевременности управления фактическим выполнением сложных процессов ТОиР при наличии нескольких участников, информационных источников, ручных операций, переходов между состояниями и точек принятия решений.</w:t>
      </w:r>
    </w:p>
    <w:p>
      <w:pPr>
        <w:pStyle w:val="BodyText"/>
      </w:pPr>
      <w:r>
        <w:t xml:space="preserve">На текущем этапе данное утверждение рассматривается как исследовательская проблема, требующая дальнейшего подтверждения на основе evidence.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e0f0e48e001fd9ad4843fc06529610342215b7c"/>
    <w:p>
      <w:pPr>
        <w:pStyle w:val="Heading1"/>
      </w:pPr>
      <w:r>
        <w:t xml:space="preserve">3. Основной принцип построения процессной структуры</w:t>
      </w:r>
    </w:p>
    <w:p>
      <w:pPr>
        <w:pStyle w:val="FirstParagraph"/>
      </w:pPr>
      <w:r>
        <w:t xml:space="preserve">В рамках данного документа процесс рассматривается как последовательность взаимосвязанных фаз деятельности, в которых:</w:t>
      </w:r>
    </w:p>
    <w:p>
      <w:pPr>
        <w:pStyle w:val="BodyText"/>
      </w:pPr>
      <w:r>
        <w:rPr>
          <w:b/>
          <w:bCs/>
        </w:rPr>
        <w:t xml:space="preserve">возникает потребность → формируется задача → принимаются организационные решения → создаются условия для выполнения → выполняется работа → контролируется результат → фиксируется завершение.</w:t>
      </w:r>
    </w:p>
    <w:p>
      <w:pPr>
        <w:pStyle w:val="BodyText"/>
      </w:pPr>
      <w:r>
        <w:t xml:space="preserve">При этом фактический процесс может включать:</w:t>
      </w:r>
    </w:p>
    <w:p>
      <w:pPr>
        <w:pStyle w:val="Compact"/>
        <w:numPr>
          <w:ilvl w:val="0"/>
          <w:numId w:val="1003"/>
        </w:numPr>
      </w:pPr>
      <w:r>
        <w:t xml:space="preserve">возвраты;</w:t>
      </w:r>
    </w:p>
    <w:p>
      <w:pPr>
        <w:pStyle w:val="Compact"/>
        <w:numPr>
          <w:ilvl w:val="0"/>
          <w:numId w:val="1003"/>
        </w:numPr>
      </w:pPr>
      <w:r>
        <w:t xml:space="preserve">повторные действия;</w:t>
      </w:r>
    </w:p>
    <w:p>
      <w:pPr>
        <w:pStyle w:val="Compact"/>
        <w:numPr>
          <w:ilvl w:val="0"/>
          <w:numId w:val="1003"/>
        </w:numPr>
      </w:pPr>
      <w:r>
        <w:t xml:space="preserve">ожидания;</w:t>
      </w:r>
    </w:p>
    <w:p>
      <w:pPr>
        <w:pStyle w:val="Compact"/>
        <w:numPr>
          <w:ilvl w:val="0"/>
          <w:numId w:val="1003"/>
        </w:numPr>
      </w:pPr>
      <w:r>
        <w:t xml:space="preserve">изменения приоритетов;</w:t>
      </w:r>
    </w:p>
    <w:p>
      <w:pPr>
        <w:pStyle w:val="Compact"/>
        <w:numPr>
          <w:ilvl w:val="0"/>
          <w:numId w:val="1003"/>
        </w:numPr>
      </w:pPr>
      <w:r>
        <w:t xml:space="preserve">изменения исполнителей;</w:t>
      </w:r>
    </w:p>
    <w:p>
      <w:pPr>
        <w:pStyle w:val="Compact"/>
        <w:numPr>
          <w:ilvl w:val="0"/>
          <w:numId w:val="1003"/>
        </w:numPr>
      </w:pPr>
      <w:r>
        <w:t xml:space="preserve">изменения сроков;</w:t>
      </w:r>
    </w:p>
    <w:p>
      <w:pPr>
        <w:pStyle w:val="Compact"/>
        <w:numPr>
          <w:ilvl w:val="0"/>
          <w:numId w:val="1003"/>
        </w:numPr>
      </w:pPr>
      <w:r>
        <w:t xml:space="preserve">дополнительные согласования;</w:t>
      </w:r>
    </w:p>
    <w:p>
      <w:pPr>
        <w:pStyle w:val="Compact"/>
        <w:numPr>
          <w:ilvl w:val="0"/>
          <w:numId w:val="1003"/>
        </w:numPr>
      </w:pPr>
      <w:r>
        <w:t xml:space="preserve">отклонения от первоначального плана;</w:t>
      </w:r>
    </w:p>
    <w:p>
      <w:pPr>
        <w:pStyle w:val="Compact"/>
        <w:numPr>
          <w:ilvl w:val="0"/>
          <w:numId w:val="1003"/>
        </w:numPr>
      </w:pPr>
      <w:r>
        <w:t xml:space="preserve">параллельные действия;</w:t>
      </w:r>
    </w:p>
    <w:p>
      <w:pPr>
        <w:pStyle w:val="Compact"/>
        <w:numPr>
          <w:ilvl w:val="0"/>
          <w:numId w:val="1003"/>
        </w:numPr>
      </w:pPr>
      <w:r>
        <w:t xml:space="preserve">незапланированные переходы между состояниями.</w:t>
      </w:r>
    </w:p>
    <w:p>
      <w:pPr>
        <w:pStyle w:val="FirstParagraph"/>
      </w:pPr>
      <w:r>
        <w:t xml:space="preserve">Поэтому представленная последовательность является</w:t>
      </w:r>
      <w:r>
        <w:t xml:space="preserve"> </w:t>
      </w:r>
      <w:r>
        <w:rPr>
          <w:b/>
          <w:bCs/>
        </w:rPr>
        <w:t xml:space="preserve">верхнеуровневой логикой</w:t>
      </w:r>
      <w:r>
        <w:t xml:space="preserve">, а не предположением о строго линейном характере реального процесса.</w:t>
      </w:r>
    </w:p>
    <w:p>
      <w:r>
        <w:pict>
          <v:rect style="width:0;height:1.5pt" o:hralign="center" o:hrstd="t" o:hr="t"/>
        </w:pict>
      </w:r>
    </w:p>
    <w:bookmarkEnd w:id="15"/>
    <w:bookmarkStart w:id="16" w:name="укрупнённая-структура-процесса-тоир"/>
    <w:p>
      <w:pPr>
        <w:pStyle w:val="Heading1"/>
      </w:pPr>
      <w:r>
        <w:t xml:space="preserve">4. Укрупнённая структура процесса ТОиР</w:t>
      </w:r>
    </w:p>
    <w:p>
      <w:pPr>
        <w:pStyle w:val="FirstParagraph"/>
      </w:pPr>
      <w:r>
        <w:t xml:space="preserve">В качестве первоначальной концептуальной структуры принимается:</w:t>
      </w:r>
    </w:p>
    <w:p>
      <w:pPr>
        <w:pStyle w:val="BodyText"/>
      </w:pPr>
      <w:r>
        <w:rPr>
          <w:b/>
          <w:bCs/>
        </w:rPr>
        <w:t xml:space="preserve">1. Возникновение / выявление потребности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2. Регистрация и формирование задачи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3. Анализ и уточнение задачи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4. Планирование выполнения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5. Обеспечение выполнения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6. Назначение и подготовка исполнения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7. Фактическое выполнение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8. Контроль выполнения и результата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9. Закрытие задачи и фиксация результата</w:t>
      </w:r>
    </w:p>
    <w:p>
      <w:pPr>
        <w:pStyle w:val="BodyText"/>
      </w:pPr>
      <w:r>
        <w:t xml:space="preserve">Эта структура используется как отправная точка для последующего эмпирического анализа.</w:t>
      </w:r>
    </w:p>
    <w:p>
      <w:r>
        <w:pict>
          <v:rect style="width:0;height:1.5pt" o:hralign="center" o:hrstd="t" o:hr="t"/>
        </w:pict>
      </w:r>
    </w:p>
    <w:bookmarkEnd w:id="16"/>
    <w:bookmarkStart w:id="17" w:name="описание-укрупнённых-этапов"/>
    <w:p>
      <w:pPr>
        <w:pStyle w:val="Heading1"/>
      </w:pPr>
      <w:r>
        <w:t xml:space="preserve">5. Описание укрупнённых этапов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Основное содержание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Что подлежит проверке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Возникновение / выявление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Возникновение основания для выполнения технической работы</w:t>
            </w:r>
          </w:p>
        </w:tc>
        <w:tc>
          <w:tcPr/>
          <w:p>
            <w:pPr>
              <w:pStyle w:val="Compact"/>
            </w:pPr>
            <w:r>
              <w:t xml:space="preserve">Определено наличие необходимости в работе</w:t>
            </w:r>
          </w:p>
        </w:tc>
        <w:tc>
          <w:tcPr/>
          <w:p>
            <w:pPr>
              <w:pStyle w:val="Compact"/>
            </w:pPr>
            <w:r>
              <w:t xml:space="preserve">Какими событиями фактически возникает потребность и как она фиксируется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Регистрация и формирование задачи</w:t>
            </w:r>
          </w:p>
        </w:tc>
        <w:tc>
          <w:tcPr/>
          <w:p>
            <w:pPr>
              <w:pStyle w:val="Compact"/>
            </w:pPr>
            <w:r>
              <w:t xml:space="preserve">Первичная фиксация потребности и создание соответствующей задачи</w:t>
            </w:r>
          </w:p>
        </w:tc>
        <w:tc>
          <w:tcPr/>
          <w:p>
            <w:pPr>
              <w:pStyle w:val="Compact"/>
            </w:pPr>
            <w:r>
              <w:t xml:space="preserve">Сформирована наблюдаемая задача</w:t>
            </w:r>
          </w:p>
        </w:tc>
        <w:tc>
          <w:tcPr/>
          <w:p>
            <w:pPr>
              <w:pStyle w:val="Compact"/>
            </w:pPr>
            <w:r>
              <w:t xml:space="preserve">Какие записи создаются, какие атрибуты фиксируются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Анализ и уточнение задачи</w:t>
            </w:r>
          </w:p>
        </w:tc>
        <w:tc>
          <w:tcPr/>
          <w:p>
            <w:pPr>
              <w:pStyle w:val="Compact"/>
            </w:pPr>
            <w:r>
              <w:t xml:space="preserve">Уточнение содержания, условий, ограничений и требований к работе</w:t>
            </w:r>
          </w:p>
        </w:tc>
        <w:tc>
          <w:tcPr/>
          <w:p>
            <w:pPr>
              <w:pStyle w:val="Compact"/>
            </w:pPr>
            <w:r>
              <w:t xml:space="preserve">Получено рабочее понимание задачи</w:t>
            </w:r>
          </w:p>
        </w:tc>
        <w:tc>
          <w:tcPr/>
          <w:p>
            <w:pPr>
              <w:pStyle w:val="Compact"/>
            </w:pPr>
            <w:r>
              <w:t xml:space="preserve">Кто выполняет анализ, какие данные используются, сколько итераций требуется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Планирование выполнения</w:t>
            </w:r>
          </w:p>
        </w:tc>
        <w:tc>
          <w:tcPr/>
          <w:p>
            <w:pPr>
              <w:pStyle w:val="Compact"/>
            </w:pPr>
            <w:r>
              <w:t xml:space="preserve">Определение последовательности действий, ресурсов, сроков и организационных условий</w:t>
            </w:r>
          </w:p>
        </w:tc>
        <w:tc>
          <w:tcPr/>
          <w:p>
            <w:pPr>
              <w:pStyle w:val="Compact"/>
            </w:pPr>
            <w:r>
              <w:t xml:space="preserve">Сформирован план выполнения</w:t>
            </w:r>
          </w:p>
        </w:tc>
        <w:tc>
          <w:tcPr/>
          <w:p>
            <w:pPr>
              <w:pStyle w:val="Compact"/>
            </w:pPr>
            <w:r>
              <w:t xml:space="preserve">Какие элементы планируются и насколько план отражает фактическое выполнение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Обеспечение выполнения</w:t>
            </w:r>
          </w:p>
        </w:tc>
        <w:tc>
          <w:tcPr/>
          <w:p>
            <w:pPr>
              <w:pStyle w:val="Compact"/>
            </w:pPr>
            <w:r>
              <w:t xml:space="preserve">Организация необходимых ресурсов, материалов, оборудования, документации и других условий</w:t>
            </w:r>
          </w:p>
        </w:tc>
        <w:tc>
          <w:tcPr/>
          <w:p>
            <w:pPr>
              <w:pStyle w:val="Compact"/>
            </w:pPr>
            <w:r>
              <w:t xml:space="preserve">Созданы условия для выполнения</w:t>
            </w:r>
          </w:p>
        </w:tc>
        <w:tc>
          <w:tcPr/>
          <w:p>
            <w:pPr>
              <w:pStyle w:val="Compact"/>
            </w:pPr>
            <w:r>
              <w:t xml:space="preserve">Какие зависимости могут задерживать начало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Назначение и подготовка исполнения</w:t>
            </w:r>
          </w:p>
        </w:tc>
        <w:tc>
          <w:tcPr/>
          <w:p>
            <w:pPr>
              <w:pStyle w:val="Compact"/>
            </w:pPr>
            <w:r>
              <w:t xml:space="preserve">Определение исполнителя и подготовка задачи к непосредственному выполнению</w:t>
            </w:r>
          </w:p>
        </w:tc>
        <w:tc>
          <w:tcPr/>
          <w:p>
            <w:pPr>
              <w:pStyle w:val="Compact"/>
            </w:pPr>
            <w:r>
              <w:t xml:space="preserve">Задача готова к исполнению</w:t>
            </w:r>
          </w:p>
        </w:tc>
        <w:tc>
          <w:tcPr/>
          <w:p>
            <w:pPr>
              <w:pStyle w:val="Compact"/>
            </w:pPr>
            <w:r>
              <w:t xml:space="preserve">Как фиксируется готовность и кто подтверждает 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Фактическое выполнение</w:t>
            </w:r>
          </w:p>
        </w:tc>
        <w:tc>
          <w:tcPr/>
          <w:p>
            <w:pPr>
              <w:pStyle w:val="Compact"/>
            </w:pPr>
            <w:r>
              <w:t xml:space="preserve">Реализация технической работы и связанных действий</w:t>
            </w:r>
          </w:p>
        </w:tc>
        <w:tc>
          <w:tcPr/>
          <w:p>
            <w:pPr>
              <w:pStyle w:val="Compact"/>
            </w:pPr>
            <w:r>
              <w:t xml:space="preserve">Получен фактический результат работы</w:t>
            </w:r>
          </w:p>
        </w:tc>
        <w:tc>
          <w:tcPr/>
          <w:p>
            <w:pPr>
              <w:pStyle w:val="Compact"/>
            </w:pPr>
            <w:r>
              <w:t xml:space="preserve">Какие действия реально происходят, какие события фиксируются, где возникают возвраты и ожидания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Контроль выполнения и результата</w:t>
            </w:r>
          </w:p>
        </w:tc>
        <w:tc>
          <w:tcPr/>
          <w:p>
            <w:pPr>
              <w:pStyle w:val="Compact"/>
            </w:pPr>
            <w:r>
              <w:t xml:space="preserve">Проверка хода работы, результата и соответствия требованиям</w:t>
            </w:r>
          </w:p>
        </w:tc>
        <w:tc>
          <w:tcPr/>
          <w:p>
            <w:pPr>
              <w:pStyle w:val="Compact"/>
            </w:pPr>
            <w:r>
              <w:t xml:space="preserve">Подтверждено либо не подтверждено соответствие результата</w:t>
            </w:r>
          </w:p>
        </w:tc>
        <w:tc>
          <w:tcPr/>
          <w:p>
            <w:pPr>
              <w:pStyle w:val="Compact"/>
            </w:pPr>
            <w:r>
              <w:t xml:space="preserve">Какие проверки выполняются, когда и на основании какой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Закрытие задачи и фиксация результата</w:t>
            </w:r>
          </w:p>
        </w:tc>
        <w:tc>
          <w:tcPr/>
          <w:p>
            <w:pPr>
              <w:pStyle w:val="Compact"/>
            </w:pPr>
            <w:r>
              <w:t xml:space="preserve">Формальное завершение задачи, регистрация результата и соответствующей информации</w:t>
            </w:r>
          </w:p>
        </w:tc>
        <w:tc>
          <w:tcPr/>
          <w:p>
            <w:pPr>
              <w:pStyle w:val="Compact"/>
            </w:pPr>
            <w:r>
              <w:t xml:space="preserve">Задача закрыта и результат зафиксирован</w:t>
            </w:r>
          </w:p>
        </w:tc>
        <w:tc>
          <w:tcPr/>
          <w:p>
            <w:pPr>
              <w:pStyle w:val="Compact"/>
            </w:pPr>
            <w:r>
              <w:t xml:space="preserve">Как определяется завершение и насколько запись отражает фактический результат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логические-границы-этапов"/>
    <w:p>
      <w:pPr>
        <w:pStyle w:val="Heading1"/>
      </w:pPr>
      <w:r>
        <w:t xml:space="preserve">6. Логические границы этапов</w:t>
      </w:r>
    </w:p>
    <w:p>
      <w:pPr>
        <w:pStyle w:val="FirstParagraph"/>
      </w:pPr>
      <w:r>
        <w:t xml:space="preserve">Границы между укрупнёнными этапами определяются не только организационными действиями, но и изменением состояния задачи или процесса.</w:t>
      </w:r>
    </w:p>
    <w:p>
      <w:pPr>
        <w:pStyle w:val="BodyText"/>
      </w:pPr>
      <w:r>
        <w:t xml:space="preserve">Базовая логика переходов:</w:t>
      </w:r>
    </w:p>
    <w:p>
      <w:pPr>
        <w:pStyle w:val="BodyText"/>
      </w:pPr>
      <w:r>
        <w:rPr>
          <w:b/>
          <w:bCs/>
        </w:rPr>
        <w:t xml:space="preserve">Потребность существует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потребность зарегистрирована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задача сформирована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задача уточнена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задача запланирована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условия выполнения обеспечены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исполнитель назначен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задача выполняется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результат контролируется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задача завершена</w:t>
      </w:r>
    </w:p>
    <w:p>
      <w:pPr>
        <w:pStyle w:val="BodyText"/>
      </w:pPr>
      <w:r>
        <w:t xml:space="preserve">При этом необходимо учитывать, что фактический процесс может содержать:</w:t>
      </w:r>
    </w:p>
    <w:p>
      <w:pPr>
        <w:pStyle w:val="BodyText"/>
      </w:pPr>
      <w:r>
        <w:rPr>
          <w:b/>
          <w:bCs/>
        </w:rPr>
        <w:t xml:space="preserve">ожидание → возврат → повторное выполнение → дополнительное планирование → повторный контроль.</w:t>
      </w:r>
    </w:p>
    <w:p>
      <w:pPr>
        <w:pStyle w:val="BodyText"/>
      </w:pPr>
      <w:r>
        <w:t xml:space="preserve">Поэтому линейная цепочка используется только как верхний уровень описания.</w:t>
      </w:r>
    </w:p>
    <w:p>
      <w:r>
        <w:pict>
          <v:rect style="width:0;height:1.5pt" o:hralign="center" o:hrstd="t" o:hr="t"/>
        </w:pict>
      </w:r>
    </w:p>
    <w:bookmarkEnd w:id="18"/>
    <w:bookmarkStart w:id="21" w:name="X94093294671f9e33febe8a5e77b3a6f6ce2bd2b"/>
    <w:p>
      <w:pPr>
        <w:pStyle w:val="Heading1"/>
      </w:pPr>
      <w:r>
        <w:t xml:space="preserve">7. Плановое и фактическое состояние процесса</w:t>
      </w:r>
    </w:p>
    <w:p>
      <w:pPr>
        <w:pStyle w:val="FirstParagraph"/>
      </w:pPr>
      <w:r>
        <w:t xml:space="preserve">Для каждого укрупнённого этапа в дальнейшем должны рассматриваться как минимум два представления:</w:t>
      </w:r>
    </w:p>
    <w:bookmarkStart w:id="19" w:name="плановое-представление"/>
    <w:p>
      <w:pPr>
        <w:pStyle w:val="Heading3"/>
      </w:pPr>
      <w:r>
        <w:t xml:space="preserve">Плановое представление</w:t>
      </w:r>
    </w:p>
    <w:p>
      <w:pPr>
        <w:pStyle w:val="FirstParagraph"/>
      </w:pPr>
      <w:r>
        <w:t xml:space="preserve">Что должно было произойти:</w:t>
      </w:r>
    </w:p>
    <w:p>
      <w:pPr>
        <w:pStyle w:val="Compact"/>
        <w:numPr>
          <w:ilvl w:val="0"/>
          <w:numId w:val="1004"/>
        </w:numPr>
      </w:pPr>
      <w:r>
        <w:t xml:space="preserve">какой этап должен быть достигнут;</w:t>
      </w:r>
    </w:p>
    <w:p>
      <w:pPr>
        <w:pStyle w:val="Compact"/>
        <w:numPr>
          <w:ilvl w:val="0"/>
          <w:numId w:val="1004"/>
        </w:numPr>
      </w:pPr>
      <w:r>
        <w:t xml:space="preserve">в какой срок;</w:t>
      </w:r>
    </w:p>
    <w:p>
      <w:pPr>
        <w:pStyle w:val="Compact"/>
        <w:numPr>
          <w:ilvl w:val="0"/>
          <w:numId w:val="1004"/>
        </w:numPr>
      </w:pPr>
      <w:r>
        <w:t xml:space="preserve">каким участником;</w:t>
      </w:r>
    </w:p>
    <w:p>
      <w:pPr>
        <w:pStyle w:val="Compact"/>
        <w:numPr>
          <w:ilvl w:val="0"/>
          <w:numId w:val="1004"/>
        </w:numPr>
      </w:pPr>
      <w:r>
        <w:t xml:space="preserve">при каких условиях;</w:t>
      </w:r>
    </w:p>
    <w:p>
      <w:pPr>
        <w:pStyle w:val="Compact"/>
        <w:numPr>
          <w:ilvl w:val="0"/>
          <w:numId w:val="1004"/>
        </w:numPr>
      </w:pPr>
      <w:r>
        <w:t xml:space="preserve">с каким ожидаемым результатом.</w:t>
      </w:r>
    </w:p>
    <w:bookmarkEnd w:id="19"/>
    <w:bookmarkStart w:id="20" w:name="фактическое-представление"/>
    <w:p>
      <w:pPr>
        <w:pStyle w:val="Heading3"/>
      </w:pPr>
      <w:r>
        <w:t xml:space="preserve">Фактическое представление</w:t>
      </w:r>
    </w:p>
    <w:p>
      <w:pPr>
        <w:pStyle w:val="FirstParagraph"/>
      </w:pPr>
      <w:r>
        <w:t xml:space="preserve">Что произошло в действительности:</w:t>
      </w:r>
    </w:p>
    <w:p>
      <w:pPr>
        <w:pStyle w:val="Compact"/>
        <w:numPr>
          <w:ilvl w:val="0"/>
          <w:numId w:val="1005"/>
        </w:numPr>
      </w:pPr>
      <w:r>
        <w:t xml:space="preserve">какое событие произошло;</w:t>
      </w:r>
    </w:p>
    <w:p>
      <w:pPr>
        <w:pStyle w:val="Compact"/>
        <w:numPr>
          <w:ilvl w:val="0"/>
          <w:numId w:val="1005"/>
        </w:numPr>
      </w:pPr>
      <w:r>
        <w:t xml:space="preserve">когда оно произошло;</w:t>
      </w:r>
    </w:p>
    <w:p>
      <w:pPr>
        <w:pStyle w:val="Compact"/>
        <w:numPr>
          <w:ilvl w:val="0"/>
          <w:numId w:val="1005"/>
        </w:numPr>
      </w:pPr>
      <w:r>
        <w:t xml:space="preserve">какой участник его выполнил;</w:t>
      </w:r>
    </w:p>
    <w:p>
      <w:pPr>
        <w:pStyle w:val="Compact"/>
        <w:numPr>
          <w:ilvl w:val="0"/>
          <w:numId w:val="1005"/>
        </w:numPr>
      </w:pPr>
      <w:r>
        <w:t xml:space="preserve">какое состояние было достигнуто;</w:t>
      </w:r>
    </w:p>
    <w:p>
      <w:pPr>
        <w:pStyle w:val="Compact"/>
        <w:numPr>
          <w:ilvl w:val="0"/>
          <w:numId w:val="1005"/>
        </w:numPr>
      </w:pPr>
      <w:r>
        <w:t xml:space="preserve">сколько времени занял переход;</w:t>
      </w:r>
    </w:p>
    <w:p>
      <w:pPr>
        <w:pStyle w:val="Compact"/>
        <w:numPr>
          <w:ilvl w:val="0"/>
          <w:numId w:val="1005"/>
        </w:numPr>
      </w:pPr>
      <w:r>
        <w:t xml:space="preserve">возникало ли ожидание;</w:t>
      </w:r>
    </w:p>
    <w:p>
      <w:pPr>
        <w:pStyle w:val="Compact"/>
        <w:numPr>
          <w:ilvl w:val="0"/>
          <w:numId w:val="1005"/>
        </w:numPr>
      </w:pPr>
      <w:r>
        <w:t xml:space="preserve">происходил ли возврат;</w:t>
      </w:r>
    </w:p>
    <w:p>
      <w:pPr>
        <w:pStyle w:val="Compact"/>
        <w:numPr>
          <w:ilvl w:val="0"/>
          <w:numId w:val="1005"/>
        </w:numPr>
      </w:pPr>
      <w:r>
        <w:t xml:space="preserve">изменялся ли исполнитель;</w:t>
      </w:r>
    </w:p>
    <w:p>
      <w:pPr>
        <w:pStyle w:val="Compact"/>
        <w:numPr>
          <w:ilvl w:val="0"/>
          <w:numId w:val="1005"/>
        </w:numPr>
      </w:pPr>
      <w:r>
        <w:t xml:space="preserve">изменялся ли план;</w:t>
      </w:r>
    </w:p>
    <w:p>
      <w:pPr>
        <w:pStyle w:val="Compact"/>
        <w:numPr>
          <w:ilvl w:val="0"/>
          <w:numId w:val="1005"/>
        </w:numPr>
      </w:pPr>
      <w:r>
        <w:t xml:space="preserve">какой результат был фактически получен.</w:t>
      </w:r>
    </w:p>
    <w:p>
      <w:pPr>
        <w:pStyle w:val="FirstParagraph"/>
      </w:pPr>
      <w:r>
        <w:t xml:space="preserve">Именно сопоставление планового и фактического представлений становится основой дальнейшего анализа наблюдаемости, своевременности и отклонений.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процесс-как-цепочка-состояний"/>
    <w:p>
      <w:pPr>
        <w:pStyle w:val="Heading1"/>
      </w:pPr>
      <w:r>
        <w:t xml:space="preserve">8. Процесс как цепочка состояний</w:t>
      </w:r>
    </w:p>
    <w:p>
      <w:pPr>
        <w:pStyle w:val="FirstParagraph"/>
      </w:pPr>
      <w:r>
        <w:t xml:space="preserve">В дальнейшем фактический процесс должен рассматриваться не только как последовательность действий, но и как последовательность состояний.</w:t>
      </w:r>
    </w:p>
    <w:p>
      <w:pPr>
        <w:pStyle w:val="BodyText"/>
      </w:pPr>
      <w:r>
        <w:t xml:space="preserve">Базовая концептуальная цепочка:</w:t>
      </w:r>
    </w:p>
    <w:p>
      <w:pPr>
        <w:pStyle w:val="BodyText"/>
      </w:pPr>
      <w:r>
        <w:rPr>
          <w:b/>
          <w:bCs/>
        </w:rPr>
        <w:t xml:space="preserve">Not Initiated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Registered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Under 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Planned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Ready for Execution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Assigned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 Progress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Under Control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t xml:space="preserve">Названия являются</w:t>
      </w:r>
      <w:r>
        <w:t xml:space="preserve"> </w:t>
      </w:r>
      <w:r>
        <w:rPr>
          <w:b/>
          <w:bCs/>
        </w:rPr>
        <w:t xml:space="preserve">условными рабочими обозначениями</w:t>
      </w:r>
      <w:r>
        <w:t xml:space="preserve">, а не утверждением о фактически используемых в организации статусах.</w:t>
      </w:r>
    </w:p>
    <w:p>
      <w:pPr>
        <w:pStyle w:val="BodyText"/>
      </w:pPr>
      <w:r>
        <w:t xml:space="preserve">Фактические состояния и соответствующие статусы должны быть установлены на следующем этапе эмпирического исследования.</w:t>
      </w:r>
    </w:p>
    <w:p>
      <w:r>
        <w:pict>
          <v:rect style="width:0;height:1.5pt" o:hralign="center" o:hrstd="t" o:hr="t"/>
        </w:pict>
      </w:r>
    </w:p>
    <w:bookmarkEnd w:id="22"/>
    <w:bookmarkStart w:id="23" w:name="событийная-логика-процесса"/>
    <w:p>
      <w:pPr>
        <w:pStyle w:val="Heading1"/>
      </w:pPr>
      <w:r>
        <w:t xml:space="preserve">9. Событийная логика процесса</w:t>
      </w:r>
    </w:p>
    <w:p>
      <w:pPr>
        <w:pStyle w:val="FirstParagraph"/>
      </w:pPr>
      <w:r>
        <w:t xml:space="preserve">Каждый переход между значимыми состояниями должен в дальнейшем быть связан с наблюдаемым событием.</w:t>
      </w:r>
    </w:p>
    <w:p>
      <w:pPr>
        <w:pStyle w:val="BodyText"/>
      </w:pPr>
      <w:r>
        <w:t xml:space="preserve">Пример концептуальной связи: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</w:pPr>
            <w:r>
              <w:t xml:space="preserve">Возможное событие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Потребность → зарегистрированная задача</w:t>
            </w:r>
          </w:p>
        </w:tc>
        <w:tc>
          <w:tcPr/>
          <w:p>
            <w:pPr>
              <w:pStyle w:val="Compact"/>
            </w:pPr>
            <w:r>
              <w:t xml:space="preserve">Регистрация потребности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 → анализ</w:t>
            </w:r>
          </w:p>
        </w:tc>
        <w:tc>
          <w:tcPr/>
          <w:p>
            <w:pPr>
              <w:pStyle w:val="Compact"/>
            </w:pPr>
            <w:r>
              <w:t xml:space="preserve">Назначение / начало анализа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 → планирование</w:t>
            </w:r>
          </w:p>
        </w:tc>
        <w:tc>
          <w:tcPr/>
          <w:p>
            <w:pPr>
              <w:pStyle w:val="Compact"/>
            </w:pPr>
            <w:r>
              <w:t xml:space="preserve">Завершение уточнения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 → готовность</w:t>
            </w:r>
          </w:p>
        </w:tc>
        <w:tc>
          <w:tcPr/>
          <w:p>
            <w:pPr>
              <w:pStyle w:val="Compact"/>
            </w:pPr>
            <w:r>
              <w:t xml:space="preserve">Утверждение плана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Готовность → назначение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 → выполнение</w:t>
            </w:r>
          </w:p>
        </w:tc>
        <w:tc>
          <w:tcPr/>
          <w:p>
            <w:pPr>
              <w:pStyle w:val="Compact"/>
            </w:pPr>
            <w:r>
              <w:t xml:space="preserve">Начало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 → контроль</w:t>
            </w:r>
          </w:p>
        </w:tc>
        <w:tc>
          <w:tcPr/>
          <w:p>
            <w:pPr>
              <w:pStyle w:val="Compact"/>
            </w:pPr>
            <w:r>
              <w:t xml:space="preserve">Завершение рабочей части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→ закрытие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→ возврат</w:t>
            </w:r>
          </w:p>
        </w:tc>
        <w:tc>
          <w:tcPr/>
          <w:p>
            <w:pPr>
              <w:pStyle w:val="Compact"/>
            </w:pPr>
            <w:r>
              <w:t xml:space="preserve">Выявление несоответствия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 → ожидание</w:t>
            </w:r>
          </w:p>
        </w:tc>
        <w:tc>
          <w:tcPr/>
          <w:p>
            <w:pPr>
              <w:pStyle w:val="Compact"/>
            </w:pPr>
            <w:r>
              <w:t xml:space="preserve">Отсутствие необходимого условия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Ожидание → выполнение</w:t>
            </w:r>
          </w:p>
        </w:tc>
        <w:tc>
          <w:tcPr/>
          <w:p>
            <w:pPr>
              <w:pStyle w:val="Compact"/>
            </w:pPr>
            <w:r>
              <w:t xml:space="preserve">Возобновление работы</w:t>
            </w:r>
          </w:p>
        </w:tc>
      </w:tr>
    </w:tbl>
    <w:p>
      <w:pPr>
        <w:pStyle w:val="BodyText"/>
      </w:pPr>
      <w:r>
        <w:t xml:space="preserve">Эти события являются</w:t>
      </w:r>
      <w:r>
        <w:t xml:space="preserve"> </w:t>
      </w:r>
      <w:r>
        <w:rPr>
          <w:b/>
          <w:bCs/>
        </w:rPr>
        <w:t xml:space="preserve">примерами классов событий</w:t>
      </w:r>
      <w:r>
        <w:t xml:space="preserve">, а не утверждённым списком событий предприятия.</w:t>
      </w:r>
    </w:p>
    <w:p>
      <w:r>
        <w:pict>
          <v:rect style="width:0;height:1.5pt" o:hralign="center" o:hrstd="t" o:hr="t"/>
        </w:pict>
      </w:r>
    </w:p>
    <w:bookmarkEnd w:id="23"/>
    <w:bookmarkStart w:id="29" w:name="нелинейные-сценарии"/>
    <w:p>
      <w:pPr>
        <w:pStyle w:val="Heading1"/>
      </w:pPr>
      <w:r>
        <w:t xml:space="preserve">10. Нелинейные сценарии</w:t>
      </w:r>
    </w:p>
    <w:p>
      <w:pPr>
        <w:pStyle w:val="FirstParagraph"/>
      </w:pPr>
      <w:r>
        <w:t xml:space="preserve">Одной из существенных особенностей исследуемой предметной области потенциально является наличие нелинейных сценариев.</w:t>
      </w:r>
    </w:p>
    <w:p>
      <w:pPr>
        <w:pStyle w:val="BodyText"/>
      </w:pPr>
      <w:r>
        <w:t xml:space="preserve">Минимально должны быть предусмотрены следующие варианты:</w:t>
      </w:r>
    </w:p>
    <w:bookmarkStart w:id="24" w:name="возврат"/>
    <w:p>
      <w:pPr>
        <w:pStyle w:val="Heading3"/>
      </w:pPr>
      <w:r>
        <w:t xml:space="preserve">10.1. Возврат</w:t>
      </w:r>
    </w:p>
    <w:p>
      <w:pPr>
        <w:pStyle w:val="FirstParagraph"/>
      </w:pPr>
      <w:r>
        <w:rPr>
          <w:b/>
          <w:bCs/>
        </w:rPr>
        <w:t xml:space="preserve">Контроль → возврат к выполнению</w:t>
      </w:r>
    </w:p>
    <w:p>
      <w:pPr>
        <w:pStyle w:val="BodyText"/>
      </w:pPr>
      <w:r>
        <w:t xml:space="preserve">Возникает при обнаружении несоответствия, дополнительной работы или необходимости исправления.</w:t>
      </w:r>
    </w:p>
    <w:bookmarkEnd w:id="24"/>
    <w:bookmarkStart w:id="25" w:name="повторное-выполнение"/>
    <w:p>
      <w:pPr>
        <w:pStyle w:val="Heading3"/>
      </w:pPr>
      <w:r>
        <w:t xml:space="preserve">10.2. Повторное выполнение</w:t>
      </w:r>
    </w:p>
    <w:p>
      <w:pPr>
        <w:pStyle w:val="FirstParagraph"/>
      </w:pPr>
      <w:r>
        <w:rPr>
          <w:b/>
          <w:bCs/>
        </w:rPr>
        <w:t xml:space="preserve">Выполнение → повторное выполнение</w:t>
      </w:r>
    </w:p>
    <w:p>
      <w:pPr>
        <w:pStyle w:val="BodyText"/>
      </w:pPr>
      <w:r>
        <w:t xml:space="preserve">Используется, когда действие должно быть выполнено повторно.</w:t>
      </w:r>
    </w:p>
    <w:bookmarkEnd w:id="25"/>
    <w:bookmarkStart w:id="26" w:name="ожидание"/>
    <w:p>
      <w:pPr>
        <w:pStyle w:val="Heading3"/>
      </w:pPr>
      <w:r>
        <w:t xml:space="preserve">10.3. Ожидание</w:t>
      </w:r>
    </w:p>
    <w:p>
      <w:pPr>
        <w:pStyle w:val="FirstParagraph"/>
      </w:pPr>
      <w:r>
        <w:rPr>
          <w:b/>
          <w:bCs/>
        </w:rPr>
        <w:t xml:space="preserve">Выполнение / подготовка → ожидание → возобновление</w:t>
      </w:r>
    </w:p>
    <w:p>
      <w:pPr>
        <w:pStyle w:val="BodyText"/>
      </w:pPr>
      <w:r>
        <w:t xml:space="preserve">Может возникать вследствие отсутствия ресурса, информации, допуска, материала, решения или другой зависимости.</w:t>
      </w:r>
    </w:p>
    <w:bookmarkEnd w:id="26"/>
    <w:bookmarkStart w:id="27" w:name="изменение-плана"/>
    <w:p>
      <w:pPr>
        <w:pStyle w:val="Heading3"/>
      </w:pPr>
      <w:r>
        <w:t xml:space="preserve">10.4. Изменение плана</w:t>
      </w:r>
    </w:p>
    <w:p>
      <w:pPr>
        <w:pStyle w:val="FirstParagraph"/>
      </w:pPr>
      <w:r>
        <w:rPr>
          <w:b/>
          <w:bCs/>
        </w:rPr>
        <w:t xml:space="preserve">Планирование → выполнение → перепланирование → выполнение</w:t>
      </w:r>
    </w:p>
    <w:p>
      <w:pPr>
        <w:pStyle w:val="BodyText"/>
      </w:pPr>
      <w:r>
        <w:t xml:space="preserve">Отражает ситуацию, в которой исходный план перестаёт соответствовать фактическим условиям.</w:t>
      </w:r>
    </w:p>
    <w:bookmarkEnd w:id="27"/>
    <w:bookmarkStart w:id="28" w:name="изменение-исполнителя"/>
    <w:p>
      <w:pPr>
        <w:pStyle w:val="Heading3"/>
      </w:pPr>
      <w:r>
        <w:t xml:space="preserve">10.5. Изменение исполнителя</w:t>
      </w:r>
    </w:p>
    <w:p>
      <w:pPr>
        <w:pStyle w:val="FirstParagraph"/>
      </w:pPr>
      <w:r>
        <w:rPr>
          <w:b/>
          <w:bCs/>
        </w:rPr>
        <w:t xml:space="preserve">Назначение → выполнение → переназначение → выполнение</w:t>
      </w:r>
    </w:p>
    <w:p>
      <w:pPr>
        <w:pStyle w:val="BodyText"/>
      </w:pPr>
      <w:r>
        <w:t xml:space="preserve">Может происходить при изменении организационных условий.</w:t>
      </w:r>
    </w:p>
    <w:p>
      <w:pPr>
        <w:pStyle w:val="BodyText"/>
      </w:pPr>
      <w:r>
        <w:t xml:space="preserve">Наличие каждого такого сценария должно быть подтверждено фактическими данными.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связь-этапов-с-участниками"/>
    <w:p>
      <w:pPr>
        <w:pStyle w:val="Heading1"/>
      </w:pPr>
      <w:r>
        <w:t xml:space="preserve">11. Связь этапов с участниками</w:t>
      </w:r>
    </w:p>
    <w:p>
      <w:pPr>
        <w:pStyle w:val="FirstParagraph"/>
      </w:pPr>
      <w:r>
        <w:t xml:space="preserve">На укрупнённом уровне процесс предполагает взаимодействие нескольких категорий участников: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Возможная роль в процессе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Управленческий участник</w:t>
            </w:r>
          </w:p>
        </w:tc>
        <w:tc>
          <w:tcPr/>
          <w:p>
            <w:pPr>
              <w:pStyle w:val="Compact"/>
            </w:pPr>
            <w:r>
              <w:t xml:space="preserve">Контроль, приоритизация, принятие решений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Планирующий участник</w:t>
            </w:r>
          </w:p>
        </w:tc>
        <w:tc>
          <w:tcPr/>
          <w:p>
            <w:pPr>
              <w:pStyle w:val="Compact"/>
            </w:pPr>
            <w:r>
              <w:t xml:space="preserve">Планирование работ, сроков и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Инженерная функция</w:t>
            </w:r>
          </w:p>
        </w:tc>
        <w:tc>
          <w:tcPr/>
          <w:p>
            <w:pPr>
              <w:pStyle w:val="Compact"/>
            </w:pPr>
            <w:r>
              <w:t xml:space="preserve">Анализ, уточнение и техническая подготовка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исполнитель</w:t>
            </w:r>
          </w:p>
        </w:tc>
        <w:tc>
          <w:tcPr/>
          <w:p>
            <w:pPr>
              <w:pStyle w:val="Compact"/>
            </w:pPr>
            <w:r>
              <w:t xml:space="preserve">Непосредственное выполнение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Контролирующий участник</w:t>
            </w:r>
          </w:p>
        </w:tc>
        <w:tc>
          <w:tcPr/>
          <w:p>
            <w:pPr>
              <w:pStyle w:val="Compact"/>
            </w:pPr>
            <w:r>
              <w:t xml:space="preserve">Проверка выполнения и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Материально-техническое обеспечение</w:t>
            </w:r>
          </w:p>
        </w:tc>
        <w:tc>
          <w:tcPr/>
          <w:p>
            <w:pPr>
              <w:pStyle w:val="Compact"/>
            </w:pPr>
            <w:r>
              <w:t xml:space="preserve">Обеспечение ресурсами и материалами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Информационная система</w:t>
            </w:r>
          </w:p>
        </w:tc>
        <w:tc>
          <w:tcPr/>
          <w:p>
            <w:pPr>
              <w:pStyle w:val="Compact"/>
            </w:pPr>
            <w:r>
              <w:t xml:space="preserve">Фиксация, обработка, хранение и представление информации</w:t>
            </w:r>
          </w:p>
        </w:tc>
      </w:tr>
    </w:tbl>
    <w:p>
      <w:pPr>
        <w:pStyle w:val="BodyText"/>
      </w:pPr>
      <w:r>
        <w:t xml:space="preserve">Этот перечень является укрупнённым.</w:t>
      </w:r>
    </w:p>
    <w:p>
      <w:pPr>
        <w:pStyle w:val="BodyText"/>
      </w:pPr>
      <w:r>
        <w:t xml:space="preserve">Конкретные роли, организационные единицы и ответственность должны быть установлены при формировании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информационный-контур-этапов"/>
    <w:p>
      <w:pPr>
        <w:pStyle w:val="Heading1"/>
      </w:pPr>
      <w:r>
        <w:t xml:space="preserve">12. Информационный контур этапов</w:t>
      </w:r>
    </w:p>
    <w:p>
      <w:pPr>
        <w:pStyle w:val="FirstParagraph"/>
      </w:pPr>
      <w:r>
        <w:t xml:space="preserve">Каждый этап процесса должен рассматриваться вместе с сопровождающими его информационными объектами.</w:t>
      </w:r>
    </w:p>
    <w:p>
      <w:pPr>
        <w:pStyle w:val="BodyText"/>
      </w:pPr>
      <w:r>
        <w:t xml:space="preserve">Минимально предполагаются:</w:t>
      </w:r>
    </w:p>
    <w:p>
      <w:pPr>
        <w:pStyle w:val="BodyText"/>
      </w:pPr>
      <w:r>
        <w:rPr>
          <w:b/>
          <w:bCs/>
        </w:rPr>
        <w:t xml:space="preserve">Потребность</w:t>
      </w:r>
    </w:p>
    <w:p>
      <w:pPr>
        <w:pStyle w:val="BodyText"/>
      </w:pPr>
      <w:r>
        <w:t xml:space="preserve">→ основание / сообщение / запрос</w:t>
      </w:r>
    </w:p>
    <w:p>
      <w:pPr>
        <w:pStyle w:val="BodyText"/>
      </w:pPr>
      <w:r>
        <w:rPr>
          <w:b/>
          <w:bCs/>
        </w:rPr>
        <w:t xml:space="preserve">Регистрация</w:t>
      </w:r>
    </w:p>
    <w:p>
      <w:pPr>
        <w:pStyle w:val="BodyText"/>
      </w:pPr>
      <w:r>
        <w:t xml:space="preserve">→ запись задачи / идентификатор / начальный статус</w:t>
      </w:r>
    </w:p>
    <w:p>
      <w:pPr>
        <w:pStyle w:val="BodyText"/>
      </w:pPr>
      <w:r>
        <w:rPr>
          <w:b/>
          <w:bCs/>
        </w:rPr>
        <w:t xml:space="preserve">Анализ</w:t>
      </w:r>
    </w:p>
    <w:p>
      <w:pPr>
        <w:pStyle w:val="BodyText"/>
      </w:pPr>
      <w:r>
        <w:t xml:space="preserve">→ исходные сведения / техническая информация / уточнения</w:t>
      </w:r>
    </w:p>
    <w:p>
      <w:pPr>
        <w:pStyle w:val="BodyText"/>
      </w:pPr>
      <w:r>
        <w:rPr>
          <w:b/>
          <w:bCs/>
        </w:rPr>
        <w:t xml:space="preserve">Планирование</w:t>
      </w:r>
    </w:p>
    <w:p>
      <w:pPr>
        <w:pStyle w:val="BodyText"/>
      </w:pPr>
      <w:r>
        <w:t xml:space="preserve">→ план / срок / ресурсы / приоритет</w:t>
      </w:r>
    </w:p>
    <w:p>
      <w:pPr>
        <w:pStyle w:val="BodyText"/>
      </w:pPr>
      <w:r>
        <w:rPr>
          <w:b/>
          <w:bCs/>
        </w:rPr>
        <w:t xml:space="preserve">Обеспечение</w:t>
      </w:r>
    </w:p>
    <w:p>
      <w:pPr>
        <w:pStyle w:val="BodyText"/>
      </w:pPr>
      <w:r>
        <w:t xml:space="preserve">→ сведения о ресурсах / материалах / готовности</w:t>
      </w:r>
    </w:p>
    <w:p>
      <w:pPr>
        <w:pStyle w:val="BodyText"/>
      </w:pPr>
      <w:r>
        <w:rPr>
          <w:b/>
          <w:bCs/>
        </w:rPr>
        <w:t xml:space="preserve">Назначение</w:t>
      </w:r>
    </w:p>
    <w:p>
      <w:pPr>
        <w:pStyle w:val="BodyText"/>
      </w:pPr>
      <w:r>
        <w:t xml:space="preserve">→ исполнитель / ответственность / время назначения</w:t>
      </w:r>
    </w:p>
    <w:p>
      <w:pPr>
        <w:pStyle w:val="BodyText"/>
      </w:pPr>
      <w:r>
        <w:rPr>
          <w:b/>
          <w:bCs/>
        </w:rPr>
        <w:t xml:space="preserve">Выполнение</w:t>
      </w:r>
    </w:p>
    <w:p>
      <w:pPr>
        <w:pStyle w:val="BodyText"/>
      </w:pPr>
      <w:r>
        <w:t xml:space="preserve">→ события / операции / результаты / фактические временные метки</w:t>
      </w:r>
    </w:p>
    <w:p>
      <w:pPr>
        <w:pStyle w:val="BodyText"/>
      </w:pPr>
      <w:r>
        <w:rPr>
          <w:b/>
          <w:bCs/>
        </w:rPr>
        <w:t xml:space="preserve">Контроль</w:t>
      </w:r>
    </w:p>
    <w:p>
      <w:pPr>
        <w:pStyle w:val="BodyText"/>
      </w:pPr>
      <w:r>
        <w:t xml:space="preserve">→ результаты проверки / отклонения / решения</w:t>
      </w:r>
    </w:p>
    <w:p>
      <w:pPr>
        <w:pStyle w:val="BodyText"/>
      </w:pPr>
      <w:r>
        <w:rPr>
          <w:b/>
          <w:bCs/>
        </w:rPr>
        <w:t xml:space="preserve">Закрытие</w:t>
      </w:r>
    </w:p>
    <w:p>
      <w:pPr>
        <w:pStyle w:val="BodyText"/>
      </w:pPr>
      <w:r>
        <w:t xml:space="preserve">→ итоговая запись / результат / подтверждение завершения</w:t>
      </w:r>
    </w:p>
    <w:p>
      <w:pPr>
        <w:pStyle w:val="BodyText"/>
      </w:pPr>
      <w:r>
        <w:t xml:space="preserve">Фактический состав этих объектов должен быть проверен по реальным источникам данных.</w:t>
      </w:r>
    </w:p>
    <w:p>
      <w:r>
        <w:pict>
          <v:rect style="width:0;height:1.5pt" o:hralign="center" o:hrstd="t" o:hr="t"/>
        </w:pict>
      </w:r>
    </w:p>
    <w:bookmarkEnd w:id="31"/>
    <w:bookmarkStart w:id="32" w:name="взаимодействие-с-внешними-процессами"/>
    <w:p>
      <w:pPr>
        <w:pStyle w:val="Heading1"/>
      </w:pPr>
      <w:r>
        <w:t xml:space="preserve">13. Взаимодействие с внешними процессами</w:t>
      </w:r>
    </w:p>
    <w:p>
      <w:pPr>
        <w:pStyle w:val="FirstParagraph"/>
      </w:pPr>
      <w:r>
        <w:t xml:space="preserve">Исследуемый процесс не существует изолированно.</w:t>
      </w:r>
    </w:p>
    <w:p>
      <w:pPr>
        <w:pStyle w:val="BodyText"/>
      </w:pPr>
      <w:r>
        <w:t xml:space="preserve">Он может взаимодействовать с:</w:t>
      </w:r>
    </w:p>
    <w:p>
      <w:pPr>
        <w:pStyle w:val="Compact"/>
        <w:numPr>
          <w:ilvl w:val="0"/>
          <w:numId w:val="1006"/>
        </w:numPr>
      </w:pPr>
      <w:r>
        <w:t xml:space="preserve">эксплуатацией воздушного судна;</w:t>
      </w:r>
    </w:p>
    <w:p>
      <w:pPr>
        <w:pStyle w:val="Compact"/>
        <w:numPr>
          <w:ilvl w:val="0"/>
          <w:numId w:val="1006"/>
        </w:numPr>
      </w:pPr>
      <w:r>
        <w:t xml:space="preserve">инженерно-технической документацией;</w:t>
      </w:r>
    </w:p>
    <w:p>
      <w:pPr>
        <w:pStyle w:val="Compact"/>
        <w:numPr>
          <w:ilvl w:val="0"/>
          <w:numId w:val="1006"/>
        </w:numPr>
      </w:pPr>
      <w:r>
        <w:t xml:space="preserve">материально-техническим обеспечением;</w:t>
      </w:r>
    </w:p>
    <w:p>
      <w:pPr>
        <w:pStyle w:val="Compact"/>
        <w:numPr>
          <w:ilvl w:val="0"/>
          <w:numId w:val="1006"/>
        </w:numPr>
      </w:pPr>
      <w:r>
        <w:t xml:space="preserve">складскими процессами;</w:t>
      </w:r>
    </w:p>
    <w:p>
      <w:pPr>
        <w:pStyle w:val="Compact"/>
        <w:numPr>
          <w:ilvl w:val="0"/>
          <w:numId w:val="1006"/>
        </w:numPr>
      </w:pPr>
      <w:r>
        <w:t xml:space="preserve">планированием ресурсов;</w:t>
      </w:r>
    </w:p>
    <w:p>
      <w:pPr>
        <w:pStyle w:val="Compact"/>
        <w:numPr>
          <w:ilvl w:val="0"/>
          <w:numId w:val="1006"/>
        </w:numPr>
      </w:pPr>
      <w:r>
        <w:t xml:space="preserve">закупочной деятельностью;</w:t>
      </w:r>
    </w:p>
    <w:p>
      <w:pPr>
        <w:pStyle w:val="Compact"/>
        <w:numPr>
          <w:ilvl w:val="0"/>
          <w:numId w:val="1006"/>
        </w:numPr>
      </w:pPr>
      <w:r>
        <w:t xml:space="preserve">управленческими процессами;</w:t>
      </w:r>
    </w:p>
    <w:p>
      <w:pPr>
        <w:pStyle w:val="Compact"/>
        <w:numPr>
          <w:ilvl w:val="0"/>
          <w:numId w:val="1006"/>
        </w:numPr>
      </w:pPr>
      <w:r>
        <w:t xml:space="preserve">информационными системами;</w:t>
      </w:r>
    </w:p>
    <w:p>
      <w:pPr>
        <w:pStyle w:val="Compact"/>
        <w:numPr>
          <w:ilvl w:val="0"/>
          <w:numId w:val="1006"/>
        </w:numPr>
      </w:pPr>
      <w:r>
        <w:t xml:space="preserve">контролем качества;</w:t>
      </w:r>
    </w:p>
    <w:p>
      <w:pPr>
        <w:pStyle w:val="Compact"/>
        <w:numPr>
          <w:ilvl w:val="0"/>
          <w:numId w:val="1006"/>
        </w:numPr>
      </w:pPr>
      <w:r>
        <w:t xml:space="preserve">нормативным и регуляторным контуром.</w:t>
      </w:r>
    </w:p>
    <w:p>
      <w:pPr>
        <w:pStyle w:val="FirstParagraph"/>
      </w:pPr>
      <w:r>
        <w:t xml:space="preserve">Однако соседний процесс включается в непосредственный объект анализа только в той мере, в какой его действия или информационные взаимодействия влияют на исследуемый процесс.</w:t>
      </w:r>
    </w:p>
    <w:p>
      <w:pPr>
        <w:pStyle w:val="BodyText"/>
      </w:pPr>
      <w:r>
        <w:t xml:space="preserve">Таким образом:</w:t>
      </w:r>
    </w:p>
    <w:p>
      <w:pPr>
        <w:pStyle w:val="BodyText"/>
      </w:pPr>
      <w:r>
        <w:rPr>
          <w:b/>
          <w:bCs/>
        </w:rPr>
        <w:t xml:space="preserve">соседний процесс ≠ автоматически объект исследования.</w:t>
      </w:r>
    </w:p>
    <w:p>
      <w:pPr>
        <w:pStyle w:val="BodyText"/>
      </w:pPr>
      <w:r>
        <w:t xml:space="preserve">Для исследования он может выступать как:</w:t>
      </w:r>
    </w:p>
    <w:p>
      <w:pPr>
        <w:pStyle w:val="BodyText"/>
      </w:pPr>
      <w:r>
        <w:rPr>
          <w:b/>
          <w:bCs/>
        </w:rPr>
        <w:t xml:space="preserve">внешний источник → интерфейс → зависимость → ограничение → вход / выход.</w:t>
      </w:r>
    </w:p>
    <w:p>
      <w:r>
        <w:pict>
          <v:rect style="width:0;height:1.5pt" o:hralign="center" o:hrstd="t" o:hr="t"/>
        </w:pict>
      </w:r>
    </w:p>
    <w:bookmarkEnd w:id="32"/>
    <w:bookmarkStart w:id="33" w:name="граница-основного-процесса"/>
    <w:p>
      <w:pPr>
        <w:pStyle w:val="Heading1"/>
      </w:pPr>
      <w:r>
        <w:t xml:space="preserve">14. Граница основного процесса</w:t>
      </w:r>
    </w:p>
    <w:p>
      <w:pPr>
        <w:pStyle w:val="FirstParagraph"/>
      </w:pPr>
      <w:r>
        <w:t xml:space="preserve">Для последующего детального анализа основной процесс должен быть выбран из числа процессов, которые:</w:t>
      </w:r>
    </w:p>
    <w:p>
      <w:pPr>
        <w:pStyle w:val="Compact"/>
        <w:numPr>
          <w:ilvl w:val="0"/>
          <w:numId w:val="1007"/>
        </w:numPr>
      </w:pPr>
      <w:r>
        <w:t xml:space="preserve">имеют достаточно выраженную последовательность этапов;</w:t>
      </w:r>
    </w:p>
    <w:p>
      <w:pPr>
        <w:pStyle w:val="Compact"/>
        <w:numPr>
          <w:ilvl w:val="0"/>
          <w:numId w:val="1007"/>
        </w:numPr>
      </w:pPr>
      <w:r>
        <w:t xml:space="preserve">содержат наблюдаемые события и состояния;</w:t>
      </w:r>
    </w:p>
    <w:p>
      <w:pPr>
        <w:pStyle w:val="Compact"/>
        <w:numPr>
          <w:ilvl w:val="0"/>
          <w:numId w:val="1007"/>
        </w:numPr>
      </w:pPr>
      <w:r>
        <w:t xml:space="preserve">включают несколько участников;</w:t>
      </w:r>
    </w:p>
    <w:p>
      <w:pPr>
        <w:pStyle w:val="Compact"/>
        <w:numPr>
          <w:ilvl w:val="0"/>
          <w:numId w:val="1007"/>
        </w:numPr>
      </w:pPr>
      <w:r>
        <w:t xml:space="preserve">используют несколько информационных источников либо форм информационного взаимодействия;</w:t>
      </w:r>
    </w:p>
    <w:p>
      <w:pPr>
        <w:pStyle w:val="Compact"/>
        <w:numPr>
          <w:ilvl w:val="0"/>
          <w:numId w:val="1007"/>
        </w:numPr>
      </w:pPr>
      <w:r>
        <w:t xml:space="preserve">потенциально содержат временные зависимости и отклонения;</w:t>
      </w:r>
    </w:p>
    <w:p>
      <w:pPr>
        <w:pStyle w:val="Compact"/>
        <w:numPr>
          <w:ilvl w:val="0"/>
          <w:numId w:val="1007"/>
        </w:numPr>
      </w:pPr>
      <w:r>
        <w:t xml:space="preserve">позволяют исследовать наблюдаемость и своевременность;</w:t>
      </w:r>
    </w:p>
    <w:p>
      <w:pPr>
        <w:pStyle w:val="Compact"/>
        <w:numPr>
          <w:ilvl w:val="0"/>
          <w:numId w:val="1007"/>
        </w:numPr>
      </w:pPr>
      <w:r>
        <w:t xml:space="preserve">обеспечивают возможность сравнения планового и фактического выполнения.</w:t>
      </w:r>
    </w:p>
    <w:p>
      <w:pPr>
        <w:pStyle w:val="FirstParagraph"/>
      </w:pPr>
      <w:r>
        <w:t xml:space="preserve">Окончательный выбор основного процесса</w:t>
      </w:r>
      <w:r>
        <w:t xml:space="preserve"> </w:t>
      </w:r>
      <w:r>
        <w:rPr>
          <w:b/>
          <w:bCs/>
        </w:rPr>
        <w:t xml:space="preserve">не фиксируется данным документом</w:t>
      </w:r>
      <w:r>
        <w:t xml:space="preserve">.</w:t>
      </w:r>
    </w:p>
    <w:p>
      <w:pPr>
        <w:pStyle w:val="BodyText"/>
      </w:pPr>
      <w:r>
        <w:t xml:space="preserve">Он должен быть обоснован на основании результатов дальнейшего исследования предметной области.</w:t>
      </w:r>
    </w:p>
    <w:p>
      <w:r>
        <w:pict>
          <v:rect style="width:0;height:1.5pt" o:hralign="center" o:hrstd="t" o:hr="t"/>
        </w:pict>
      </w:r>
    </w:p>
    <w:bookmarkEnd w:id="33"/>
    <w:bookmarkStart w:id="34" w:name="связь-с-research-questions"/>
    <w:p>
      <w:pPr>
        <w:pStyle w:val="Heading1"/>
      </w:pPr>
      <w:r>
        <w:t xml:space="preserve">15. Связь с Research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Роль Domain Process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Формирует первоначальную структуру исследуемого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Определяет возможные уровни декомпозиции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Выделяет события, состояния, переходы, ожидания и возвраты как элементы фактического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Создаёт основу для последующего выявления проблем и отклонений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Позволяет связать проблемы с наблюдаемыми характеристиками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Определяет потенциальные показатели этапов, длительностей, ожиданий и отклонений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Определяет, какая информация должна сопровождать этапы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Создаёт процессный контекст для оценки применимости аналитических методов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Формирует основу для выявления информационных и управленческих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Создаёт контекст для формирования требований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Определяет границу, в которой впоследствии может появиться дополнительная подсистема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RQ12–RQ13</w:t>
            </w:r>
          </w:p>
        </w:tc>
        <w:tc>
          <w:tcPr/>
          <w:p>
            <w:pPr>
              <w:pStyle w:val="Compact"/>
            </w:pPr>
            <w:r>
              <w:t xml:space="preserve">Формирует структуру baseline для последующего сравнительного и экспериментального анализа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1" w:name="связь-с-research-tasks"/>
    <w:p>
      <w:pPr>
        <w:pStyle w:val="Heading1"/>
      </w:pPr>
      <w:r>
        <w:t xml:space="preserve">16. Связь с Research Tasks</w:t>
      </w:r>
    </w:p>
    <w:p>
      <w:pPr>
        <w:pStyle w:val="FirstParagraph"/>
      </w:pPr>
      <w:r>
        <w:t xml:space="preserve">Документ непосредственно поддерживает:</w:t>
      </w:r>
    </w:p>
    <w:bookmarkStart w:id="35" w:name="задачу-1"/>
    <w:p>
      <w:pPr>
        <w:pStyle w:val="Heading3"/>
      </w:pPr>
      <w:r>
        <w:t xml:space="preserve">Задачу 1</w:t>
      </w:r>
    </w:p>
    <w:p>
      <w:pPr>
        <w:pStyle w:val="FirstParagraph"/>
      </w:pPr>
      <w:r>
        <w:rPr>
          <w:b/>
          <w:bCs/>
        </w:rPr>
        <w:t xml:space="preserve">Исследовать предметную область и определить её границы.</w:t>
      </w:r>
    </w:p>
    <w:p>
      <w:pPr>
        <w:pStyle w:val="BodyText"/>
      </w:pPr>
      <w:r>
        <w:t xml:space="preserve">Domain Process Structure формирует первый структурированный взгляд на процессную часть предметной области.</w:t>
      </w:r>
    </w:p>
    <w:bookmarkEnd w:id="35"/>
    <w:bookmarkStart w:id="36" w:name="задачу-2"/>
    <w:p>
      <w:pPr>
        <w:pStyle w:val="Heading3"/>
      </w:pPr>
      <w:r>
        <w:t xml:space="preserve">Задачу 2</w:t>
      </w:r>
    </w:p>
    <w:p>
      <w:pPr>
        <w:pStyle w:val="FirstParagraph"/>
      </w:pPr>
      <w:r>
        <w:rPr>
          <w:b/>
          <w:bCs/>
        </w:rPr>
        <w:t xml:space="preserve">Выбрать и обосновать основной бизнес-процесс для исследования.</w:t>
      </w:r>
    </w:p>
    <w:p>
      <w:pPr>
        <w:pStyle w:val="BodyText"/>
      </w:pPr>
      <w:r>
        <w:t xml:space="preserve">Документ определяет критерии, по которым основной процесс будет выбран впоследствии.</w:t>
      </w:r>
    </w:p>
    <w:bookmarkEnd w:id="36"/>
    <w:bookmarkStart w:id="37" w:name="задачу-3"/>
    <w:p>
      <w:pPr>
        <w:pStyle w:val="Heading3"/>
      </w:pPr>
      <w:r>
        <w:t xml:space="preserve">Задачу 3</w:t>
      </w:r>
    </w:p>
    <w:p>
      <w:pPr>
        <w:pStyle w:val="FirstParagraph"/>
      </w:pPr>
      <w:r>
        <w:rPr>
          <w:b/>
          <w:bCs/>
        </w:rPr>
        <w:t xml:space="preserve">Реконструировать фактическое выполнение выбранного процесса.</w:t>
      </w:r>
    </w:p>
    <w:p>
      <w:pPr>
        <w:pStyle w:val="BodyText"/>
      </w:pPr>
      <w:r>
        <w:t xml:space="preserve">Текущая структура задаёт верхнеуровневую основу, которая впоследствии будет заменена или уточнена фактической AS-IS моделью.</w:t>
      </w:r>
    </w:p>
    <w:bookmarkEnd w:id="37"/>
    <w:bookmarkStart w:id="38" w:name="задачу-4"/>
    <w:p>
      <w:pPr>
        <w:pStyle w:val="Heading3"/>
      </w:pPr>
      <w:r>
        <w:t xml:space="preserve">Задачу 4</w:t>
      </w:r>
    </w:p>
    <w:p>
      <w:pPr>
        <w:pStyle w:val="FirstParagraph"/>
      </w:pPr>
      <w:r>
        <w:rPr>
          <w:b/>
          <w:bCs/>
        </w:rPr>
        <w:t xml:space="preserve">Выявить проблемы и отклонения.</w:t>
      </w:r>
    </w:p>
    <w:p>
      <w:pPr>
        <w:pStyle w:val="BodyText"/>
      </w:pPr>
      <w:r>
        <w:t xml:space="preserve">Наличие этапов, состояний, временных интервалов и возвратов создаёт основу для дальнейшего диагностического анализа.</w:t>
      </w:r>
    </w:p>
    <w:bookmarkEnd w:id="38"/>
    <w:bookmarkStart w:id="39" w:name="задачу-6"/>
    <w:p>
      <w:pPr>
        <w:pStyle w:val="Heading3"/>
      </w:pPr>
      <w:r>
        <w:t xml:space="preserve">Задачу 6</w:t>
      </w:r>
    </w:p>
    <w:p>
      <w:pPr>
        <w:pStyle w:val="FirstParagraph"/>
      </w:pPr>
      <w:r>
        <w:rPr>
          <w:b/>
          <w:bCs/>
        </w:rPr>
        <w:t xml:space="preserve">Исследовать информационное обеспечение процесса.</w:t>
      </w:r>
    </w:p>
    <w:p>
      <w:pPr>
        <w:pStyle w:val="BodyText"/>
      </w:pPr>
      <w:r>
        <w:t xml:space="preserve">Каждый этап связывается с потенциальными информационными объектами и источниками.</w:t>
      </w:r>
    </w:p>
    <w:bookmarkEnd w:id="39"/>
    <w:bookmarkStart w:id="40" w:name="задачу-7"/>
    <w:p>
      <w:pPr>
        <w:pStyle w:val="Heading3"/>
      </w:pPr>
      <w:r>
        <w:t xml:space="preserve">Задачу 7</w:t>
      </w:r>
    </w:p>
    <w:p>
      <w:pPr>
        <w:pStyle w:val="FirstParagraph"/>
      </w:pPr>
      <w:r>
        <w:rPr>
          <w:b/>
          <w:bCs/>
        </w:rPr>
        <w:t xml:space="preserve">Определить GAP между потребностями и существующим контуром.</w:t>
      </w:r>
    </w:p>
    <w:p>
      <w:pPr>
        <w:pStyle w:val="BodyText"/>
      </w:pPr>
      <w:r>
        <w:t xml:space="preserve">Процессная структура позволяет определить, где необходима информация и управленческая поддержка и где существуют потенциальные разрывы.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ограничения-текущей-версии"/>
    <w:p>
      <w:pPr>
        <w:pStyle w:val="Heading1"/>
      </w:pPr>
      <w:r>
        <w:t xml:space="preserve">17. Ограничения текущей версии</w:t>
      </w:r>
    </w:p>
    <w:p>
      <w:pPr>
        <w:pStyle w:val="FirstParagraph"/>
      </w:pPr>
      <w:r>
        <w:rPr>
          <w:rStyle w:val="VerbatimChar"/>
        </w:rPr>
        <w:t xml:space="preserve">Domain Process Structure v1</w:t>
      </w:r>
      <w:r>
        <w:t xml:space="preserve"> </w:t>
      </w:r>
      <w:r>
        <w:t xml:space="preserve">сознательно не определяет:</w:t>
      </w:r>
    </w:p>
    <w:p>
      <w:pPr>
        <w:pStyle w:val="Compact"/>
        <w:numPr>
          <w:ilvl w:val="0"/>
          <w:numId w:val="1008"/>
        </w:numPr>
      </w:pPr>
      <w:r>
        <w:t xml:space="preserve">фактическую организационную структуру конкретного предприятия;</w:t>
      </w:r>
    </w:p>
    <w:p>
      <w:pPr>
        <w:pStyle w:val="Compact"/>
        <w:numPr>
          <w:ilvl w:val="0"/>
          <w:numId w:val="1008"/>
        </w:numPr>
      </w:pPr>
      <w:r>
        <w:t xml:space="preserve">точные должностные роли;</w:t>
      </w:r>
    </w:p>
    <w:p>
      <w:pPr>
        <w:pStyle w:val="Compact"/>
        <w:numPr>
          <w:ilvl w:val="0"/>
          <w:numId w:val="1008"/>
        </w:numPr>
      </w:pPr>
      <w:r>
        <w:t xml:space="preserve">конкретные статусы информационной системы;</w:t>
      </w:r>
    </w:p>
    <w:p>
      <w:pPr>
        <w:pStyle w:val="Compact"/>
        <w:numPr>
          <w:ilvl w:val="0"/>
          <w:numId w:val="1008"/>
        </w:numPr>
      </w:pPr>
      <w:r>
        <w:t xml:space="preserve">точный состав операций;</w:t>
      </w:r>
    </w:p>
    <w:p>
      <w:pPr>
        <w:pStyle w:val="Compact"/>
        <w:numPr>
          <w:ilvl w:val="0"/>
          <w:numId w:val="1008"/>
        </w:numPr>
      </w:pPr>
      <w:r>
        <w:t xml:space="preserve">реальные временные нормативы;</w:t>
      </w:r>
    </w:p>
    <w:p>
      <w:pPr>
        <w:pStyle w:val="Compact"/>
        <w:numPr>
          <w:ilvl w:val="0"/>
          <w:numId w:val="1008"/>
        </w:numPr>
      </w:pPr>
      <w:r>
        <w:t xml:space="preserve">реальные KPI;</w:t>
      </w:r>
    </w:p>
    <w:p>
      <w:pPr>
        <w:pStyle w:val="Compact"/>
        <w:numPr>
          <w:ilvl w:val="0"/>
          <w:numId w:val="1008"/>
        </w:numPr>
      </w:pPr>
      <w:r>
        <w:t xml:space="preserve">фактические причины отклонений;</w:t>
      </w:r>
    </w:p>
    <w:p>
      <w:pPr>
        <w:pStyle w:val="Compact"/>
        <w:numPr>
          <w:ilvl w:val="0"/>
          <w:numId w:val="1008"/>
        </w:numPr>
      </w:pPr>
      <w:r>
        <w:t xml:space="preserve">конкретные программные продукты;</w:t>
      </w:r>
    </w:p>
    <w:p>
      <w:pPr>
        <w:pStyle w:val="Compact"/>
        <w:numPr>
          <w:ilvl w:val="0"/>
          <w:numId w:val="1008"/>
        </w:numPr>
      </w:pPr>
      <w:r>
        <w:t xml:space="preserve">конкретные алгоритмы интеллектуального анализа;</w:t>
      </w:r>
    </w:p>
    <w:p>
      <w:pPr>
        <w:pStyle w:val="Compact"/>
        <w:numPr>
          <w:ilvl w:val="0"/>
          <w:numId w:val="1008"/>
        </w:numPr>
      </w:pPr>
      <w:r>
        <w:t xml:space="preserve">конкретную архитектуру будущей подсистемы.</w:t>
      </w:r>
    </w:p>
    <w:p>
      <w:pPr>
        <w:pStyle w:val="FirstParagraph"/>
      </w:pPr>
      <w:r>
        <w:t xml:space="preserve">Также документ не утверждает, что все перечисленные этапы существуют в каждой организации в одинаковом виде.</w:t>
      </w:r>
    </w:p>
    <w:p>
      <w:r>
        <w:pict>
          <v:rect style="width:0;height:1.5pt" o:hralign="center" o:hrstd="t" o:hr="t"/>
        </w:pict>
      </w:r>
    </w:p>
    <w:bookmarkEnd w:id="42"/>
    <w:bookmarkStart w:id="47" w:name="правила-дальнейшего-уточнения-структуры"/>
    <w:p>
      <w:pPr>
        <w:pStyle w:val="Heading1"/>
      </w:pPr>
      <w:r>
        <w:t xml:space="preserve">18. Правила дальнейшего уточнения структуры</w:t>
      </w:r>
    </w:p>
    <w:p>
      <w:pPr>
        <w:pStyle w:val="FirstParagraph"/>
      </w:pPr>
      <w:r>
        <w:t xml:space="preserve">При поступлении нового evidence структура может быть:</w:t>
      </w:r>
    </w:p>
    <w:bookmarkStart w:id="43" w:name="расширена"/>
    <w:p>
      <w:pPr>
        <w:pStyle w:val="Heading3"/>
      </w:pPr>
      <w:r>
        <w:t xml:space="preserve">Расширена</w:t>
      </w:r>
    </w:p>
    <w:p>
      <w:pPr>
        <w:pStyle w:val="FirstParagraph"/>
      </w:pPr>
      <w:r>
        <w:t xml:space="preserve">Если появляется устойчивый самостоятельный подпроцесс с собственной целью, результатом и исследовательской функцией.</w:t>
      </w:r>
    </w:p>
    <w:bookmarkEnd w:id="43"/>
    <w:bookmarkStart w:id="44" w:name="сужена"/>
    <w:p>
      <w:pPr>
        <w:pStyle w:val="Heading3"/>
      </w:pPr>
      <w:r>
        <w:t xml:space="preserve">Сужена</w:t>
      </w:r>
    </w:p>
    <w:p>
      <w:pPr>
        <w:pStyle w:val="FirstParagraph"/>
      </w:pPr>
      <w:r>
        <w:t xml:space="preserve">Если отдельный этап оказывается исключительно технической деталью, не влияющей на анализ исследуемого бизнес-процесса.</w:t>
      </w:r>
    </w:p>
    <w:bookmarkEnd w:id="44"/>
    <w:bookmarkStart w:id="45" w:name="декомпозирована"/>
    <w:p>
      <w:pPr>
        <w:pStyle w:val="Heading3"/>
      </w:pPr>
      <w:r>
        <w:t xml:space="preserve">Декомпозирована</w:t>
      </w:r>
    </w:p>
    <w:p>
      <w:pPr>
        <w:pStyle w:val="FirstParagraph"/>
      </w:pPr>
      <w:r>
        <w:t xml:space="preserve">Если для ответа на RQ необходимо разделить этап на несколько самостоятельных подпроцессов.</w:t>
      </w:r>
    </w:p>
    <w:bookmarkEnd w:id="45"/>
    <w:bookmarkStart w:id="46" w:name="объединена"/>
    <w:p>
      <w:pPr>
        <w:pStyle w:val="Heading3"/>
      </w:pPr>
      <w:r>
        <w:t xml:space="preserve">Объединена</w:t>
      </w:r>
    </w:p>
    <w:p>
      <w:pPr>
        <w:pStyle w:val="FirstParagraph"/>
      </w:pPr>
      <w:r>
        <w:t xml:space="preserve">Если фактические данные показывают, что два концептуально выделенных этапа организационно и процессно неразделимы.</w:t>
      </w:r>
    </w:p>
    <w:p>
      <w:pPr>
        <w:pStyle w:val="BodyText"/>
      </w:pPr>
      <w:r>
        <w:t xml:space="preserve">Любое существенное изменение структуры должно оставаться согласованным с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98081d1ba9c432077b675a77ef9327e4ad32789"/>
    <w:p>
      <w:pPr>
        <w:pStyle w:val="Heading1"/>
      </w:pPr>
      <w:r>
        <w:t xml:space="preserve">19. Отличие Domain Process Structure от будущего AS-IS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Process Structure v1</w:t>
            </w:r>
          </w:p>
        </w:tc>
        <w:tc>
          <w:tcPr/>
          <w:p>
            <w:pPr>
              <w:pStyle w:val="Compact"/>
            </w:pPr>
            <w:r>
              <w:t xml:space="preserve">AS-IS Process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Концептуальная</w:t>
            </w:r>
          </w:p>
        </w:tc>
        <w:tc>
          <w:tcPr/>
          <w:p>
            <w:pPr>
              <w:pStyle w:val="Compact"/>
            </w:pPr>
            <w:r>
              <w:t xml:space="preserve">Эмпирическая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Укрупнённая</w:t>
            </w:r>
          </w:p>
        </w:tc>
        <w:tc>
          <w:tcPr/>
          <w:p>
            <w:pPr>
              <w:pStyle w:val="Compact"/>
            </w:pPr>
            <w:r>
              <w:t xml:space="preserve">Детализированная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Формируется до исследования фактического процесса</w:t>
            </w:r>
          </w:p>
        </w:tc>
        <w:tc>
          <w:tcPr/>
          <w:p>
            <w:pPr>
              <w:pStyle w:val="Compact"/>
            </w:pPr>
            <w:r>
              <w:t xml:space="preserve">Формируется на основании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Допускает условные этапы</w:t>
            </w:r>
          </w:p>
        </w:tc>
        <w:tc>
          <w:tcPr/>
          <w:p>
            <w:pPr>
              <w:pStyle w:val="Compact"/>
            </w:pPr>
            <w:r>
              <w:t xml:space="preserve">Должна подтверждаться источниками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фиксирует реальные организационные роли</w:t>
            </w:r>
          </w:p>
        </w:tc>
        <w:tc>
          <w:tcPr/>
          <w:p>
            <w:pPr>
              <w:pStyle w:val="Compact"/>
            </w:pPr>
            <w:r>
              <w:t xml:space="preserve">Фиксирует реальные роли и взаимодействия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утверждает реальные статусы</w:t>
            </w:r>
          </w:p>
        </w:tc>
        <w:tc>
          <w:tcPr/>
          <w:p>
            <w:pPr>
              <w:pStyle w:val="Compact"/>
            </w:pPr>
            <w:r>
              <w:t xml:space="preserve">Отражает фактические состояния и статусы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содержит доказанных причин отклонений</w:t>
            </w:r>
          </w:p>
        </w:tc>
        <w:tc>
          <w:tcPr/>
          <w:p>
            <w:pPr>
              <w:pStyle w:val="Compact"/>
            </w:pPr>
            <w:r>
              <w:t xml:space="preserve">Может содержать подтверждённые отклонения и причины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Является baseline</w:t>
            </w:r>
          </w:p>
        </w:tc>
        <w:tc>
          <w:tcPr/>
          <w:p>
            <w:pPr>
              <w:pStyle w:val="Compact"/>
            </w:pPr>
            <w:r>
              <w:t xml:space="preserve">Является результатом реконструкции</w:t>
            </w:r>
          </w:p>
        </w:tc>
      </w:tr>
    </w:tbl>
    <w:p>
      <w:pPr>
        <w:pStyle w:val="BodyText"/>
      </w:pPr>
      <w:r>
        <w:t xml:space="preserve">Это различие является обязательным.</w:t>
      </w:r>
    </w:p>
    <w:p>
      <w:r>
        <w:pict>
          <v:rect style="width:0;height:1.5pt" o:hralign="center" o:hrstd="t" o:hr="t"/>
        </w:pict>
      </w:r>
    </w:p>
    <w:bookmarkEnd w:id="48"/>
    <w:bookmarkStart w:id="51" w:name="состояние-документа"/>
    <w:p>
      <w:pPr>
        <w:pStyle w:val="Heading1"/>
      </w:pPr>
      <w:r>
        <w:t xml:space="preserve">20. Состояние документа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baseline v1.</w:t>
      </w:r>
    </w:p>
    <w:p>
      <w:pPr>
        <w:pStyle w:val="BodyText"/>
      </w:pPr>
      <w:r>
        <w:rPr>
          <w:b/>
          <w:bCs/>
        </w:rPr>
        <w:t xml:space="preserve">Основание: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,</w:t>
      </w:r>
      <w:r>
        <w:t xml:space="preserve"> </w:t>
      </w:r>
      <w:r>
        <w:rPr>
          <w:rStyle w:val="VerbatimChar"/>
        </w:rPr>
        <w:t xml:space="preserve">Glossary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Problem Package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Methodology Package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Questions</w:t>
      </w:r>
      <w:r>
        <w:t xml:space="preserve">.</w:t>
      </w:r>
    </w:p>
    <w:bookmarkStart w:id="49" w:name="установлено"/>
    <w:p>
      <w:pPr>
        <w:pStyle w:val="Heading3"/>
      </w:pPr>
      <w:r>
        <w:t xml:space="preserve">Установлено</w:t>
      </w:r>
    </w:p>
    <w:p>
      <w:pPr>
        <w:pStyle w:val="Compact"/>
        <w:numPr>
          <w:ilvl w:val="0"/>
          <w:numId w:val="1009"/>
        </w:numPr>
      </w:pPr>
      <w:r>
        <w:t xml:space="preserve">верхнеуровневая логика процесса;</w:t>
      </w:r>
    </w:p>
    <w:p>
      <w:pPr>
        <w:pStyle w:val="Compact"/>
        <w:numPr>
          <w:ilvl w:val="0"/>
          <w:numId w:val="1009"/>
        </w:numPr>
      </w:pPr>
      <w:r>
        <w:t xml:space="preserve">укрупнённые этапы;</w:t>
      </w:r>
    </w:p>
    <w:p>
      <w:pPr>
        <w:pStyle w:val="Compact"/>
        <w:numPr>
          <w:ilvl w:val="0"/>
          <w:numId w:val="1009"/>
        </w:numPr>
      </w:pPr>
      <w:r>
        <w:t xml:space="preserve">границы между этапами;</w:t>
      </w:r>
    </w:p>
    <w:p>
      <w:pPr>
        <w:pStyle w:val="Compact"/>
        <w:numPr>
          <w:ilvl w:val="0"/>
          <w:numId w:val="1009"/>
        </w:numPr>
      </w:pPr>
      <w:r>
        <w:t xml:space="preserve">роль событий и состояний;</w:t>
      </w:r>
    </w:p>
    <w:p>
      <w:pPr>
        <w:pStyle w:val="Compact"/>
        <w:numPr>
          <w:ilvl w:val="0"/>
          <w:numId w:val="1009"/>
        </w:numPr>
      </w:pPr>
      <w:r>
        <w:t xml:space="preserve">необходимость различать плановое и фактическое выполнение;</w:t>
      </w:r>
    </w:p>
    <w:p>
      <w:pPr>
        <w:pStyle w:val="Compact"/>
        <w:numPr>
          <w:ilvl w:val="0"/>
          <w:numId w:val="1009"/>
        </w:numPr>
      </w:pPr>
      <w:r>
        <w:t xml:space="preserve">наличие потенциально нелинейных сценариев;</w:t>
      </w:r>
    </w:p>
    <w:p>
      <w:pPr>
        <w:pStyle w:val="Compact"/>
        <w:numPr>
          <w:ilvl w:val="0"/>
          <w:numId w:val="1009"/>
        </w:numPr>
      </w:pPr>
      <w:r>
        <w:t xml:space="preserve">критерии выбора основного процесса.</w:t>
      </w:r>
    </w:p>
    <w:bookmarkEnd w:id="49"/>
    <w:bookmarkStart w:id="50" w:name="подлежит-эмпирической-проверке"/>
    <w:p>
      <w:pPr>
        <w:pStyle w:val="Heading3"/>
      </w:pPr>
      <w:r>
        <w:t xml:space="preserve">Подлежит эмпирической проверке</w:t>
      </w:r>
    </w:p>
    <w:p>
      <w:pPr>
        <w:pStyle w:val="Compact"/>
        <w:numPr>
          <w:ilvl w:val="0"/>
          <w:numId w:val="1010"/>
        </w:numPr>
      </w:pPr>
      <w:r>
        <w:t xml:space="preserve">фактический состав этапов;</w:t>
      </w:r>
    </w:p>
    <w:p>
      <w:pPr>
        <w:pStyle w:val="Compact"/>
        <w:numPr>
          <w:ilvl w:val="0"/>
          <w:numId w:val="1010"/>
        </w:numPr>
      </w:pPr>
      <w:r>
        <w:t xml:space="preserve">фактическая последовательность;</w:t>
      </w:r>
    </w:p>
    <w:p>
      <w:pPr>
        <w:pStyle w:val="Compact"/>
        <w:numPr>
          <w:ilvl w:val="0"/>
          <w:numId w:val="1010"/>
        </w:numPr>
      </w:pPr>
      <w:r>
        <w:t xml:space="preserve">конкретные подпроцессы;</w:t>
      </w:r>
    </w:p>
    <w:p>
      <w:pPr>
        <w:pStyle w:val="Compact"/>
        <w:numPr>
          <w:ilvl w:val="0"/>
          <w:numId w:val="1010"/>
        </w:numPr>
      </w:pPr>
      <w:r>
        <w:t xml:space="preserve">операции;</w:t>
      </w:r>
    </w:p>
    <w:p>
      <w:pPr>
        <w:pStyle w:val="Compact"/>
        <w:numPr>
          <w:ilvl w:val="0"/>
          <w:numId w:val="1010"/>
        </w:numPr>
      </w:pPr>
      <w:r>
        <w:t xml:space="preserve">реальные состояния;</w:t>
      </w:r>
    </w:p>
    <w:p>
      <w:pPr>
        <w:pStyle w:val="Compact"/>
        <w:numPr>
          <w:ilvl w:val="0"/>
          <w:numId w:val="1010"/>
        </w:numPr>
      </w:pPr>
      <w:r>
        <w:t xml:space="preserve">реальные статусы;</w:t>
      </w:r>
    </w:p>
    <w:p>
      <w:pPr>
        <w:pStyle w:val="Compact"/>
        <w:numPr>
          <w:ilvl w:val="0"/>
          <w:numId w:val="1010"/>
        </w:numPr>
      </w:pPr>
      <w:r>
        <w:t xml:space="preserve">участники и роли;</w:t>
      </w:r>
    </w:p>
    <w:p>
      <w:pPr>
        <w:pStyle w:val="Compact"/>
        <w:numPr>
          <w:ilvl w:val="0"/>
          <w:numId w:val="1010"/>
        </w:numPr>
      </w:pPr>
      <w:r>
        <w:t xml:space="preserve">информационные источники;</w:t>
      </w:r>
    </w:p>
    <w:p>
      <w:pPr>
        <w:pStyle w:val="Compact"/>
        <w:numPr>
          <w:ilvl w:val="0"/>
          <w:numId w:val="1010"/>
        </w:numPr>
      </w:pPr>
      <w:r>
        <w:t xml:space="preserve">фактические временные характеристики;</w:t>
      </w:r>
    </w:p>
    <w:p>
      <w:pPr>
        <w:pStyle w:val="Compact"/>
        <w:numPr>
          <w:ilvl w:val="0"/>
          <w:numId w:val="1010"/>
        </w:numPr>
      </w:pPr>
      <w:r>
        <w:t xml:space="preserve">реальные возвраты, ожидания и отклонения.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0f967567b5f8b106344845a87c3b23425403c5d"/>
    <w:p>
      <w:pPr>
        <w:pStyle w:val="Heading1"/>
      </w:pPr>
      <w:r>
        <w:t xml:space="preserve">21. Критерий готовности Domain Process Structure v1</w:t>
      </w:r>
    </w:p>
    <w:p>
      <w:pPr>
        <w:pStyle w:val="FirstParagraph"/>
      </w:pPr>
      <w:r>
        <w:t xml:space="preserve">Документ считается достаточным как baseline, когда:</w:t>
      </w:r>
    </w:p>
    <w:p>
      <w:pPr>
        <w:pStyle w:val="Compact"/>
        <w:numPr>
          <w:ilvl w:val="0"/>
          <w:numId w:val="1011"/>
        </w:numPr>
      </w:pPr>
      <w:r>
        <w:t xml:space="preserve">определена верхнеуровневая структура исследуемого процесса;</w:t>
      </w:r>
    </w:p>
    <w:p>
      <w:pPr>
        <w:pStyle w:val="Compact"/>
        <w:numPr>
          <w:ilvl w:val="0"/>
          <w:numId w:val="1011"/>
        </w:numPr>
      </w:pPr>
      <w:r>
        <w:t xml:space="preserve">этапы процесса не смешаны с операциями, событиями и состояниями;</w:t>
      </w:r>
    </w:p>
    <w:p>
      <w:pPr>
        <w:pStyle w:val="Compact"/>
        <w:numPr>
          <w:ilvl w:val="0"/>
          <w:numId w:val="1011"/>
        </w:numPr>
      </w:pPr>
      <w:r>
        <w:t xml:space="preserve">для каждого этапа определены его назначение и ожидаемый результат;</w:t>
      </w:r>
    </w:p>
    <w:p>
      <w:pPr>
        <w:pStyle w:val="Compact"/>
        <w:numPr>
          <w:ilvl w:val="0"/>
          <w:numId w:val="1011"/>
        </w:numPr>
      </w:pPr>
      <w:r>
        <w:t xml:space="preserve">обозначено различие между плановым и фактическим выполнением;</w:t>
      </w:r>
    </w:p>
    <w:p>
      <w:pPr>
        <w:pStyle w:val="Compact"/>
        <w:numPr>
          <w:ilvl w:val="0"/>
          <w:numId w:val="1011"/>
        </w:numPr>
      </w:pPr>
      <w:r>
        <w:t xml:space="preserve">предусмотрены нелинейные сценарии;</w:t>
      </w:r>
    </w:p>
    <w:p>
      <w:pPr>
        <w:pStyle w:val="Compact"/>
        <w:numPr>
          <w:ilvl w:val="0"/>
          <w:numId w:val="1011"/>
        </w:numPr>
      </w:pPr>
      <w:r>
        <w:t xml:space="preserve">показана связь процесса с информацией и участниками;</w:t>
      </w:r>
    </w:p>
    <w:p>
      <w:pPr>
        <w:pStyle w:val="Compact"/>
        <w:numPr>
          <w:ilvl w:val="0"/>
          <w:numId w:val="1011"/>
        </w:numPr>
      </w:pPr>
      <w:r>
        <w:t xml:space="preserve">определены критерии последующего выбора основного процесса;</w:t>
      </w:r>
    </w:p>
    <w:p>
      <w:pPr>
        <w:pStyle w:val="Compact"/>
        <w:numPr>
          <w:ilvl w:val="0"/>
          <w:numId w:val="1011"/>
        </w:numPr>
      </w:pPr>
      <w:r>
        <w:t xml:space="preserve">структура не выдаётся за доказанную AS-IS модель;</w:t>
      </w:r>
    </w:p>
    <w:p>
      <w:pPr>
        <w:pStyle w:val="Compact"/>
        <w:numPr>
          <w:ilvl w:val="0"/>
          <w:numId w:val="1011"/>
        </w:numPr>
      </w:pPr>
      <w:r>
        <w:t xml:space="preserve">документ согласован с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Glossary v1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на его основе можно построить дальнейшие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 Hierarchy</w:t>
      </w:r>
      <w:r>
        <w:t xml:space="preserve">, SIPOC и AS-IS модели.</w:t>
      </w:r>
    </w:p>
    <w:p>
      <w:r>
        <w:pict>
          <v:rect style="width:0;height:1.5pt" o:hralign="center" o:hrstd="t" o:hr="t"/>
        </w:pict>
      </w:r>
    </w:p>
    <w:bookmarkEnd w:id="52"/>
    <w:bookmarkStart w:id="53" w:name="итоговая-укрупнённая-схема"/>
    <w:p>
      <w:pPr>
        <w:pStyle w:val="Heading1"/>
      </w:pPr>
      <w:r>
        <w:t xml:space="preserve">22. Итоговая укрупнённая схема</w:t>
      </w:r>
    </w:p>
    <w:p>
      <w:pPr>
        <w:pStyle w:val="FirstParagraph"/>
      </w:pPr>
      <w:r>
        <w:rPr>
          <w:b/>
          <w:bCs/>
        </w:rPr>
        <w:t xml:space="preserve">ВОЗНИКНОВЕНИЕ ПОТРЕБНОСТИ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РЕГИСТРАЦИЯ И ФОРМИРОВАНИЕ ЗАДАЧИ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АНАЛИЗ И УТОЧНЕНИЕ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ПЛАНИРОВАНИЕ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ОБЕСПЕЧЕНИЕ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НАЗНАЧЕНИЕ И ПОДГОТОВКА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ФАКТИЧЕСКОЕ ВЫПОЛНЕНИЕ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КОНТРОЛЬ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ЗАКРЫТИЕ И ФИКСАЦИЯ РЕЗУЛЬТАТА</w:t>
      </w:r>
    </w:p>
    <w:p>
      <w:pPr>
        <w:pStyle w:val="BodyText"/>
      </w:pPr>
      <w:r>
        <w:t xml:space="preserve">При этом внутри процесса возможны:</w:t>
      </w:r>
    </w:p>
    <w:p>
      <w:pPr>
        <w:pStyle w:val="BodyText"/>
      </w:pPr>
      <w:r>
        <w:rPr>
          <w:b/>
          <w:bCs/>
        </w:rPr>
        <w:t xml:space="preserve">ОЖИДАНИЕ ↔ ВОЗОБНОВЛЕНИЕ</w:t>
      </w:r>
    </w:p>
    <w:p>
      <w:pPr>
        <w:pStyle w:val="BodyText"/>
      </w:pPr>
      <w:r>
        <w:rPr>
          <w:b/>
          <w:bCs/>
        </w:rPr>
        <w:t xml:space="preserve">КОНТРОЛЬ → ВОЗВРАТ → ВЫПОЛНЕНИЕ</w:t>
      </w:r>
    </w:p>
    <w:p>
      <w:pPr>
        <w:pStyle w:val="BodyText"/>
      </w:pPr>
      <w:r>
        <w:rPr>
          <w:b/>
          <w:bCs/>
        </w:rPr>
        <w:t xml:space="preserve">ВЫПОЛНЕНИЕ → ПЕРЕПЛАНИРОВАНИЕ → ВЫПОЛНЕНИЕ</w:t>
      </w:r>
    </w:p>
    <w:p>
      <w:pPr>
        <w:pStyle w:val="BodyText"/>
      </w:pPr>
      <w:r>
        <w:rPr>
          <w:b/>
          <w:bCs/>
        </w:rPr>
        <w:t xml:space="preserve">НАЗНАЧЕНИЕ → ПЕРЕНАЗНАЧЕНИЕ → ВЫПОЛНЕНИЕ</w:t>
      </w:r>
    </w:p>
    <w:p>
      <w:pPr>
        <w:pStyle w:val="BodyText"/>
      </w:pPr>
      <w:r>
        <w:t xml:space="preserve">Эта схема является</w:t>
      </w:r>
      <w:r>
        <w:t xml:space="preserve"> </w:t>
      </w:r>
      <w:r>
        <w:rPr>
          <w:b/>
          <w:bCs/>
        </w:rPr>
        <w:t xml:space="preserve">концептуальным baseline</w:t>
      </w:r>
      <w:r>
        <w:t xml:space="preserve">, который должен быть подтверждён или скорректирован на основании evidence.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