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D12" w:rsidRDefault="00BD7D12">
      <w:r>
        <w:t>Wefw3efwe</w:t>
      </w:r>
    </w:p>
    <w:sectPr w:rsidR="00BD7D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12"/>
    <w:rsid w:val="00B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C9417"/>
  <w15:chartTrackingRefBased/>
  <w15:docId w15:val="{B3E0488C-FF8D-4D6D-BC3A-79D89EC0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Isikli</dc:creator>
  <cp:keywords/>
  <dc:description/>
  <cp:lastModifiedBy>Deniz Isikli</cp:lastModifiedBy>
  <cp:revision>1</cp:revision>
  <dcterms:created xsi:type="dcterms:W3CDTF">2023-08-28T20:59:00Z</dcterms:created>
  <dcterms:modified xsi:type="dcterms:W3CDTF">2023-08-28T20:59:00Z</dcterms:modified>
</cp:coreProperties>
</file>