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BE0CA" w14:textId="12B56A86" w:rsidR="00BC1AB1" w:rsidRDefault="00DC43C5">
      <w:r>
        <w:t>Documentation de la partie « plan de vol » :</w:t>
      </w:r>
    </w:p>
    <w:p w14:paraId="40D37FE4" w14:textId="03C223CE" w:rsidR="00DC43C5" w:rsidRDefault="00DC43C5">
      <w:r>
        <w:t>1 Création du plan de vol</w:t>
      </w:r>
      <w:r w:rsidR="00B86EBE">
        <w:t> :</w:t>
      </w:r>
    </w:p>
    <w:p w14:paraId="75A24F97" w14:textId="19314959" w:rsidR="00B86EBE" w:rsidRPr="00B86EBE" w:rsidRDefault="00B86EBE" w:rsidP="00B86EBE">
      <w:pPr>
        <w:ind w:firstLine="708"/>
        <w:rPr>
          <w:i/>
          <w:iCs/>
        </w:rPr>
      </w:pPr>
      <w:r w:rsidRPr="00B86EBE">
        <w:rPr>
          <w:i/>
          <w:iCs/>
        </w:rPr>
        <w:t xml:space="preserve">Fichiers : </w:t>
      </w:r>
      <w:proofErr w:type="spellStart"/>
      <w:r w:rsidRPr="00B86EBE">
        <w:rPr>
          <w:i/>
          <w:iCs/>
        </w:rPr>
        <w:t>PlanDeVolVC.swift</w:t>
      </w:r>
      <w:proofErr w:type="spellEnd"/>
      <w:r w:rsidRPr="00B86EBE">
        <w:rPr>
          <w:i/>
          <w:iCs/>
        </w:rPr>
        <w:t xml:space="preserve">, </w:t>
      </w:r>
      <w:proofErr w:type="spellStart"/>
      <w:r w:rsidRPr="00B86EBE">
        <w:rPr>
          <w:i/>
          <w:iCs/>
        </w:rPr>
        <w:t>Obstacle.s</w:t>
      </w:r>
      <w:r>
        <w:rPr>
          <w:i/>
          <w:iCs/>
        </w:rPr>
        <w:t>wif</w:t>
      </w:r>
      <w:r w:rsidR="00E170E2">
        <w:rPr>
          <w:i/>
          <w:iCs/>
        </w:rPr>
        <w:t>t</w:t>
      </w:r>
      <w:proofErr w:type="spellEnd"/>
      <w:r w:rsidR="00E170E2">
        <w:rPr>
          <w:i/>
          <w:iCs/>
        </w:rPr>
        <w:t xml:space="preserve">, </w:t>
      </w:r>
      <w:proofErr w:type="spellStart"/>
      <w:r w:rsidR="00E170E2">
        <w:rPr>
          <w:i/>
          <w:iCs/>
        </w:rPr>
        <w:t>Objectif.swift</w:t>
      </w:r>
      <w:proofErr w:type="spellEnd"/>
    </w:p>
    <w:p w14:paraId="6ED44C30" w14:textId="2AB5D98C" w:rsidR="00B86EBE" w:rsidRPr="00E170E2" w:rsidRDefault="00B86EBE" w:rsidP="00B86EBE">
      <w:pPr>
        <w:ind w:firstLine="708"/>
        <w:rPr>
          <w:i/>
          <w:iCs/>
        </w:rPr>
      </w:pPr>
      <w:r w:rsidRPr="00E170E2">
        <w:rPr>
          <w:i/>
          <w:iCs/>
        </w:rPr>
        <w:t>Langage : swift</w:t>
      </w:r>
    </w:p>
    <w:p w14:paraId="617BC2D9" w14:textId="7F8F977F" w:rsidR="00B86EBE" w:rsidRDefault="00B86EBE" w:rsidP="00B86EBE">
      <w:pPr>
        <w:ind w:firstLine="708"/>
        <w:rPr>
          <w:i/>
          <w:iCs/>
        </w:rPr>
      </w:pPr>
      <w:r>
        <w:rPr>
          <w:i/>
          <w:iCs/>
        </w:rPr>
        <w:t>Utilité : Création d’un plan de vol</w:t>
      </w:r>
    </w:p>
    <w:p w14:paraId="63EEF0F2" w14:textId="77777777" w:rsidR="00B86EBE" w:rsidRDefault="00B86EBE" w:rsidP="00B86EBE">
      <w:pPr>
        <w:ind w:firstLine="708"/>
        <w:rPr>
          <w:i/>
          <w:iCs/>
        </w:rPr>
      </w:pPr>
      <w:r>
        <w:rPr>
          <w:i/>
          <w:iCs/>
        </w:rPr>
        <w:t>Fonctionnement :</w:t>
      </w:r>
    </w:p>
    <w:p w14:paraId="357758A8" w14:textId="5CF77A01" w:rsidR="00B86EBE" w:rsidRDefault="00E32B55" w:rsidP="00320F91">
      <w:pPr>
        <w:ind w:left="1413"/>
      </w:pPr>
      <w:r>
        <w:t xml:space="preserve">L’utilisateur crée un plan de vol en appuyant sur les différentes commandes. Chaque commande est alors ajoutée à la variable </w:t>
      </w:r>
      <w:proofErr w:type="spellStart"/>
      <w:r w:rsidRPr="00997B76">
        <w:rPr>
          <w:i/>
          <w:iCs/>
        </w:rPr>
        <w:t>listeCommande</w:t>
      </w:r>
      <w:proofErr w:type="spellEnd"/>
      <w:r>
        <w:t>.</w:t>
      </w:r>
    </w:p>
    <w:p w14:paraId="5AE7BB23" w14:textId="58BB6F9E" w:rsidR="00E32B55" w:rsidRPr="00BD3F11" w:rsidRDefault="00E32B55" w:rsidP="00713D61">
      <w:pPr>
        <w:ind w:left="1413"/>
      </w:pPr>
      <w:r>
        <w:t xml:space="preserve">L’utilisateur peut également rentré des objectifs ou des obstacles en rentrant les coordonnées </w:t>
      </w:r>
      <w:proofErr w:type="spellStart"/>
      <w:proofErr w:type="gramStart"/>
      <w:r>
        <w:t>x,y</w:t>
      </w:r>
      <w:proofErr w:type="spellEnd"/>
      <w:proofErr w:type="gramEnd"/>
      <w:r>
        <w:t xml:space="preserve"> et z. </w:t>
      </w:r>
      <w:r w:rsidR="00997B76">
        <w:t xml:space="preserve">Ils ont alors stocké dans </w:t>
      </w:r>
      <w:proofErr w:type="spellStart"/>
      <w:r w:rsidR="00997B76" w:rsidRPr="00997B76">
        <w:rPr>
          <w:i/>
          <w:iCs/>
        </w:rPr>
        <w:t>listeObstacle</w:t>
      </w:r>
      <w:proofErr w:type="spellEnd"/>
      <w:r w:rsidR="00997B76">
        <w:t xml:space="preserve"> ou </w:t>
      </w:r>
      <w:proofErr w:type="spellStart"/>
      <w:r w:rsidR="00997B76" w:rsidRPr="00997B76">
        <w:rPr>
          <w:i/>
          <w:iCs/>
        </w:rPr>
        <w:t>listeObjectif</w:t>
      </w:r>
      <w:proofErr w:type="spellEnd"/>
      <w:r w:rsidR="00997B76">
        <w:t>.</w:t>
      </w:r>
      <w:r w:rsidR="00320F91">
        <w:t xml:space="preserve"> On </w:t>
      </w:r>
      <w:r w:rsidR="00713D61">
        <w:t>vérifie</w:t>
      </w:r>
      <w:r w:rsidR="00320F91">
        <w:t xml:space="preserve"> que les coordonnées entrée sont des entier avec la fonction </w:t>
      </w:r>
      <w:proofErr w:type="spellStart"/>
      <w:proofErr w:type="gramStart"/>
      <w:r w:rsidR="00320F91" w:rsidRPr="00320F91">
        <w:rPr>
          <w:rStyle w:val="pl-en"/>
          <w:i/>
          <w:iCs/>
        </w:rPr>
        <w:t>isStringAnInt</w:t>
      </w:r>
      <w:proofErr w:type="spellEnd"/>
      <w:r w:rsidR="00320F91" w:rsidRPr="00320F91">
        <w:rPr>
          <w:i/>
          <w:iCs/>
        </w:rPr>
        <w:t>(</w:t>
      </w:r>
      <w:proofErr w:type="gramEnd"/>
      <w:r w:rsidR="00320F91" w:rsidRPr="00320F91">
        <w:rPr>
          <w:rStyle w:val="pl-en"/>
          <w:i/>
          <w:iCs/>
        </w:rPr>
        <w:t>string</w:t>
      </w:r>
      <w:r w:rsidR="00320F91" w:rsidRPr="00320F91">
        <w:rPr>
          <w:i/>
          <w:iCs/>
        </w:rPr>
        <w:t xml:space="preserve">: </w:t>
      </w:r>
      <w:r w:rsidR="00320F91" w:rsidRPr="00320F91">
        <w:rPr>
          <w:rStyle w:val="pl-c1"/>
          <w:i/>
          <w:iCs/>
        </w:rPr>
        <w:t>String</w:t>
      </w:r>
      <w:r w:rsidR="00320F91" w:rsidRPr="00320F91">
        <w:rPr>
          <w:i/>
          <w:iCs/>
        </w:rPr>
        <w:t xml:space="preserve">) </w:t>
      </w:r>
      <w:r w:rsidR="00320F91" w:rsidRPr="00320F91">
        <w:rPr>
          <w:rStyle w:val="pl-k"/>
          <w:i/>
          <w:iCs/>
        </w:rPr>
        <w:t>-&gt;</w:t>
      </w:r>
      <w:r w:rsidR="00320F91" w:rsidRPr="00320F91">
        <w:rPr>
          <w:i/>
          <w:iCs/>
        </w:rPr>
        <w:t xml:space="preserve"> </w:t>
      </w:r>
      <w:proofErr w:type="spellStart"/>
      <w:r w:rsidR="00320F91" w:rsidRPr="00320F91">
        <w:rPr>
          <w:rStyle w:val="pl-c1"/>
          <w:i/>
          <w:iCs/>
        </w:rPr>
        <w:t>Boo</w:t>
      </w:r>
      <w:r w:rsidR="00320F91">
        <w:rPr>
          <w:rStyle w:val="pl-c1"/>
        </w:rPr>
        <w:t>l</w:t>
      </w:r>
      <w:proofErr w:type="spellEnd"/>
      <w:r w:rsidR="00713D61">
        <w:rPr>
          <w:rStyle w:val="pl-c1"/>
        </w:rPr>
        <w:t>. En plus de cette vérification, d’autre tel que la réplication et son tester dans les fonctions d’ajout. (</w:t>
      </w:r>
      <w:proofErr w:type="spellStart"/>
      <w:proofErr w:type="gramStart"/>
      <w:r w:rsidR="00713D61" w:rsidRPr="00713D61">
        <w:rPr>
          <w:rStyle w:val="pl-c1"/>
          <w:i/>
          <w:iCs/>
          <w:sz w:val="20"/>
          <w:szCs w:val="20"/>
        </w:rPr>
        <w:t>a</w:t>
      </w:r>
      <w:r w:rsidR="00713D61" w:rsidRPr="00713D61">
        <w:rPr>
          <w:rStyle w:val="pl-en"/>
          <w:i/>
          <w:iCs/>
          <w:sz w:val="20"/>
          <w:szCs w:val="20"/>
        </w:rPr>
        <w:t>ddObjectif</w:t>
      </w:r>
      <w:proofErr w:type="spellEnd"/>
      <w:r w:rsidR="00713D61" w:rsidRPr="00713D61">
        <w:rPr>
          <w:i/>
          <w:iCs/>
          <w:sz w:val="20"/>
          <w:szCs w:val="20"/>
        </w:rPr>
        <w:t>(</w:t>
      </w:r>
      <w:proofErr w:type="gramEnd"/>
      <w:r w:rsidR="00713D61" w:rsidRPr="00713D61">
        <w:rPr>
          <w:rStyle w:val="pl-en"/>
          <w:i/>
          <w:iCs/>
          <w:sz w:val="20"/>
          <w:szCs w:val="20"/>
        </w:rPr>
        <w:t>_</w:t>
      </w:r>
      <w:r w:rsidR="00713D61" w:rsidRPr="00713D61">
        <w:rPr>
          <w:i/>
          <w:iCs/>
          <w:sz w:val="20"/>
          <w:szCs w:val="20"/>
        </w:rPr>
        <w:t xml:space="preserve"> </w:t>
      </w:r>
      <w:proofErr w:type="spellStart"/>
      <w:r w:rsidR="00713D61" w:rsidRPr="00713D61">
        <w:rPr>
          <w:rStyle w:val="pl-smi"/>
          <w:i/>
          <w:iCs/>
          <w:sz w:val="20"/>
          <w:szCs w:val="20"/>
        </w:rPr>
        <w:t>sender</w:t>
      </w:r>
      <w:proofErr w:type="spellEnd"/>
      <w:r w:rsidR="00713D61" w:rsidRPr="00713D61">
        <w:rPr>
          <w:i/>
          <w:iCs/>
          <w:sz w:val="20"/>
          <w:szCs w:val="20"/>
        </w:rPr>
        <w:t xml:space="preserve">: </w:t>
      </w:r>
      <w:proofErr w:type="spellStart"/>
      <w:r w:rsidR="00713D61" w:rsidRPr="00713D61">
        <w:rPr>
          <w:rStyle w:val="pl-c1"/>
          <w:i/>
          <w:iCs/>
          <w:sz w:val="20"/>
          <w:szCs w:val="20"/>
        </w:rPr>
        <w:t>Any</w:t>
      </w:r>
      <w:proofErr w:type="spellEnd"/>
      <w:r w:rsidR="00713D61" w:rsidRPr="00713D61">
        <w:rPr>
          <w:i/>
          <w:iCs/>
          <w:sz w:val="20"/>
          <w:szCs w:val="20"/>
        </w:rPr>
        <w:t>)</w:t>
      </w:r>
      <w:r w:rsidR="00713D61">
        <w:rPr>
          <w:rStyle w:val="pl-c1"/>
        </w:rPr>
        <w:t xml:space="preserve"> et </w:t>
      </w:r>
      <w:proofErr w:type="spellStart"/>
      <w:r w:rsidR="00713D61" w:rsidRPr="00713D61">
        <w:rPr>
          <w:rStyle w:val="pl-en"/>
          <w:i/>
          <w:iCs/>
          <w:sz w:val="20"/>
          <w:szCs w:val="20"/>
        </w:rPr>
        <w:t>addObstalcle</w:t>
      </w:r>
      <w:proofErr w:type="spellEnd"/>
      <w:r w:rsidR="00713D61" w:rsidRPr="00713D61">
        <w:rPr>
          <w:i/>
          <w:iCs/>
          <w:sz w:val="20"/>
          <w:szCs w:val="20"/>
        </w:rPr>
        <w:t>(</w:t>
      </w:r>
      <w:r w:rsidR="00713D61" w:rsidRPr="00713D61">
        <w:rPr>
          <w:rStyle w:val="pl-en"/>
          <w:i/>
          <w:iCs/>
          <w:sz w:val="20"/>
          <w:szCs w:val="20"/>
        </w:rPr>
        <w:t>_</w:t>
      </w:r>
      <w:proofErr w:type="spellStart"/>
      <w:r w:rsidR="00713D61" w:rsidRPr="00713D61">
        <w:rPr>
          <w:rStyle w:val="pl-en"/>
          <w:i/>
          <w:iCs/>
          <w:sz w:val="20"/>
          <w:szCs w:val="20"/>
        </w:rPr>
        <w:t>sender</w:t>
      </w:r>
      <w:proofErr w:type="spellEnd"/>
      <w:r w:rsidR="00713D61" w:rsidRPr="00713D61">
        <w:rPr>
          <w:i/>
          <w:iCs/>
          <w:sz w:val="20"/>
          <w:szCs w:val="20"/>
        </w:rPr>
        <w:t xml:space="preserve">: </w:t>
      </w:r>
      <w:proofErr w:type="spellStart"/>
      <w:r w:rsidR="00713D61" w:rsidRPr="00713D61">
        <w:rPr>
          <w:rStyle w:val="pl-c1"/>
          <w:i/>
          <w:iCs/>
          <w:sz w:val="20"/>
          <w:szCs w:val="20"/>
        </w:rPr>
        <w:t>Any</w:t>
      </w:r>
      <w:proofErr w:type="spellEnd"/>
      <w:r w:rsidR="00713D61" w:rsidRPr="00713D61">
        <w:rPr>
          <w:i/>
          <w:iCs/>
          <w:sz w:val="20"/>
          <w:szCs w:val="20"/>
        </w:rPr>
        <w:t>)</w:t>
      </w:r>
      <w:r w:rsidR="00713D61">
        <w:rPr>
          <w:rStyle w:val="pl-c1"/>
        </w:rPr>
        <w:t>)</w:t>
      </w:r>
    </w:p>
    <w:p w14:paraId="49E44A10" w14:textId="26FCF38D" w:rsidR="00B86EBE" w:rsidRDefault="000F7BB6" w:rsidP="000F7BB6">
      <w:pPr>
        <w:ind w:left="1410"/>
      </w:pPr>
      <w:r>
        <w:t>Il est également possible de sauvegarder un plan de vol, et de le recharger. Voir la documentation sur le gestionnaire.</w:t>
      </w:r>
    </w:p>
    <w:p w14:paraId="51182297" w14:textId="2D50E00B" w:rsidR="000F7BB6" w:rsidRDefault="000F7BB6" w:rsidP="000F7BB6">
      <w:pPr>
        <w:ind w:left="1410"/>
      </w:pPr>
      <w:r>
        <w:t xml:space="preserve">L’affichage des commandes, obstacles et objectifs se font une tableView avec 3 </w:t>
      </w:r>
      <w:r w:rsidR="002420F1">
        <w:t>sections</w:t>
      </w:r>
      <w:r>
        <w:t> : Une pour chaque catégorie.</w:t>
      </w:r>
    </w:p>
    <w:p w14:paraId="73814AB1" w14:textId="49D4AC37" w:rsidR="001A5CA1" w:rsidRDefault="00BD62C1" w:rsidP="000F7BB6">
      <w:pPr>
        <w:ind w:left="1410"/>
      </w:pPr>
      <w:r>
        <w:t xml:space="preserve">En appuyant sur le bouton simulation, </w:t>
      </w:r>
      <w:r w:rsidR="001A5CA1">
        <w:t>une vérification grammaticale</w:t>
      </w:r>
      <w:r>
        <w:t xml:space="preserve"> du programme est faite, et si elle est validée, nous arrivons alors sur la </w:t>
      </w:r>
      <w:proofErr w:type="spellStart"/>
      <w:r>
        <w:t>view</w:t>
      </w:r>
      <w:proofErr w:type="spellEnd"/>
      <w:r>
        <w:t xml:space="preserve"> simulation.</w:t>
      </w:r>
    </w:p>
    <w:p w14:paraId="7F4B3907" w14:textId="59A14B8C" w:rsidR="001A5CA1" w:rsidRDefault="00BD62C1" w:rsidP="001A5CA1">
      <w:pPr>
        <w:rPr>
          <w:i/>
          <w:iCs/>
        </w:rPr>
      </w:pPr>
      <w:r w:rsidRPr="001A5CA1">
        <w:rPr>
          <w:i/>
          <w:iCs/>
        </w:rPr>
        <w:t xml:space="preserve"> </w:t>
      </w:r>
      <w:r w:rsidR="001A5CA1" w:rsidRPr="001A5CA1">
        <w:rPr>
          <w:i/>
          <w:iCs/>
        </w:rPr>
        <w:tab/>
      </w:r>
      <w:r w:rsidR="001A5CA1">
        <w:rPr>
          <w:i/>
          <w:iCs/>
        </w:rPr>
        <w:t xml:space="preserve">Grammaire du langage : </w:t>
      </w:r>
    </w:p>
    <w:p w14:paraId="09E3FB9F" w14:textId="410AF726" w:rsidR="001A5CA1" w:rsidRDefault="001A5CA1" w:rsidP="001A5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w:t>
      </w:r>
      <w:proofErr w:type="spellStart"/>
      <w:proofErr w:type="gramStart"/>
      <w:r>
        <w:rPr>
          <w:rStyle w:val="tag"/>
          <w:rFonts w:ascii="Courier New" w:hAnsi="Courier New" w:cs="Courier New"/>
          <w:sz w:val="20"/>
          <w:szCs w:val="20"/>
        </w:rPr>
        <w:t>expr</w:t>
      </w:r>
      <w:proofErr w:type="spellEnd"/>
      <w:proofErr w:type="gramEnd"/>
      <w:r>
        <w:rPr>
          <w:rStyle w:val="tag"/>
          <w:rFonts w:ascii="Courier New" w:hAnsi="Courier New" w:cs="Courier New"/>
          <w:sz w:val="20"/>
          <w:szCs w:val="20"/>
        </w:rPr>
        <w:t>&gt;</w:t>
      </w:r>
      <w:r>
        <w:rPr>
          <w:rFonts w:ascii="Courier New" w:hAnsi="Courier New" w:cs="Courier New"/>
          <w:color w:val="000000"/>
          <w:sz w:val="20"/>
          <w:szCs w:val="20"/>
        </w:rPr>
        <w:t xml:space="preserve"> -&gt; décollage + </w:t>
      </w:r>
      <w:r>
        <w:rPr>
          <w:rStyle w:val="tag"/>
          <w:rFonts w:ascii="Courier New" w:hAnsi="Courier New" w:cs="Courier New"/>
          <w:sz w:val="20"/>
          <w:szCs w:val="20"/>
        </w:rPr>
        <w:t>&lt;terme&gt;</w:t>
      </w:r>
      <w:r>
        <w:rPr>
          <w:rFonts w:ascii="Courier New" w:hAnsi="Courier New" w:cs="Courier New"/>
          <w:color w:val="000000"/>
          <w:sz w:val="20"/>
          <w:szCs w:val="20"/>
        </w:rPr>
        <w:t xml:space="preserve"> </w:t>
      </w:r>
    </w:p>
    <w:p w14:paraId="0A38BDE2" w14:textId="77777777" w:rsidR="001A5CA1" w:rsidRDefault="001A5CA1" w:rsidP="001A5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w:t>
      </w:r>
      <w:proofErr w:type="gramStart"/>
      <w:r>
        <w:rPr>
          <w:rStyle w:val="tag"/>
          <w:rFonts w:ascii="Courier New" w:hAnsi="Courier New" w:cs="Courier New"/>
          <w:sz w:val="20"/>
          <w:szCs w:val="20"/>
        </w:rPr>
        <w:t>terme</w:t>
      </w:r>
      <w:proofErr w:type="gramEnd"/>
      <w:r>
        <w:rPr>
          <w:rStyle w:val="tag"/>
          <w:rFonts w:ascii="Courier New" w:hAnsi="Courier New" w:cs="Courier New"/>
          <w:sz w:val="20"/>
          <w:szCs w:val="20"/>
        </w:rPr>
        <w:t>&gt;</w:t>
      </w:r>
      <w:r>
        <w:rPr>
          <w:rFonts w:ascii="Courier New" w:hAnsi="Courier New" w:cs="Courier New"/>
          <w:color w:val="000000"/>
          <w:sz w:val="20"/>
          <w:szCs w:val="20"/>
        </w:rPr>
        <w:t xml:space="preserve"> -&gt; </w:t>
      </w:r>
      <w:r>
        <w:rPr>
          <w:rStyle w:val="tag"/>
          <w:rFonts w:ascii="Courier New" w:hAnsi="Courier New" w:cs="Courier New"/>
          <w:sz w:val="20"/>
          <w:szCs w:val="20"/>
        </w:rPr>
        <w:t>&lt;commande&gt;</w:t>
      </w:r>
      <w:r>
        <w:rPr>
          <w:rFonts w:ascii="Courier New" w:hAnsi="Courier New" w:cs="Courier New"/>
          <w:color w:val="000000"/>
          <w:sz w:val="20"/>
          <w:szCs w:val="20"/>
        </w:rPr>
        <w:t xml:space="preserve"> + </w:t>
      </w:r>
      <w:r>
        <w:rPr>
          <w:rStyle w:val="tag"/>
          <w:rFonts w:ascii="Courier New" w:hAnsi="Courier New" w:cs="Courier New"/>
          <w:sz w:val="20"/>
          <w:szCs w:val="20"/>
        </w:rPr>
        <w:t>&lt;terme&gt;</w:t>
      </w:r>
      <w:r>
        <w:rPr>
          <w:rFonts w:ascii="Courier New" w:hAnsi="Courier New" w:cs="Courier New"/>
          <w:color w:val="000000"/>
          <w:sz w:val="20"/>
          <w:szCs w:val="20"/>
        </w:rPr>
        <w:t xml:space="preserve"> | fin</w:t>
      </w:r>
    </w:p>
    <w:p w14:paraId="3DD946A4" w14:textId="77777777" w:rsidR="001A5CA1" w:rsidRDefault="001A5CA1" w:rsidP="001A5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w:t>
      </w:r>
      <w:proofErr w:type="gramStart"/>
      <w:r>
        <w:rPr>
          <w:rStyle w:val="tag"/>
          <w:rFonts w:ascii="Courier New" w:hAnsi="Courier New" w:cs="Courier New"/>
          <w:sz w:val="20"/>
          <w:szCs w:val="20"/>
        </w:rPr>
        <w:t>commande</w:t>
      </w:r>
      <w:proofErr w:type="gramEnd"/>
      <w:r>
        <w:rPr>
          <w:rStyle w:val="tag"/>
          <w:rFonts w:ascii="Courier New" w:hAnsi="Courier New" w:cs="Courier New"/>
          <w:sz w:val="20"/>
          <w:szCs w:val="20"/>
        </w:rPr>
        <w:t>&gt;</w:t>
      </w:r>
      <w:r>
        <w:rPr>
          <w:rFonts w:ascii="Courier New" w:hAnsi="Courier New" w:cs="Courier New"/>
          <w:color w:val="000000"/>
          <w:sz w:val="20"/>
          <w:szCs w:val="20"/>
        </w:rPr>
        <w:t xml:space="preserve"> -&gt; droite | gauche | avancer | reculer | monter | descendre</w:t>
      </w:r>
    </w:p>
    <w:p w14:paraId="5377DC9D" w14:textId="77777777" w:rsidR="001A5CA1" w:rsidRDefault="001A5CA1" w:rsidP="001A5C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Style w:val="tag"/>
          <w:rFonts w:ascii="Courier New" w:hAnsi="Courier New" w:cs="Courier New"/>
          <w:sz w:val="20"/>
          <w:szCs w:val="20"/>
        </w:rPr>
        <w:t>&lt;</w:t>
      </w:r>
      <w:proofErr w:type="gramStart"/>
      <w:r>
        <w:rPr>
          <w:rStyle w:val="tag"/>
          <w:rFonts w:ascii="Courier New" w:hAnsi="Courier New" w:cs="Courier New"/>
          <w:sz w:val="20"/>
          <w:szCs w:val="20"/>
        </w:rPr>
        <w:t>fin</w:t>
      </w:r>
      <w:proofErr w:type="gramEnd"/>
      <w:r>
        <w:rPr>
          <w:rStyle w:val="tag"/>
          <w:rFonts w:ascii="Courier New" w:hAnsi="Courier New" w:cs="Courier New"/>
          <w:sz w:val="20"/>
          <w:szCs w:val="20"/>
        </w:rPr>
        <w:t>&gt;</w:t>
      </w:r>
      <w:r>
        <w:rPr>
          <w:rFonts w:ascii="Courier New" w:hAnsi="Courier New" w:cs="Courier New"/>
          <w:color w:val="000000"/>
          <w:sz w:val="20"/>
          <w:szCs w:val="20"/>
        </w:rPr>
        <w:t xml:space="preserve"> -&gt; atterrissage</w:t>
      </w:r>
    </w:p>
    <w:p w14:paraId="38576779" w14:textId="77777777" w:rsidR="001A5CA1" w:rsidRDefault="001A5CA1" w:rsidP="001A5CA1">
      <w:pPr>
        <w:rPr>
          <w:rFonts w:ascii="Courier New" w:hAnsi="Courier New" w:cs="Courier New"/>
          <w:color w:val="000000"/>
          <w:sz w:val="20"/>
          <w:szCs w:val="20"/>
        </w:rPr>
      </w:pPr>
      <w:r>
        <w:rPr>
          <w:rFonts w:ascii="Courier New" w:hAnsi="Courier New" w:cs="Courier New"/>
          <w:color w:val="000000"/>
          <w:sz w:val="20"/>
          <w:szCs w:val="20"/>
        </w:rPr>
        <w:t> </w:t>
      </w:r>
    </w:p>
    <w:p w14:paraId="77CCEA90" w14:textId="0C297124" w:rsidR="001A5CA1" w:rsidRPr="001A5CA1" w:rsidRDefault="001A5CA1" w:rsidP="001A5CA1">
      <w:pPr>
        <w:rPr>
          <w:i/>
          <w:iCs/>
        </w:rPr>
      </w:pPr>
    </w:p>
    <w:p w14:paraId="1B9673B2" w14:textId="122AE856" w:rsidR="000F7BB6" w:rsidRDefault="000F7BB6" w:rsidP="000F7BB6">
      <w:r>
        <w:t>2 Simulation :</w:t>
      </w:r>
    </w:p>
    <w:p w14:paraId="09889D19" w14:textId="1C0A191F" w:rsidR="000F7BB6" w:rsidRPr="00B86EBE" w:rsidRDefault="000F7BB6" w:rsidP="000F7BB6">
      <w:pPr>
        <w:ind w:firstLine="708"/>
        <w:rPr>
          <w:i/>
          <w:iCs/>
        </w:rPr>
      </w:pPr>
      <w:r w:rsidRPr="00B86EBE">
        <w:rPr>
          <w:i/>
          <w:iCs/>
        </w:rPr>
        <w:t xml:space="preserve">Fichiers : </w:t>
      </w:r>
      <w:proofErr w:type="spellStart"/>
      <w:r w:rsidR="00E170E2">
        <w:rPr>
          <w:i/>
          <w:iCs/>
        </w:rPr>
        <w:t>SimulationView.swift</w:t>
      </w:r>
      <w:proofErr w:type="spellEnd"/>
    </w:p>
    <w:p w14:paraId="58FF903D" w14:textId="77777777" w:rsidR="000F7BB6" w:rsidRPr="000F7BB6" w:rsidRDefault="000F7BB6" w:rsidP="000F7BB6">
      <w:pPr>
        <w:ind w:firstLine="708"/>
        <w:rPr>
          <w:i/>
          <w:iCs/>
        </w:rPr>
      </w:pPr>
      <w:r w:rsidRPr="000F7BB6">
        <w:rPr>
          <w:i/>
          <w:iCs/>
        </w:rPr>
        <w:t>Langage : swift</w:t>
      </w:r>
    </w:p>
    <w:p w14:paraId="5F4D4AED" w14:textId="01AEBEE2" w:rsidR="000F7BB6" w:rsidRDefault="000F7BB6" w:rsidP="000F7BB6">
      <w:pPr>
        <w:ind w:firstLine="708"/>
        <w:rPr>
          <w:i/>
          <w:iCs/>
        </w:rPr>
      </w:pPr>
      <w:r>
        <w:rPr>
          <w:i/>
          <w:iCs/>
        </w:rPr>
        <w:t xml:space="preserve">Utilité : </w:t>
      </w:r>
      <w:r w:rsidR="00E170E2">
        <w:rPr>
          <w:i/>
          <w:iCs/>
        </w:rPr>
        <w:t>Simulation</w:t>
      </w:r>
      <w:r>
        <w:rPr>
          <w:i/>
          <w:iCs/>
        </w:rPr>
        <w:t xml:space="preserve"> d’un plan de vol</w:t>
      </w:r>
    </w:p>
    <w:p w14:paraId="6CE2EB78" w14:textId="77777777" w:rsidR="00BD62C1" w:rsidRDefault="000F7BB6" w:rsidP="000F7BB6">
      <w:pPr>
        <w:ind w:firstLine="708"/>
        <w:rPr>
          <w:i/>
          <w:iCs/>
        </w:rPr>
      </w:pPr>
      <w:r>
        <w:rPr>
          <w:i/>
          <w:iCs/>
        </w:rPr>
        <w:t>Fonctionnement :</w:t>
      </w:r>
    </w:p>
    <w:p w14:paraId="63085725" w14:textId="24652DD7" w:rsidR="00BD62C1" w:rsidRPr="00BD62C1" w:rsidRDefault="00BD62C1" w:rsidP="00BD62C1">
      <w:pPr>
        <w:ind w:left="1416" w:firstLine="45"/>
        <w:rPr>
          <w:i/>
          <w:iCs/>
        </w:rPr>
      </w:pPr>
      <w:r w:rsidRPr="00BD62C1">
        <w:rPr>
          <w:i/>
          <w:iCs/>
        </w:rPr>
        <w:t xml:space="preserve">Mise en place : </w:t>
      </w:r>
    </w:p>
    <w:p w14:paraId="33404CFA" w14:textId="3FBD7A44" w:rsidR="000F7BB6" w:rsidRPr="00BD62C1" w:rsidRDefault="002420F1" w:rsidP="00BD62C1">
      <w:pPr>
        <w:ind w:left="1416" w:firstLine="708"/>
      </w:pPr>
      <w:r>
        <w:t xml:space="preserve">Utilise la technologie de </w:t>
      </w:r>
      <w:proofErr w:type="spellStart"/>
      <w:r>
        <w:t>sceneKit</w:t>
      </w:r>
      <w:proofErr w:type="spellEnd"/>
      <w:r>
        <w:t xml:space="preserve">. Le </w:t>
      </w:r>
      <w:r w:rsidR="00BD62C1">
        <w:t>nœud</w:t>
      </w:r>
      <w:r>
        <w:t xml:space="preserve"> principal est cube </w:t>
      </w:r>
      <w:proofErr w:type="spellStart"/>
      <w:r>
        <w:t>sceneKit</w:t>
      </w:r>
      <w:proofErr w:type="spellEnd"/>
      <w:r>
        <w:t xml:space="preserve"> d’arrête d’unité 20. </w:t>
      </w:r>
      <w:proofErr w:type="gramStart"/>
      <w:r>
        <w:t>( une</w:t>
      </w:r>
      <w:proofErr w:type="gramEnd"/>
      <w:r>
        <w:t xml:space="preserve"> unité correspond à environ 10cm dans la réalité).</w:t>
      </w:r>
      <w:r w:rsidR="00BD62C1">
        <w:t xml:space="preserve"> Dans lequel on a ajouté un nœud (sphère) représentant le drone (positionné en : </w:t>
      </w:r>
      <w:proofErr w:type="spellStart"/>
      <w:r w:rsidR="00BD62C1" w:rsidRPr="00BD62C1">
        <w:rPr>
          <w:i/>
          <w:iCs/>
          <w:sz w:val="20"/>
          <w:szCs w:val="20"/>
        </w:rPr>
        <w:t>sphereNode.</w:t>
      </w:r>
      <w:r w:rsidR="00BD62C1" w:rsidRPr="00BD62C1">
        <w:rPr>
          <w:rStyle w:val="pl-smi"/>
          <w:i/>
          <w:iCs/>
          <w:sz w:val="20"/>
          <w:szCs w:val="20"/>
        </w:rPr>
        <w:t>position</w:t>
      </w:r>
      <w:proofErr w:type="spellEnd"/>
      <w:r w:rsidR="00BD62C1" w:rsidRPr="00BD62C1">
        <w:rPr>
          <w:i/>
          <w:iCs/>
          <w:sz w:val="20"/>
          <w:szCs w:val="20"/>
        </w:rPr>
        <w:t xml:space="preserve"> </w:t>
      </w:r>
      <w:r w:rsidR="00BD62C1" w:rsidRPr="00BD62C1">
        <w:rPr>
          <w:rStyle w:val="pl-k"/>
          <w:i/>
          <w:iCs/>
          <w:sz w:val="20"/>
          <w:szCs w:val="20"/>
        </w:rPr>
        <w:t>=</w:t>
      </w:r>
      <w:r w:rsidR="00BD62C1" w:rsidRPr="00BD62C1">
        <w:rPr>
          <w:i/>
          <w:iCs/>
          <w:sz w:val="20"/>
          <w:szCs w:val="20"/>
        </w:rPr>
        <w:t xml:space="preserve"> </w:t>
      </w:r>
      <w:r w:rsidR="00BD62C1" w:rsidRPr="00BD62C1">
        <w:rPr>
          <w:rStyle w:val="pl-c1"/>
          <w:i/>
          <w:iCs/>
          <w:sz w:val="20"/>
          <w:szCs w:val="20"/>
        </w:rPr>
        <w:t>SCNVector3</w:t>
      </w:r>
      <w:r w:rsidR="00BD62C1" w:rsidRPr="00BD62C1">
        <w:rPr>
          <w:i/>
          <w:iCs/>
          <w:sz w:val="20"/>
          <w:szCs w:val="20"/>
        </w:rPr>
        <w:t>(</w:t>
      </w:r>
      <w:proofErr w:type="gramStart"/>
      <w:r w:rsidR="00BD62C1" w:rsidRPr="00BD62C1">
        <w:rPr>
          <w:rStyle w:val="pl-c1"/>
          <w:i/>
          <w:iCs/>
          <w:sz w:val="20"/>
          <w:szCs w:val="20"/>
        </w:rPr>
        <w:t>x</w:t>
      </w:r>
      <w:r w:rsidR="00BD62C1" w:rsidRPr="00BD62C1">
        <w:rPr>
          <w:i/>
          <w:iCs/>
          <w:sz w:val="20"/>
          <w:szCs w:val="20"/>
        </w:rPr>
        <w:t>:</w:t>
      </w:r>
      <w:proofErr w:type="gramEnd"/>
      <w:r w:rsidR="00BD62C1" w:rsidRPr="00BD62C1">
        <w:rPr>
          <w:i/>
          <w:iCs/>
          <w:sz w:val="20"/>
          <w:szCs w:val="20"/>
        </w:rPr>
        <w:t xml:space="preserve"> </w:t>
      </w:r>
      <w:r w:rsidR="00BD62C1" w:rsidRPr="00BD62C1">
        <w:rPr>
          <w:rStyle w:val="pl-c1"/>
          <w:i/>
          <w:iCs/>
          <w:sz w:val="20"/>
          <w:szCs w:val="20"/>
        </w:rPr>
        <w:t>0</w:t>
      </w:r>
      <w:r w:rsidR="00BD62C1" w:rsidRPr="00BD62C1">
        <w:rPr>
          <w:i/>
          <w:iCs/>
          <w:sz w:val="20"/>
          <w:szCs w:val="20"/>
        </w:rPr>
        <w:t xml:space="preserve">, </w:t>
      </w:r>
      <w:r w:rsidR="00BD62C1" w:rsidRPr="00BD62C1">
        <w:rPr>
          <w:rStyle w:val="pl-c1"/>
          <w:i/>
          <w:iCs/>
          <w:sz w:val="20"/>
          <w:szCs w:val="20"/>
        </w:rPr>
        <w:t>y</w:t>
      </w:r>
      <w:r w:rsidR="00BD62C1" w:rsidRPr="00BD62C1">
        <w:rPr>
          <w:i/>
          <w:iCs/>
          <w:sz w:val="20"/>
          <w:szCs w:val="20"/>
        </w:rPr>
        <w:t xml:space="preserve">: </w:t>
      </w:r>
      <w:r w:rsidR="00BD62C1" w:rsidRPr="00BD62C1">
        <w:rPr>
          <w:rStyle w:val="pl-c1"/>
          <w:i/>
          <w:iCs/>
          <w:sz w:val="20"/>
          <w:szCs w:val="20"/>
        </w:rPr>
        <w:t>-10</w:t>
      </w:r>
      <w:r w:rsidR="00BD62C1" w:rsidRPr="00BD62C1">
        <w:rPr>
          <w:i/>
          <w:iCs/>
          <w:sz w:val="20"/>
          <w:szCs w:val="20"/>
        </w:rPr>
        <w:t xml:space="preserve">, </w:t>
      </w:r>
      <w:r w:rsidR="00BD62C1" w:rsidRPr="00BD62C1">
        <w:rPr>
          <w:rStyle w:val="pl-c1"/>
          <w:i/>
          <w:iCs/>
          <w:sz w:val="20"/>
          <w:szCs w:val="20"/>
        </w:rPr>
        <w:t>z</w:t>
      </w:r>
      <w:r w:rsidR="00BD62C1" w:rsidRPr="00BD62C1">
        <w:rPr>
          <w:i/>
          <w:iCs/>
          <w:sz w:val="20"/>
          <w:szCs w:val="20"/>
        </w:rPr>
        <w:t xml:space="preserve">: </w:t>
      </w:r>
      <w:r w:rsidR="00BD62C1" w:rsidRPr="00BD62C1">
        <w:rPr>
          <w:rStyle w:val="pl-c1"/>
          <w:i/>
          <w:iCs/>
          <w:sz w:val="20"/>
          <w:szCs w:val="20"/>
        </w:rPr>
        <w:t>0</w:t>
      </w:r>
      <w:r w:rsidR="00BD62C1" w:rsidRPr="00BD62C1">
        <w:rPr>
          <w:i/>
          <w:iCs/>
          <w:sz w:val="20"/>
          <w:szCs w:val="20"/>
        </w:rPr>
        <w:t>)</w:t>
      </w:r>
      <w:r w:rsidR="00BD62C1">
        <w:rPr>
          <w:i/>
          <w:iCs/>
          <w:sz w:val="20"/>
          <w:szCs w:val="20"/>
        </w:rPr>
        <w:t xml:space="preserve"> </w:t>
      </w:r>
      <w:r w:rsidR="00BD62C1">
        <w:t>). Cette position correspond au sol, centré sur l’axe x et y (Chaque axe va de -10 à 10)</w:t>
      </w:r>
    </w:p>
    <w:p w14:paraId="20C7CD38" w14:textId="52041B7B" w:rsidR="00BD62C1" w:rsidRDefault="00BD62C1" w:rsidP="00BD62C1">
      <w:pPr>
        <w:ind w:left="1416"/>
      </w:pPr>
      <w:r>
        <w:lastRenderedPageBreak/>
        <w:t>Pour chaque obstacle, on ajoute également un nœud, des sphères de rayon 0.5 et pour chaque objectif, des anneaux dans lesquels le drone passera.</w:t>
      </w:r>
    </w:p>
    <w:p w14:paraId="029F0CE3" w14:textId="5FE9F460" w:rsidR="00BD62C1" w:rsidRPr="00BD62C1" w:rsidRDefault="00BD62C1" w:rsidP="00BD62C1">
      <w:pPr>
        <w:ind w:left="1416"/>
        <w:rPr>
          <w:i/>
          <w:iCs/>
        </w:rPr>
      </w:pPr>
      <w:r w:rsidRPr="00BD62C1">
        <w:rPr>
          <w:i/>
          <w:iCs/>
        </w:rPr>
        <w:t>Simulation :</w:t>
      </w:r>
    </w:p>
    <w:p w14:paraId="0A7A1F95" w14:textId="3C7B2438" w:rsidR="000F7BB6" w:rsidRDefault="008540E1" w:rsidP="000F7BB6">
      <w:pPr>
        <w:ind w:left="1410"/>
      </w:pPr>
      <w:r>
        <w:tab/>
      </w:r>
      <w:r>
        <w:tab/>
      </w:r>
      <w:r w:rsidR="00F95501">
        <w:t xml:space="preserve">La fonction </w:t>
      </w:r>
      <w:proofErr w:type="spellStart"/>
      <w:r w:rsidR="00F95501">
        <w:rPr>
          <w:i/>
          <w:iCs/>
        </w:rPr>
        <w:t>simulate</w:t>
      </w:r>
      <w:proofErr w:type="spellEnd"/>
      <w:r>
        <w:t xml:space="preserve"> n’est appelée quand appuyant sur le bouton simuler. On va alors parcourir la liste de commande, et ajouter les </w:t>
      </w:r>
      <w:proofErr w:type="spellStart"/>
      <w:r w:rsidRPr="008540E1">
        <w:rPr>
          <w:i/>
          <w:iCs/>
        </w:rPr>
        <w:t>SCNAction</w:t>
      </w:r>
      <w:proofErr w:type="spellEnd"/>
      <w:r>
        <w:rPr>
          <w:i/>
          <w:iCs/>
        </w:rPr>
        <w:t xml:space="preserve"> </w:t>
      </w:r>
      <w:r>
        <w:t>dans liste sequences.</w:t>
      </w:r>
      <w:r w:rsidR="00F95501">
        <w:t xml:space="preserve"> Pour chaque action, on </w:t>
      </w:r>
      <w:r w:rsidR="00314BCD">
        <w:t>met</w:t>
      </w:r>
      <w:r w:rsidR="00F95501">
        <w:t xml:space="preserve"> à jour la position du drone dans la variable position. Cela nous permet de vérifier s’il est toujours dans le cube. Dans le cas où il sort, on lève alors le </w:t>
      </w:r>
      <w:proofErr w:type="spellStart"/>
      <w:r w:rsidR="00F95501">
        <w:t>flagPosition</w:t>
      </w:r>
      <w:proofErr w:type="spellEnd"/>
      <w:r w:rsidR="00F95501">
        <w:t xml:space="preserve"> qui nous permettra d’indiquer l’erreur à l’utilisateur.</w:t>
      </w:r>
    </w:p>
    <w:p w14:paraId="4D39F846" w14:textId="4CDD57D2" w:rsidR="00F95501" w:rsidRDefault="00F95501" w:rsidP="000F7BB6">
      <w:pPr>
        <w:ind w:left="1410"/>
      </w:pPr>
      <w:r>
        <w:t>Cette position nous permet également de tester le passage d’objectifs et l’</w:t>
      </w:r>
      <w:r w:rsidR="00314BCD">
        <w:t>impact</w:t>
      </w:r>
      <w:r>
        <w:t xml:space="preserve"> avec un obstacle un obstacle.</w:t>
      </w:r>
    </w:p>
    <w:p w14:paraId="085504F6" w14:textId="062FE439" w:rsidR="00F95501" w:rsidRDefault="00F95501" w:rsidP="000F7BB6">
      <w:pPr>
        <w:ind w:left="1410"/>
      </w:pPr>
      <w:r>
        <w:t xml:space="preserve">Une fois la liste sequence complétée, on va alors la jouer avec </w:t>
      </w:r>
      <w:r>
        <w:rPr>
          <w:i/>
          <w:iCs/>
        </w:rPr>
        <w:t>runAction</w:t>
      </w:r>
      <w:r>
        <w:t xml:space="preserve"> ce qui va donner la simulation tel que l’utilisateur la verra. Si la simulation se déroule bien, alors le bouton pour lancer sur le drone apparaîtra.</w:t>
      </w:r>
    </w:p>
    <w:p w14:paraId="79AFCA74" w14:textId="2ED5D5B9" w:rsidR="00E40E3C" w:rsidRDefault="00E40E3C" w:rsidP="00E40E3C">
      <w:r>
        <w:t>3</w:t>
      </w:r>
      <w:r>
        <w:t> </w:t>
      </w:r>
      <w:r>
        <w:t>Le vol réel</w:t>
      </w:r>
      <w:r>
        <w:t> :</w:t>
      </w:r>
    </w:p>
    <w:p w14:paraId="67F6CF94" w14:textId="73F46006" w:rsidR="00E40E3C" w:rsidRPr="00B86EBE" w:rsidRDefault="00E40E3C" w:rsidP="00E40E3C">
      <w:pPr>
        <w:ind w:firstLine="708"/>
        <w:rPr>
          <w:i/>
          <w:iCs/>
        </w:rPr>
      </w:pPr>
      <w:r w:rsidRPr="00B86EBE">
        <w:rPr>
          <w:i/>
          <w:iCs/>
        </w:rPr>
        <w:t xml:space="preserve">Fichiers : </w:t>
      </w:r>
      <w:r>
        <w:rPr>
          <w:i/>
          <w:iCs/>
        </w:rPr>
        <w:t>simulation.swift</w:t>
      </w:r>
    </w:p>
    <w:p w14:paraId="02866252" w14:textId="77777777" w:rsidR="00E40E3C" w:rsidRPr="00E170E2" w:rsidRDefault="00E40E3C" w:rsidP="00E40E3C">
      <w:pPr>
        <w:ind w:firstLine="708"/>
        <w:rPr>
          <w:i/>
          <w:iCs/>
        </w:rPr>
      </w:pPr>
      <w:r w:rsidRPr="00E170E2">
        <w:rPr>
          <w:i/>
          <w:iCs/>
        </w:rPr>
        <w:t>Langage : swift</w:t>
      </w:r>
    </w:p>
    <w:p w14:paraId="7876996F" w14:textId="47435495" w:rsidR="00E40E3C" w:rsidRDefault="00E40E3C" w:rsidP="00E40E3C">
      <w:pPr>
        <w:ind w:firstLine="708"/>
        <w:rPr>
          <w:i/>
          <w:iCs/>
        </w:rPr>
      </w:pPr>
      <w:r>
        <w:rPr>
          <w:i/>
          <w:iCs/>
        </w:rPr>
        <w:t xml:space="preserve">Utilité : </w:t>
      </w:r>
      <w:r>
        <w:rPr>
          <w:i/>
          <w:iCs/>
        </w:rPr>
        <w:t>Le drone effectue le plan de vol programmer par l’utilisateur.</w:t>
      </w:r>
    </w:p>
    <w:p w14:paraId="78E939A0" w14:textId="77777777" w:rsidR="00E40E3C" w:rsidRDefault="00E40E3C" w:rsidP="00E40E3C">
      <w:pPr>
        <w:ind w:firstLine="708"/>
        <w:rPr>
          <w:i/>
          <w:iCs/>
        </w:rPr>
      </w:pPr>
      <w:r>
        <w:rPr>
          <w:i/>
          <w:iCs/>
        </w:rPr>
        <w:t>Fonctionnement :</w:t>
      </w:r>
    </w:p>
    <w:p w14:paraId="76CB1F85" w14:textId="5E991B43" w:rsidR="00267718" w:rsidRDefault="0035537C" w:rsidP="00267718">
      <w:pPr>
        <w:ind w:left="1410"/>
      </w:pPr>
      <w:r>
        <w:t xml:space="preserve">La variable </w:t>
      </w:r>
      <w:r w:rsidRPr="0035537C">
        <w:rPr>
          <w:i/>
          <w:iCs/>
        </w:rPr>
        <w:t>chercheur</w:t>
      </w:r>
      <w:r>
        <w:t>, qui est une instance de </w:t>
      </w:r>
      <w:r>
        <w:rPr>
          <w:i/>
          <w:iCs/>
        </w:rPr>
        <w:t>« </w:t>
      </w:r>
      <w:r w:rsidRPr="0035537C">
        <w:rPr>
          <w:i/>
          <w:iCs/>
        </w:rPr>
        <w:t>DroneDiscover</w:t>
      </w:r>
      <w:r w:rsidRPr="0035537C">
        <w:rPr>
          <w:i/>
          <w:iCs/>
        </w:rPr>
        <w:t> »</w:t>
      </w:r>
      <w:r>
        <w:rPr>
          <w:i/>
          <w:iCs/>
        </w:rPr>
        <w:t xml:space="preserve"> </w:t>
      </w:r>
      <w:r>
        <w:t xml:space="preserve">va s’occuper de la recherche de drone dès le chargement de la vue. De cette manière on pourra actualiser la tableView. Une fois un drone sélectionné, le drone sera représenté par la variable </w:t>
      </w:r>
      <w:r w:rsidRPr="0035537C">
        <w:rPr>
          <w:i/>
          <w:iCs/>
        </w:rPr>
        <w:t>bebopDron</w:t>
      </w:r>
      <w:r>
        <w:rPr>
          <w:i/>
          <w:iCs/>
        </w:rPr>
        <w:t>e</w:t>
      </w:r>
      <w:r w:rsidR="00267718">
        <w:t xml:space="preserve">. </w:t>
      </w:r>
    </w:p>
    <w:p w14:paraId="5F17768F" w14:textId="43C9437E" w:rsidR="00267718" w:rsidRDefault="00267718" w:rsidP="00267718">
      <w:pPr>
        <w:ind w:left="1410"/>
      </w:pPr>
      <w:r>
        <w:t>Une fois que l’utilisateur appuie sur le bouton « </w:t>
      </w:r>
      <w:r w:rsidR="00314BCD">
        <w:rPr>
          <w:i/>
          <w:iCs/>
        </w:rPr>
        <w:t>Lancer Drone »</w:t>
      </w:r>
      <w:r w:rsidR="00314BCD">
        <w:t xml:space="preserve"> la fonction, la fonction </w:t>
      </w:r>
      <w:r w:rsidR="00314BCD">
        <w:rPr>
          <w:i/>
          <w:iCs/>
        </w:rPr>
        <w:t>launchDrone</w:t>
      </w:r>
      <w:r w:rsidR="00314BCD">
        <w:t xml:space="preserve"> sera exécutée. Dans cette fonction, une liste d’entier qui contient les commandes. Chaque entier est alors envoy</w:t>
      </w:r>
      <w:r w:rsidR="00B2310C">
        <w:t>é</w:t>
      </w:r>
      <w:r w:rsidR="00314BCD">
        <w:t xml:space="preserve"> au drone, avec un délai afin de voir le drone effectué les différentes commandes. Il est nécessaire que ce soir le thread principal de l’application qui envoie les </w:t>
      </w:r>
      <w:r w:rsidR="00B2310C">
        <w:t>commandes au drone.</w:t>
      </w:r>
    </w:p>
    <w:p w14:paraId="0E7CE9BD" w14:textId="77777777" w:rsidR="00314BCD" w:rsidRDefault="00314BCD" w:rsidP="00267718">
      <w:pPr>
        <w:ind w:left="1410"/>
      </w:pPr>
    </w:p>
    <w:p w14:paraId="704ED35A" w14:textId="6D357E86" w:rsidR="00314BCD" w:rsidRDefault="00314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sz w:val="20"/>
          <w:szCs w:val="20"/>
        </w:rPr>
      </w:pPr>
      <w:r>
        <w:rPr>
          <w:rFonts w:ascii="Courier New" w:hAnsi="Courier New" w:cs="Courier New"/>
          <w:color w:val="660066"/>
          <w:sz w:val="20"/>
          <w:szCs w:val="20"/>
        </w:rPr>
        <w:t>Lien</w:t>
      </w:r>
      <w:r>
        <w:rPr>
          <w:rFonts w:ascii="Courier New" w:hAnsi="Courier New" w:cs="Courier New"/>
          <w:color w:val="000000"/>
          <w:sz w:val="20"/>
          <w:szCs w:val="20"/>
        </w:rPr>
        <w:t xml:space="preserve"> entre num</w:t>
      </w:r>
      <w:r>
        <w:rPr>
          <w:rFonts w:ascii="Courier New" w:hAnsi="Courier New" w:cs="Courier New"/>
          <w:color w:val="666600"/>
          <w:sz w:val="20"/>
          <w:szCs w:val="20"/>
        </w:rPr>
        <w:t>é</w:t>
      </w:r>
      <w:r>
        <w:rPr>
          <w:rFonts w:ascii="Courier New" w:hAnsi="Courier New" w:cs="Courier New"/>
          <w:color w:val="000000"/>
          <w:sz w:val="20"/>
          <w:szCs w:val="20"/>
        </w:rPr>
        <w:t>ro et les commandes</w:t>
      </w:r>
    </w:p>
    <w:p w14:paraId="65F116E8" w14:textId="77777777" w:rsidR="00314BCD" w:rsidRDefault="00314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sz w:val="20"/>
          <w:szCs w:val="20"/>
        </w:rPr>
      </w:pPr>
      <w:proofErr w:type="gramStart"/>
      <w:r>
        <w:rPr>
          <w:rFonts w:ascii="Courier New" w:hAnsi="Courier New" w:cs="Courier New"/>
          <w:color w:val="006666"/>
          <w:sz w:val="20"/>
          <w:szCs w:val="20"/>
        </w:rPr>
        <w:t>0</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Decollage</w:t>
      </w:r>
      <w:proofErr w:type="spellEnd"/>
      <w:r>
        <w:rPr>
          <w:rFonts w:ascii="Courier New" w:hAnsi="Courier New" w:cs="Courier New"/>
          <w:color w:val="000000"/>
          <w:sz w:val="20"/>
          <w:szCs w:val="20"/>
        </w:rPr>
        <w:tab/>
      </w:r>
    </w:p>
    <w:p w14:paraId="2E12099D" w14:textId="3686A191" w:rsidR="00314BCD" w:rsidRDefault="00314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sz w:val="20"/>
          <w:szCs w:val="20"/>
        </w:rPr>
      </w:pPr>
      <w:proofErr w:type="gramStart"/>
      <w:r>
        <w:rPr>
          <w:rFonts w:ascii="Courier New" w:hAnsi="Courier New" w:cs="Courier New"/>
          <w:color w:val="006666"/>
          <w:sz w:val="20"/>
          <w:szCs w:val="20"/>
        </w:rPr>
        <w:t>1</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Aterrisage</w:t>
      </w:r>
      <w:proofErr w:type="spellEnd"/>
      <w:r>
        <w:rPr>
          <w:rFonts w:ascii="Courier New" w:hAnsi="Courier New" w:cs="Courier New"/>
          <w:color w:val="000000"/>
          <w:sz w:val="20"/>
          <w:szCs w:val="20"/>
        </w:rPr>
        <w:tab/>
      </w:r>
      <w:r>
        <w:rPr>
          <w:rFonts w:ascii="Courier New" w:hAnsi="Courier New" w:cs="Courier New"/>
          <w:color w:val="000000"/>
          <w:sz w:val="20"/>
          <w:szCs w:val="20"/>
        </w:rPr>
        <w:tab/>
      </w:r>
    </w:p>
    <w:p w14:paraId="035389A5" w14:textId="77777777" w:rsidR="00314BCD" w:rsidRDefault="00314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2</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Droite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7EF29E8" w14:textId="77777777" w:rsidR="00314BCD" w:rsidRDefault="00314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3</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Gauche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CC1D1C1" w14:textId="77777777" w:rsidR="00314BCD" w:rsidRDefault="00314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4</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Avancer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B601AFD" w14:textId="77777777" w:rsidR="00314BCD" w:rsidRDefault="00314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5</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Reculer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83971B6" w14:textId="77777777" w:rsidR="00314BCD" w:rsidRDefault="00314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color w:val="000000"/>
          <w:sz w:val="20"/>
          <w:szCs w:val="20"/>
        </w:rPr>
      </w:pPr>
      <w:proofErr w:type="gramStart"/>
      <w:r>
        <w:rPr>
          <w:rFonts w:ascii="Courier New" w:hAnsi="Courier New" w:cs="Courier New"/>
          <w:color w:val="006666"/>
          <w:sz w:val="20"/>
          <w:szCs w:val="20"/>
        </w:rPr>
        <w:t>6</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Monter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507A235" w14:textId="50F8148E" w:rsidR="00314BCD" w:rsidRDefault="00314BC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282660"/>
        <w:rPr>
          <w:rFonts w:ascii="Courier New" w:hAnsi="Courier New" w:cs="Courier New"/>
          <w:sz w:val="20"/>
          <w:szCs w:val="20"/>
        </w:rPr>
      </w:pPr>
      <w:proofErr w:type="gramStart"/>
      <w:r>
        <w:rPr>
          <w:rFonts w:ascii="Courier New" w:hAnsi="Courier New" w:cs="Courier New"/>
          <w:color w:val="006666"/>
          <w:sz w:val="20"/>
          <w:szCs w:val="20"/>
        </w:rPr>
        <w:t>7</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660066"/>
          <w:sz w:val="20"/>
          <w:szCs w:val="20"/>
        </w:rPr>
        <w:t>Descendre</w:t>
      </w:r>
    </w:p>
    <w:p w14:paraId="71F8D685" w14:textId="10E67A63" w:rsidR="00314BCD" w:rsidRPr="00314BCD" w:rsidRDefault="00314BCD" w:rsidP="00267718">
      <w:pPr>
        <w:ind w:left="1410"/>
      </w:pPr>
      <w:r>
        <w:rPr>
          <w:rFonts w:ascii="Courier New" w:hAnsi="Courier New" w:cs="Courier New"/>
          <w:color w:val="000000"/>
          <w:sz w:val="20"/>
          <w:szCs w:val="20"/>
        </w:rPr>
        <w:t> </w:t>
      </w:r>
    </w:p>
    <w:p w14:paraId="2C9E7DF5" w14:textId="77777777" w:rsidR="00267718" w:rsidRDefault="00267718" w:rsidP="00267718">
      <w:pPr>
        <w:ind w:left="1410"/>
      </w:pPr>
    </w:p>
    <w:p w14:paraId="07FDDC50" w14:textId="77777777" w:rsidR="0035537C" w:rsidRPr="0035537C" w:rsidRDefault="0035537C" w:rsidP="0035537C">
      <w:pPr>
        <w:ind w:left="1410"/>
      </w:pPr>
    </w:p>
    <w:sectPr w:rsidR="0035537C" w:rsidRPr="003553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A7C9E" w14:textId="77777777" w:rsidR="000419C1" w:rsidRDefault="000419C1" w:rsidP="00B86EBE">
      <w:pPr>
        <w:spacing w:after="0" w:line="240" w:lineRule="auto"/>
      </w:pPr>
      <w:r>
        <w:separator/>
      </w:r>
    </w:p>
  </w:endnote>
  <w:endnote w:type="continuationSeparator" w:id="0">
    <w:p w14:paraId="094D7603" w14:textId="77777777" w:rsidR="000419C1" w:rsidRDefault="000419C1" w:rsidP="00B86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A5EAA" w14:textId="77777777" w:rsidR="000419C1" w:rsidRDefault="000419C1" w:rsidP="00B86EBE">
      <w:pPr>
        <w:spacing w:after="0" w:line="240" w:lineRule="auto"/>
      </w:pPr>
      <w:r>
        <w:separator/>
      </w:r>
    </w:p>
  </w:footnote>
  <w:footnote w:type="continuationSeparator" w:id="0">
    <w:p w14:paraId="2F7DA185" w14:textId="77777777" w:rsidR="000419C1" w:rsidRDefault="000419C1" w:rsidP="00B86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36208"/>
    <w:multiLevelType w:val="hybridMultilevel"/>
    <w:tmpl w:val="22F0A4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96"/>
    <w:rsid w:val="000419C1"/>
    <w:rsid w:val="000F73DA"/>
    <w:rsid w:val="000F7BB6"/>
    <w:rsid w:val="001A5CA1"/>
    <w:rsid w:val="001C6059"/>
    <w:rsid w:val="002420F1"/>
    <w:rsid w:val="00267718"/>
    <w:rsid w:val="00314BCD"/>
    <w:rsid w:val="00320F91"/>
    <w:rsid w:val="0035537C"/>
    <w:rsid w:val="003B0E18"/>
    <w:rsid w:val="005B3596"/>
    <w:rsid w:val="00713D61"/>
    <w:rsid w:val="008540E1"/>
    <w:rsid w:val="009534BA"/>
    <w:rsid w:val="00997B76"/>
    <w:rsid w:val="00B2310C"/>
    <w:rsid w:val="00B6701F"/>
    <w:rsid w:val="00B86EBE"/>
    <w:rsid w:val="00BC1AB1"/>
    <w:rsid w:val="00BD62C1"/>
    <w:rsid w:val="00DC43C5"/>
    <w:rsid w:val="00E170E2"/>
    <w:rsid w:val="00E32B55"/>
    <w:rsid w:val="00E40E3C"/>
    <w:rsid w:val="00F955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E5A3"/>
  <w15:chartTrackingRefBased/>
  <w15:docId w15:val="{4F0862F2-3915-4289-8AC6-74068DE4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B86EB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86EBE"/>
    <w:rPr>
      <w:sz w:val="20"/>
      <w:szCs w:val="20"/>
    </w:rPr>
  </w:style>
  <w:style w:type="character" w:styleId="Appelnotedebasdep">
    <w:name w:val="footnote reference"/>
    <w:basedOn w:val="Policepardfaut"/>
    <w:uiPriority w:val="99"/>
    <w:semiHidden/>
    <w:unhideWhenUsed/>
    <w:rsid w:val="00B86EBE"/>
    <w:rPr>
      <w:vertAlign w:val="superscript"/>
    </w:rPr>
  </w:style>
  <w:style w:type="character" w:customStyle="1" w:styleId="pl-en">
    <w:name w:val="pl-en"/>
    <w:basedOn w:val="Policepardfaut"/>
    <w:rsid w:val="00320F91"/>
  </w:style>
  <w:style w:type="character" w:customStyle="1" w:styleId="pl-c1">
    <w:name w:val="pl-c1"/>
    <w:basedOn w:val="Policepardfaut"/>
    <w:rsid w:val="00320F91"/>
  </w:style>
  <w:style w:type="character" w:customStyle="1" w:styleId="pl-k">
    <w:name w:val="pl-k"/>
    <w:basedOn w:val="Policepardfaut"/>
    <w:rsid w:val="00320F91"/>
  </w:style>
  <w:style w:type="character" w:customStyle="1" w:styleId="pl-smi">
    <w:name w:val="pl-smi"/>
    <w:basedOn w:val="Policepardfaut"/>
    <w:rsid w:val="00713D61"/>
  </w:style>
  <w:style w:type="paragraph" w:styleId="Paragraphedeliste">
    <w:name w:val="List Paragraph"/>
    <w:basedOn w:val="Normal"/>
    <w:uiPriority w:val="34"/>
    <w:qFormat/>
    <w:rsid w:val="001A5CA1"/>
    <w:pPr>
      <w:ind w:left="720"/>
      <w:contextualSpacing/>
    </w:pPr>
  </w:style>
  <w:style w:type="paragraph" w:styleId="NormalWeb">
    <w:name w:val="Normal (Web)"/>
    <w:basedOn w:val="Normal"/>
    <w:uiPriority w:val="99"/>
    <w:semiHidden/>
    <w:unhideWhenUsed/>
    <w:rsid w:val="001A5CA1"/>
    <w:pPr>
      <w:spacing w:before="100" w:beforeAutospacing="1" w:after="100" w:afterAutospacing="1" w:line="240" w:lineRule="auto"/>
    </w:pPr>
    <w:rPr>
      <w:rFonts w:ascii="Times New Roman" w:eastAsiaTheme="minorEastAsia" w:hAnsi="Times New Roman" w:cs="Times New Roman"/>
      <w:sz w:val="24"/>
      <w:szCs w:val="24"/>
      <w:lang w:eastAsia="fr-CH"/>
    </w:rPr>
  </w:style>
  <w:style w:type="character" w:customStyle="1" w:styleId="tag">
    <w:name w:val="tag"/>
    <w:basedOn w:val="Policepardfaut"/>
    <w:rsid w:val="001A5CA1"/>
  </w:style>
  <w:style w:type="character" w:customStyle="1" w:styleId="pl-c">
    <w:name w:val="pl-c"/>
    <w:basedOn w:val="Policepardfaut"/>
    <w:rsid w:val="0031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579832">
      <w:bodyDiv w:val="1"/>
      <w:marLeft w:val="0"/>
      <w:marRight w:val="0"/>
      <w:marTop w:val="0"/>
      <w:marBottom w:val="0"/>
      <w:divBdr>
        <w:top w:val="none" w:sz="0" w:space="0" w:color="auto"/>
        <w:left w:val="none" w:sz="0" w:space="0" w:color="auto"/>
        <w:bottom w:val="none" w:sz="0" w:space="0" w:color="auto"/>
        <w:right w:val="none" w:sz="0" w:space="0" w:color="auto"/>
      </w:divBdr>
    </w:div>
    <w:div w:id="1202324930">
      <w:bodyDiv w:val="1"/>
      <w:marLeft w:val="0"/>
      <w:marRight w:val="0"/>
      <w:marTop w:val="0"/>
      <w:marBottom w:val="0"/>
      <w:divBdr>
        <w:top w:val="none" w:sz="0" w:space="0" w:color="auto"/>
        <w:left w:val="none" w:sz="0" w:space="0" w:color="auto"/>
        <w:bottom w:val="none" w:sz="0" w:space="0" w:color="auto"/>
        <w:right w:val="none" w:sz="0" w:space="0" w:color="auto"/>
      </w:divBdr>
      <w:divsChild>
        <w:div w:id="92282660">
          <w:marLeft w:val="0"/>
          <w:marRight w:val="0"/>
          <w:marTop w:val="0"/>
          <w:marBottom w:val="0"/>
          <w:divBdr>
            <w:top w:val="none" w:sz="0" w:space="0" w:color="auto"/>
            <w:left w:val="none" w:sz="0" w:space="0" w:color="auto"/>
            <w:bottom w:val="none" w:sz="0" w:space="0" w:color="auto"/>
            <w:right w:val="none" w:sz="0" w:space="0" w:color="auto"/>
          </w:divBdr>
        </w:div>
      </w:divsChild>
    </w:div>
    <w:div w:id="17666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453581-BB1C-45EF-AF02-4494C6F2E513}">
  <we:reference id="wa104382008" version="1.0.0.0" store="fr-FR"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CC4BE-555D-4B58-AA4F-FC5011E9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3182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Tonini</dc:creator>
  <cp:keywords/>
  <dc:description/>
  <cp:lastModifiedBy>Mathias Tonini</cp:lastModifiedBy>
  <cp:revision>17</cp:revision>
  <dcterms:created xsi:type="dcterms:W3CDTF">2020-05-12T12:52:00Z</dcterms:created>
  <dcterms:modified xsi:type="dcterms:W3CDTF">2020-05-14T09:48:00Z</dcterms:modified>
</cp:coreProperties>
</file>