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F7B8" w14:textId="39F1EFBC" w:rsidR="006844FB" w:rsidRPr="00186F05" w:rsidRDefault="00B750B3" w:rsidP="00FF6E6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1FC053A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A4CC9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C48E9C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343CA6D2" w14:textId="748D14A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Полное наименование системы: Автоматизированная информационная система ателье "Грация".</w:t>
      </w:r>
    </w:p>
    <w:p w14:paraId="5714F337" w14:textId="158BE2EF" w:rsidR="00B750B3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Краткое наименование системы: АИС "Грация".</w:t>
      </w:r>
    </w:p>
    <w:p w14:paraId="328DB527" w14:textId="77777777" w:rsidR="00186F05" w:rsidRPr="00186F05" w:rsidRDefault="00186F0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7936A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15321A42" w14:textId="76729C08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Шифр темы: АИС-А-228</w:t>
      </w:r>
    </w:p>
    <w:p w14:paraId="3E25FFF0" w14:textId="7D3CE54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0F6504EB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44B90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037ADBD9" w14:textId="3810731C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0393A38A" w14:textId="24E061C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51F5A891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5850AECC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ИНН: 2310029652</w:t>
      </w:r>
    </w:p>
    <w:p w14:paraId="2A4EA612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2645D1D7" w14:textId="6FFA3EB2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5F8FDBA7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2CEA7880" w14:textId="6E44382F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3A1D9061" w14:textId="62C14A8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1B38B6D4" w14:textId="412D4C49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</w:p>
    <w:p w14:paraId="69CA9178" w14:textId="65596A3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324CA450" w14:textId="41484CDB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B94574" w14:textId="39548AFF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7B651DF1" w14:textId="015E8125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lastRenderedPageBreak/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поставщиками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 Система будет предоставлять информацию о клиентах, сотрудничающих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поставщиках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и о заказах клиентов. </w:t>
      </w:r>
    </w:p>
    <w:p w14:paraId="751CC341" w14:textId="6B7B7A10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14:paraId="7B06B5EA" w14:textId="3D5124E7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Pr="00186F05" w:rsidRDefault="00FB71DD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0937F8AA" w14:textId="6EA75AC4" w:rsidR="00160536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255207BE" w14:textId="674CDEA9" w:rsidR="00160536" w:rsidRPr="00186F05" w:rsidRDefault="00160536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5D407C43" w14:textId="4AE25F50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785DA7BC" w14:textId="43FDC6ED" w:rsidR="0076450E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79C54A49" w14:textId="5A3EC311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AF5287" w14:textId="4D896E09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14636412" w14:textId="0A95F7A2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В ходе разработки информационной системы для </w:t>
      </w:r>
      <w:r w:rsidR="0076450E" w:rsidRPr="00186F05">
        <w:rPr>
          <w:color w:val="1D2125"/>
          <w:sz w:val="28"/>
          <w:szCs w:val="28"/>
        </w:rPr>
        <w:t>а</w:t>
      </w:r>
      <w:r w:rsidR="00912CF0" w:rsidRPr="00186F05">
        <w:rPr>
          <w:color w:val="1D2125"/>
          <w:sz w:val="28"/>
          <w:szCs w:val="28"/>
        </w:rPr>
        <w:t xml:space="preserve">телье «Грация» </w:t>
      </w:r>
      <w:r w:rsidRPr="00186F05">
        <w:rPr>
          <w:color w:val="1D2125"/>
          <w:sz w:val="28"/>
          <w:szCs w:val="28"/>
        </w:rPr>
        <w:t xml:space="preserve">автоматизируются процессы </w:t>
      </w:r>
      <w:r w:rsidR="00912CF0" w:rsidRPr="00186F05">
        <w:rPr>
          <w:color w:val="1D2125"/>
          <w:sz w:val="28"/>
          <w:szCs w:val="28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Pr="00186F05" w:rsidRDefault="00912CF0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186F05">
        <w:rPr>
          <w:color w:val="1D2125"/>
          <w:sz w:val="28"/>
          <w:szCs w:val="28"/>
          <w:shd w:val="clear" w:color="auto" w:fill="FFFFFF"/>
        </w:rPr>
        <w:t xml:space="preserve">заказах, клиентах и </w:t>
      </w:r>
      <w:r w:rsidR="00EB220D" w:rsidRPr="00186F05">
        <w:rPr>
          <w:color w:val="1D2125"/>
          <w:sz w:val="28"/>
          <w:szCs w:val="28"/>
          <w:shd w:val="clear" w:color="auto" w:fill="FFFFFF"/>
        </w:rPr>
        <w:t>поставщиках</w:t>
      </w:r>
      <w:r w:rsidR="0076450E" w:rsidRPr="00186F05">
        <w:rPr>
          <w:color w:val="1D2125"/>
          <w:sz w:val="28"/>
          <w:szCs w:val="28"/>
          <w:shd w:val="clear" w:color="auto" w:fill="FFFFFF"/>
        </w:rPr>
        <w:t>.</w:t>
      </w:r>
    </w:p>
    <w:p w14:paraId="31823C11" w14:textId="4C455EC7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1C51D150" w14:textId="2CDBAFDB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Упрощение процессов оформления заказов и учета их номеров</w:t>
      </w:r>
    </w:p>
    <w:p w14:paraId="02F626E0" w14:textId="36C5B8ED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002BEF02" w14:textId="36176B88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Удобное ведение истории заказов</w:t>
      </w:r>
    </w:p>
    <w:p w14:paraId="3B8506FD" w14:textId="36E4AF5F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7E28AC58" w14:textId="60FCAB58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1B8D8216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1EC44C0D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6BA66231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37CFFF51" w14:textId="4182A61C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1D94DE2D" w14:textId="77777777" w:rsidR="00FF6E63" w:rsidRDefault="00B96A77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64FB73C3" w:rsidR="00B96A77" w:rsidRPr="00186F05" w:rsidRDefault="00B96A77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2FF795AF" w14:textId="77777777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04EC0A" w14:textId="57983BB5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1746FA4C" w14:textId="5761FCF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694B47F4" w14:textId="39F1229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483910B4" w14:textId="6CB74DA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поставщиками</w:t>
      </w:r>
    </w:p>
    <w:p w14:paraId="789BFCAB" w14:textId="74EE4A7A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Модуль оформления заказов (оформление заказа с описанием его особенностей)</w:t>
      </w:r>
    </w:p>
    <w:p w14:paraId="0A475B42" w14:textId="4BD81145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отчетами (ведение отчетов, </w:t>
      </w:r>
      <w:r w:rsidR="00C12D0C" w:rsidRPr="00186F05">
        <w:rPr>
          <w:rFonts w:ascii="Times New Roman" w:hAnsi="Times New Roman" w:cs="Times New Roman"/>
          <w:sz w:val="28"/>
          <w:szCs w:val="28"/>
        </w:rPr>
        <w:t>отправка отчетов в государственные органы</w:t>
      </w:r>
      <w:r w:rsidRPr="00186F05">
        <w:rPr>
          <w:rFonts w:ascii="Times New Roman" w:hAnsi="Times New Roman" w:cs="Times New Roman"/>
          <w:sz w:val="28"/>
          <w:szCs w:val="28"/>
        </w:rPr>
        <w:t>)</w:t>
      </w:r>
    </w:p>
    <w:p w14:paraId="226490AC" w14:textId="6B0889D6" w:rsidR="00C12D0C" w:rsidRPr="00186F05" w:rsidRDefault="00C12D0C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37484699" w14:textId="3C0EE479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F3B07B9" w14:textId="582278C8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6E9291E" w14:textId="2D0A37A2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оформления заказа</w:t>
      </w:r>
      <w:r w:rsidR="001332CC" w:rsidRPr="00186F05">
        <w:rPr>
          <w:rFonts w:ascii="Times New Roman" w:hAnsi="Times New Roman" w:cs="Times New Roman"/>
          <w:sz w:val="28"/>
          <w:szCs w:val="28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(указание всех подробностей, пожеланий и комментариев)</w:t>
      </w:r>
    </w:p>
    <w:p w14:paraId="78C409F5" w14:textId="77777777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4FAAF" w14:textId="1FC22499" w:rsidR="00C47E31" w:rsidRPr="00186F05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 w:rsidR="00306937" w:rsidRPr="00306937">
        <w:rPr>
          <w:rFonts w:ascii="Times New Roman" w:hAnsi="Times New Roman" w:cs="Times New Roman"/>
          <w:sz w:val="28"/>
          <w:szCs w:val="28"/>
        </w:rPr>
        <w:t xml:space="preserve"> </w:t>
      </w:r>
      <w:r w:rsidR="00306937">
        <w:rPr>
          <w:rFonts w:ascii="Times New Roman" w:hAnsi="Times New Roman" w:cs="Times New Roman"/>
          <w:sz w:val="28"/>
          <w:szCs w:val="28"/>
        </w:rPr>
        <w:t>ателье</w:t>
      </w:r>
      <w:r w:rsidRPr="00186F05">
        <w:rPr>
          <w:rFonts w:ascii="Times New Roman" w:hAnsi="Times New Roman" w:cs="Times New Roman"/>
          <w:sz w:val="28"/>
          <w:szCs w:val="28"/>
        </w:rPr>
        <w:t>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Представление данных </w:t>
      </w:r>
      <w:bookmarkStart w:id="0" w:name="_GoBack"/>
      <w:bookmarkEnd w:id="0"/>
      <w:r w:rsidRPr="00186F05">
        <w:rPr>
          <w:rFonts w:ascii="Times New Roman" w:hAnsi="Times New Roman" w:cs="Times New Roman"/>
          <w:sz w:val="28"/>
          <w:szCs w:val="28"/>
        </w:rPr>
        <w:t>— на стороне клиента</w:t>
      </w:r>
    </w:p>
    <w:p w14:paraId="6A783D1F" w14:textId="106018F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56E1CB22" w:rsidR="00BF39BD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 представлена структура клиент-серверной архитектуры.</w:t>
      </w:r>
    </w:p>
    <w:p w14:paraId="2F3AAFFE" w14:textId="797E788A" w:rsidR="00FF6E63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33B1A" w14:textId="77777777" w:rsidR="00FF6E63" w:rsidRPr="00186F05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6FA351" w14:textId="77777777" w:rsidR="00FF6E63" w:rsidRDefault="00BF39BD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3F5EF663" w:rsidR="00BF39BD" w:rsidRDefault="00BF39BD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2 - Клиент-серверная трехзвенная архитектура</w:t>
      </w:r>
    </w:p>
    <w:p w14:paraId="391F18AB" w14:textId="77777777" w:rsidR="00FF6E63" w:rsidRPr="00186F05" w:rsidRDefault="00FF6E63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9A33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67C7FB87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</w:t>
      </w:r>
    </w:p>
    <w:p w14:paraId="7E0955DC" w14:textId="65018F7E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функционирования информационной системы ателье "Грация", работа клиента и сервера может быть организована следующим образом:</w:t>
      </w:r>
    </w:p>
    <w:p w14:paraId="472FE7B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13D9F93B" w14:textId="7AF633D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57FADDA9" w14:textId="02A99AD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базы данных будет хранить всю информацию о клиентах, сотрудниках, заказах и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поставщиках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E16739C" w14:textId="1979E9F4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должен обеспечивать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API для взаимодействия с клиентскими приложениями.</w:t>
      </w:r>
    </w:p>
    <w:p w14:paraId="09E533D0" w14:textId="639C5C2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Swagger для документирования API.</w:t>
      </w:r>
    </w:p>
    <w:p w14:paraId="0766BF70" w14:textId="4CECA6D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клиентская часть системы будет представлять собой </w:t>
      </w:r>
      <w:r w:rsidR="00916D76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запускаемое </w:t>
      </w: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 ателье</w:t>
      </w:r>
      <w:r w:rsidRPr="00186F05">
        <w:rPr>
          <w:rFonts w:ascii="Times New Roman" w:hAnsi="Times New Roman" w:cs="Times New Roman"/>
          <w:sz w:val="28"/>
          <w:szCs w:val="28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2BC742" w14:textId="77777777" w:rsidR="002B7E79" w:rsidRPr="00186F05" w:rsidRDefault="002B7E79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65891CEA" w14:textId="67046EFF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4F96101F" w14:textId="0F3CF388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6020AD21" w14:textId="451D43B3" w:rsidR="00B4157B" w:rsidRPr="00186F05" w:rsidRDefault="001332CC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6FA8EF0D" w14:textId="6D52727D" w:rsidR="00F73A8A" w:rsidRPr="00186F05" w:rsidRDefault="00F73A8A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Материал</w:t>
      </w:r>
    </w:p>
    <w:p w14:paraId="1C3DB9DA" w14:textId="770DFF74" w:rsidR="00B4157B" w:rsidRPr="00186F05" w:rsidRDefault="00B4157B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Client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клиенте</w:t>
      </w:r>
    </w:p>
    <w:p w14:paraId="572F4BAD" w14:textId="11F13F3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Order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заказе</w:t>
      </w:r>
    </w:p>
    <w:p w14:paraId="0F71D8D6" w14:textId="6F13922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Employee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</w:t>
      </w:r>
      <w:r w:rsidR="001332CC"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поставщике</w:t>
      </w:r>
    </w:p>
    <w:p w14:paraId="2CAFD5EB" w14:textId="6CDCD7B8" w:rsidR="00F73A8A" w:rsidRPr="00186F05" w:rsidRDefault="00F73A8A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материалах</w:t>
      </w:r>
    </w:p>
    <w:p w14:paraId="25220B4B" w14:textId="4FD30E5A" w:rsidR="00724FA2" w:rsidRPr="00186F05" w:rsidRDefault="00724FA2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UML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-диаграмма базы данных созданная с помощью нотации Чена представлена на рисунке 3:</w:t>
      </w:r>
    </w:p>
    <w:p w14:paraId="4BE19CAF" w14:textId="77777777" w:rsidR="00724FA2" w:rsidRPr="00186F05" w:rsidRDefault="00724FA2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</w:p>
    <w:p w14:paraId="0F663F22" w14:textId="77777777" w:rsidR="00FF6E63" w:rsidRDefault="00FF6E63" w:rsidP="00FF6E63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\</w:t>
      </w:r>
      <w:r w:rsidR="00B70912"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F23F6" wp14:editId="5DB72D07">
            <wp:extent cx="5127955" cy="3925156"/>
            <wp:effectExtent l="0" t="0" r="0" b="0"/>
            <wp:docPr id="207938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22" cy="393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BECE" w14:textId="77C6598C" w:rsidR="00724FA2" w:rsidRPr="00186F05" w:rsidRDefault="00724FA2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6F05">
        <w:rPr>
          <w:rFonts w:ascii="Times New Roman" w:hAnsi="Times New Roman" w:cs="Times New Roman"/>
          <w:sz w:val="28"/>
          <w:szCs w:val="28"/>
        </w:rPr>
        <w:t>-диаграмма базы данных</w:t>
      </w:r>
    </w:p>
    <w:p w14:paraId="60B84CEF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35F58C" w14:textId="3DF4EDF1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C7796C3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DBF8A7" w14:textId="26EB84F8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:rsidRPr="00186F05" w14:paraId="7F2F78F5" w14:textId="77777777" w:rsidTr="009A776A">
        <w:tc>
          <w:tcPr>
            <w:tcW w:w="1869" w:type="dxa"/>
          </w:tcPr>
          <w:p w14:paraId="11D1D595" w14:textId="159429A2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7F10BB25" w14:textId="6EBF428C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24FA2" w:rsidRPr="00186F05" w14:paraId="35389ECE" w14:textId="77777777" w:rsidTr="009A776A">
        <w:tc>
          <w:tcPr>
            <w:tcW w:w="1869" w:type="dxa"/>
          </w:tcPr>
          <w:p w14:paraId="7E792CD5" w14:textId="17AAB80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09B9EDBB" w14:textId="3A07092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24FA2" w:rsidRPr="00186F05" w14:paraId="24DBFC12" w14:textId="77777777" w:rsidTr="009A776A">
        <w:tc>
          <w:tcPr>
            <w:tcW w:w="1869" w:type="dxa"/>
          </w:tcPr>
          <w:p w14:paraId="75E6082E" w14:textId="5486591C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724FA2" w:rsidRPr="00186F05" w14:paraId="7D330469" w14:textId="77777777" w:rsidTr="009A776A">
        <w:tc>
          <w:tcPr>
            <w:tcW w:w="1869" w:type="dxa"/>
          </w:tcPr>
          <w:p w14:paraId="18A9EC8D" w14:textId="096F376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1F7DEAA0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5EC61A" w14:textId="050CA681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br w:type="page"/>
      </w:r>
    </w:p>
    <w:p w14:paraId="515C5FA1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6513D1" w14:textId="66942BBC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62F3084" w14:textId="17E2C87C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CAA42C" w14:textId="373002EF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="00D82F02"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79"/>
        <w:gridCol w:w="1869"/>
      </w:tblGrid>
      <w:tr w:rsidR="009A776A" w:rsidRPr="00186F05" w14:paraId="58601BC3" w14:textId="77777777" w:rsidTr="005C345E">
        <w:tc>
          <w:tcPr>
            <w:tcW w:w="1869" w:type="dxa"/>
          </w:tcPr>
          <w:p w14:paraId="3509193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2F566064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A776A" w:rsidRPr="00186F05" w14:paraId="04D34EDC" w14:textId="77777777" w:rsidTr="005C345E">
        <w:tc>
          <w:tcPr>
            <w:tcW w:w="1869" w:type="dxa"/>
          </w:tcPr>
          <w:p w14:paraId="7A15F109" w14:textId="49E1F8CE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36CCE75F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3D1707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A776A" w:rsidRPr="00186F05" w14:paraId="3CADFFDC" w14:textId="77777777" w:rsidTr="005C345E">
        <w:tc>
          <w:tcPr>
            <w:tcW w:w="1869" w:type="dxa"/>
          </w:tcPr>
          <w:p w14:paraId="3984FD0D" w14:textId="19274010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9A776A" w:rsidRPr="00186F05" w14:paraId="7809ED2B" w14:textId="77777777" w:rsidTr="005C345E">
        <w:tc>
          <w:tcPr>
            <w:tcW w:w="1869" w:type="dxa"/>
          </w:tcPr>
          <w:p w14:paraId="7A3D823F" w14:textId="3568E9CD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4BA973C" w14:textId="24D1603F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1DD1F1E2" w14:textId="77777777" w:rsidTr="005C345E">
        <w:tc>
          <w:tcPr>
            <w:tcW w:w="1869" w:type="dxa"/>
          </w:tcPr>
          <w:p w14:paraId="63213A23" w14:textId="4EDCC26F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82F02" w:rsidRPr="00186F05" w14:paraId="14EC9C35" w14:textId="77777777" w:rsidTr="005C345E">
        <w:tc>
          <w:tcPr>
            <w:tcW w:w="1869" w:type="dxa"/>
          </w:tcPr>
          <w:p w14:paraId="5389B432" w14:textId="2FC4B7FB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(выполнен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2FDC89C7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1B5570" w14:textId="5F38580B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5F7D1213" w14:textId="546E30B7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78910864" w14:textId="77777777" w:rsidTr="005C345E">
        <w:tc>
          <w:tcPr>
            <w:tcW w:w="1869" w:type="dxa"/>
          </w:tcPr>
          <w:p w14:paraId="5C2B3E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3A1ECC7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39DE3AAA" w14:textId="77777777" w:rsidTr="005C345E">
        <w:tc>
          <w:tcPr>
            <w:tcW w:w="1869" w:type="dxa"/>
          </w:tcPr>
          <w:p w14:paraId="6EFBD7DD" w14:textId="37B503E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4E953D1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3E9D76AA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6646CC5" w14:textId="77777777" w:rsidTr="005C345E">
        <w:tc>
          <w:tcPr>
            <w:tcW w:w="1869" w:type="dxa"/>
          </w:tcPr>
          <w:p w14:paraId="1D7D5C9C" w14:textId="5AE8021E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186F05" w:rsidRDefault="00141587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68FA6564" w14:textId="77777777" w:rsidTr="005C345E">
        <w:tc>
          <w:tcPr>
            <w:tcW w:w="1869" w:type="dxa"/>
          </w:tcPr>
          <w:p w14:paraId="75AD81DA" w14:textId="047EA37A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24D5BE2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904055" w14:textId="4F39A0D0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200E3D6" w14:textId="006BF51D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4F559B2" w14:textId="77777777" w:rsidTr="005C345E">
        <w:tc>
          <w:tcPr>
            <w:tcW w:w="1869" w:type="dxa"/>
          </w:tcPr>
          <w:p w14:paraId="77312BE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62C417C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0C0172B6" w14:textId="77777777" w:rsidTr="005C345E">
        <w:tc>
          <w:tcPr>
            <w:tcW w:w="1869" w:type="dxa"/>
          </w:tcPr>
          <w:p w14:paraId="637EE5B1" w14:textId="4370F139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163EA3F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3348D43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710AD09" w14:textId="77777777" w:rsidTr="005C345E">
        <w:tc>
          <w:tcPr>
            <w:tcW w:w="1869" w:type="dxa"/>
          </w:tcPr>
          <w:p w14:paraId="2E9A5CDA" w14:textId="6E3B817B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0B8E79F5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компании </w:t>
            </w:r>
          </w:p>
        </w:tc>
        <w:tc>
          <w:tcPr>
            <w:tcW w:w="1869" w:type="dxa"/>
          </w:tcPr>
          <w:p w14:paraId="74E8EE7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88125B5" w14:textId="77777777" w:rsidR="00AB71FB" w:rsidRPr="00186F05" w:rsidRDefault="00AB71FB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816A7D" w14:textId="4A8A26CF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141587" w:rsidRPr="00186F05">
        <w:rPr>
          <w:rFonts w:ascii="Times New Roman" w:hAnsi="Times New Roman" w:cs="Times New Roman"/>
          <w:sz w:val="28"/>
          <w:szCs w:val="28"/>
        </w:rPr>
        <w:t>материалах</w:t>
      </w:r>
      <w:r w:rsidRPr="00186F05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 w:rsidR="00141587"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EDEEFC3" w14:textId="59F97C0E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708BC18" w14:textId="77777777" w:rsidTr="005C345E">
        <w:tc>
          <w:tcPr>
            <w:tcW w:w="1869" w:type="dxa"/>
          </w:tcPr>
          <w:p w14:paraId="59A0E81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0A5994F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6761A38A" w14:textId="77777777" w:rsidTr="005C345E">
        <w:tc>
          <w:tcPr>
            <w:tcW w:w="1869" w:type="dxa"/>
          </w:tcPr>
          <w:p w14:paraId="0524DB2F" w14:textId="710B2B5F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71F9543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46907F78" w14:textId="77777777" w:rsidTr="005C345E">
        <w:tc>
          <w:tcPr>
            <w:tcW w:w="1869" w:type="dxa"/>
          </w:tcPr>
          <w:p w14:paraId="27CBDF6B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141587" w:rsidRPr="00186F05" w14:paraId="4CFADE81" w14:textId="77777777" w:rsidTr="005C345E">
        <w:tc>
          <w:tcPr>
            <w:tcW w:w="1869" w:type="dxa"/>
          </w:tcPr>
          <w:p w14:paraId="6C0522B0" w14:textId="745800EC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6C369A36" w14:textId="1920EDC9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EF563" w14:textId="20391D4E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712AA778" w14:textId="77777777" w:rsidTr="00421181">
        <w:tc>
          <w:tcPr>
            <w:tcW w:w="1869" w:type="dxa"/>
          </w:tcPr>
          <w:p w14:paraId="557A31C2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4BD3C8A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6C66F9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55B3A60E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67F65BB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5C6219F" w14:textId="77777777" w:rsidTr="00421181">
        <w:tc>
          <w:tcPr>
            <w:tcW w:w="1869" w:type="dxa"/>
          </w:tcPr>
          <w:p w14:paraId="0C6794D1" w14:textId="43BB164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7CC4D0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8EB92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6F6216F5" w14:textId="14C4DD2E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2117B6A2" w14:textId="4F448C6B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</w:p>
        </w:tc>
      </w:tr>
      <w:tr w:rsidR="00DD650A" w:rsidRPr="00186F05" w14:paraId="01A39B8D" w14:textId="77777777" w:rsidTr="00421181">
        <w:tc>
          <w:tcPr>
            <w:tcW w:w="1869" w:type="dxa"/>
          </w:tcPr>
          <w:p w14:paraId="3D049027" w14:textId="109FF9A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31AF544" w14:textId="6789F136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C402E62" w14:textId="241D5E6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5404907" w14:textId="5D9B484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E3E933F" w14:textId="581573FC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DD650A" w:rsidRPr="00186F05" w14:paraId="120EE51F" w14:textId="77777777" w:rsidTr="00421181">
        <w:tc>
          <w:tcPr>
            <w:tcW w:w="1869" w:type="dxa"/>
          </w:tcPr>
          <w:p w14:paraId="7C932485" w14:textId="35E94B60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1528" w:type="dxa"/>
          </w:tcPr>
          <w:p w14:paraId="33ECFA4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4A53D4" w14:textId="18BE5E5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F7EC448" w14:textId="225200D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Сорк до сдачи заказа</w:t>
            </w:r>
          </w:p>
        </w:tc>
        <w:tc>
          <w:tcPr>
            <w:tcW w:w="1869" w:type="dxa"/>
          </w:tcPr>
          <w:p w14:paraId="2D3CD6F3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4A25EEAF" w14:textId="7420B245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63EE2A" w14:textId="06C94A2C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br w:type="page"/>
      </w:r>
    </w:p>
    <w:p w14:paraId="73AADCA4" w14:textId="7C47E4E2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7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0E17C952" w14:textId="77777777" w:rsidTr="00421181">
        <w:tc>
          <w:tcPr>
            <w:tcW w:w="1869" w:type="dxa"/>
          </w:tcPr>
          <w:p w14:paraId="7CDF6F4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22BD89D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5C5E68E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CEB57A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B8EBD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FFDE6F1" w14:textId="77777777" w:rsidTr="00421181">
        <w:tc>
          <w:tcPr>
            <w:tcW w:w="1869" w:type="dxa"/>
          </w:tcPr>
          <w:p w14:paraId="4192FB12" w14:textId="64DAD932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3EB6C8C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41D2C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3F5376" w14:textId="42669105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1D71C0CB" w14:textId="66A36053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m</w:t>
            </w:r>
            <w:proofErr w:type="spellStart"/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aterial</w:t>
            </w:r>
            <w:proofErr w:type="spellEnd"/>
          </w:p>
        </w:tc>
      </w:tr>
      <w:tr w:rsidR="00DD650A" w:rsidRPr="00186F05" w14:paraId="7938DEC2" w14:textId="77777777" w:rsidTr="00421181">
        <w:tc>
          <w:tcPr>
            <w:tcW w:w="1869" w:type="dxa"/>
          </w:tcPr>
          <w:p w14:paraId="3A91720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8D1805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1836649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9BE2250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0E374403" w14:textId="575153BD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proofErr w:type="spellStart"/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oreder</w:t>
            </w:r>
            <w:proofErr w:type="spellEnd"/>
          </w:p>
        </w:tc>
      </w:tr>
    </w:tbl>
    <w:p w14:paraId="732F2BA9" w14:textId="6B86F1BD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4B7DE4" w14:textId="50852F45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>Таблица 8 –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53CD6EE3" w14:textId="77777777" w:rsidTr="00421181">
        <w:tc>
          <w:tcPr>
            <w:tcW w:w="1869" w:type="dxa"/>
          </w:tcPr>
          <w:p w14:paraId="49299B7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5C3D5BEC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38FC621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54B379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71A14B2A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1B8BE1BA" w14:textId="77777777" w:rsidTr="00421181">
        <w:tc>
          <w:tcPr>
            <w:tcW w:w="1869" w:type="dxa"/>
          </w:tcPr>
          <w:p w14:paraId="0B23D236" w14:textId="6B8263A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784409A0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5323F2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3AE8B85" w14:textId="50DBFE1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6A2B55EA" w14:textId="5425CA0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  <w:tr w:rsidR="00DD650A" w:rsidRPr="00186F05" w14:paraId="29826D8A" w14:textId="77777777" w:rsidTr="00421181">
        <w:tc>
          <w:tcPr>
            <w:tcW w:w="1869" w:type="dxa"/>
          </w:tcPr>
          <w:p w14:paraId="605F6FBD" w14:textId="3B345F2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484E9754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A103A0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B8FB19B" w14:textId="35B8D6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429D5994" w14:textId="1A2D6BC2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</w:t>
            </w:r>
          </w:p>
        </w:tc>
      </w:tr>
      <w:tr w:rsidR="00DD650A" w:rsidRPr="00186F05" w14:paraId="58749B63" w14:textId="77777777" w:rsidTr="00421181">
        <w:tc>
          <w:tcPr>
            <w:tcW w:w="1869" w:type="dxa"/>
          </w:tcPr>
          <w:p w14:paraId="48C48A61" w14:textId="243F7E55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36FD95CA" w14:textId="6369CA9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39682519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B640B31" w14:textId="4970BC5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поставки</w:t>
            </w:r>
          </w:p>
        </w:tc>
        <w:tc>
          <w:tcPr>
            <w:tcW w:w="1869" w:type="dxa"/>
          </w:tcPr>
          <w:p w14:paraId="780E5234" w14:textId="73E2EEC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D650A" w:rsidRPr="00186F05" w14:paraId="0CCF9323" w14:textId="77777777" w:rsidTr="00421181">
        <w:tc>
          <w:tcPr>
            <w:tcW w:w="1869" w:type="dxa"/>
          </w:tcPr>
          <w:p w14:paraId="1DC9E43B" w14:textId="723892C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654573AA" w14:textId="3E3B710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4731E7E" w14:textId="0820A4E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F65AA87" w14:textId="727EB89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товара</w:t>
            </w:r>
          </w:p>
        </w:tc>
        <w:tc>
          <w:tcPr>
            <w:tcW w:w="1869" w:type="dxa"/>
          </w:tcPr>
          <w:p w14:paraId="3A4BE651" w14:textId="2D359F6D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BB11AC2" w14:textId="77777777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F45361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742F9803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60E79AF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Общие требования:</w:t>
      </w:r>
    </w:p>
    <w:p w14:paraId="30308A30" w14:textId="075B374F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Фоновый цвет</w:t>
      </w:r>
      <w:r w:rsidR="00661A68" w:rsidRPr="00186F05">
        <w:rPr>
          <w:color w:val="1D2125"/>
          <w:sz w:val="28"/>
          <w:szCs w:val="28"/>
        </w:rPr>
        <w:t xml:space="preserve"> – белый (</w:t>
      </w:r>
      <w:r w:rsidR="00661A68" w:rsidRPr="00186F05">
        <w:rPr>
          <w:color w:val="1D2125"/>
          <w:sz w:val="28"/>
          <w:szCs w:val="28"/>
          <w:lang w:val="en-US"/>
        </w:rPr>
        <w:t>#FFF</w:t>
      </w:r>
      <w:r w:rsidR="00661A68" w:rsidRPr="00186F05">
        <w:rPr>
          <w:color w:val="1D2125"/>
          <w:sz w:val="28"/>
          <w:szCs w:val="28"/>
        </w:rPr>
        <w:t>)</w:t>
      </w:r>
      <w:r w:rsidRPr="00186F05">
        <w:rPr>
          <w:color w:val="1D2125"/>
          <w:sz w:val="28"/>
          <w:szCs w:val="28"/>
        </w:rPr>
        <w:t>.</w:t>
      </w:r>
    </w:p>
    <w:p w14:paraId="06DA0152" w14:textId="7777777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Основной цвет –</w:t>
      </w:r>
      <w:r w:rsidRPr="00186F05">
        <w:rPr>
          <w:color w:val="1D2125"/>
          <w:sz w:val="28"/>
          <w:szCs w:val="28"/>
          <w:lang w:val="en-US"/>
        </w:rPr>
        <w:t xml:space="preserve"> </w:t>
      </w:r>
      <w:r w:rsidRPr="00186F05">
        <w:rPr>
          <w:color w:val="1D2125"/>
          <w:sz w:val="28"/>
          <w:szCs w:val="28"/>
        </w:rPr>
        <w:t>персиковый (</w:t>
      </w:r>
      <w:r w:rsidRPr="00186F05">
        <w:rPr>
          <w:color w:val="1D2125"/>
          <w:sz w:val="28"/>
          <w:szCs w:val="28"/>
          <w:lang w:val="en-US"/>
        </w:rPr>
        <w:t>#</w:t>
      </w:r>
      <w:r w:rsidRPr="00186F05">
        <w:rPr>
          <w:color w:val="1D2125"/>
          <w:sz w:val="28"/>
          <w:szCs w:val="28"/>
        </w:rPr>
        <w:t>FFDAB9)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158BF1C1" w14:textId="22C1B54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Акцентный цвет – кремовый (#FFFDD0).</w:t>
      </w:r>
    </w:p>
    <w:p w14:paraId="51321D77" w14:textId="20D4DCB3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AA149C2" w14:textId="77777777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14:paraId="68973DB0" w14:textId="16E66C49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D267B35" w14:textId="577CF745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Адаптивный интерфейс</w:t>
      </w:r>
    </w:p>
    <w:p w14:paraId="4752DB2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интерфейса:</w:t>
      </w:r>
    </w:p>
    <w:p w14:paraId="50ADFB8C" w14:textId="30FD7399" w:rsidR="00557126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32F4D992" w14:textId="3EA0704D" w:rsidR="00DD650A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Кнопки имеют закругленные углы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676BBD80" w14:textId="3D5D66E9" w:rsidR="00557126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</w:t>
      </w:r>
      <w:r w:rsidR="00557126" w:rsidRPr="00186F05">
        <w:rPr>
          <w:color w:val="1D2125"/>
          <w:sz w:val="28"/>
          <w:szCs w:val="28"/>
        </w:rPr>
        <w:t xml:space="preserve"> авторизации:</w:t>
      </w:r>
    </w:p>
    <w:p w14:paraId="2B51C160" w14:textId="58FFF780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7A744C99" w14:textId="7508E51E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Заголовок страницы –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Авторизация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.</w:t>
      </w:r>
    </w:p>
    <w:p w14:paraId="0CEC2AEF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</w:t>
      </w:r>
      <w:r w:rsidR="00557126" w:rsidRPr="00186F05">
        <w:rPr>
          <w:color w:val="1D2125"/>
          <w:sz w:val="28"/>
          <w:szCs w:val="28"/>
        </w:rPr>
        <w:t xml:space="preserve"> элементами ввода текст</w:t>
      </w:r>
      <w:r w:rsidRPr="00186F05">
        <w:rPr>
          <w:color w:val="1D2125"/>
          <w:sz w:val="28"/>
          <w:szCs w:val="28"/>
        </w:rPr>
        <w:t>а</w:t>
      </w:r>
      <w:r w:rsidR="00557126" w:rsidRPr="00186F05">
        <w:rPr>
          <w:color w:val="1D2125"/>
          <w:sz w:val="28"/>
          <w:szCs w:val="28"/>
        </w:rPr>
        <w:t xml:space="preserve"> - Кнопка “Войти”</w:t>
      </w:r>
    </w:p>
    <w:p w14:paraId="5AAB89C8" w14:textId="2E9EB156" w:rsidR="00557126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</w:t>
      </w:r>
      <w:r w:rsidR="00557126" w:rsidRPr="00186F05">
        <w:rPr>
          <w:color w:val="1D2125"/>
          <w:sz w:val="28"/>
          <w:szCs w:val="28"/>
        </w:rPr>
        <w:t>лементы ввода текста (логин и пароль) должны иметь одинаковую ширину.</w:t>
      </w:r>
    </w:p>
    <w:p w14:paraId="15E6F98B" w14:textId="773A502E" w:rsidR="00ED76AD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Кнопка «Войти» –</w:t>
      </w:r>
      <w:r w:rsidR="002824F1" w:rsidRPr="00186F05">
        <w:rPr>
          <w:color w:val="1D2125"/>
          <w:sz w:val="28"/>
          <w:szCs w:val="28"/>
        </w:rPr>
        <w:t xml:space="preserve"> </w:t>
      </w:r>
      <w:r w:rsidR="00661A68" w:rsidRPr="00186F05">
        <w:rPr>
          <w:color w:val="1D2125"/>
          <w:sz w:val="28"/>
          <w:szCs w:val="28"/>
        </w:rPr>
        <w:t xml:space="preserve">кремовый (#FFFDD0) </w:t>
      </w:r>
      <w:r w:rsidRPr="00186F05">
        <w:rPr>
          <w:color w:val="1D2125"/>
          <w:sz w:val="28"/>
          <w:szCs w:val="28"/>
        </w:rPr>
        <w:t xml:space="preserve">цвет. Цвет шрифта </w:t>
      </w:r>
      <w:r w:rsidR="00683D7C" w:rsidRPr="00186F05">
        <w:rPr>
          <w:color w:val="1D2125"/>
          <w:sz w:val="28"/>
          <w:szCs w:val="28"/>
        </w:rPr>
        <w:t>– черный</w:t>
      </w:r>
      <w:r w:rsidR="009560B2" w:rsidRPr="00186F05">
        <w:rPr>
          <w:color w:val="1D2125"/>
          <w:sz w:val="28"/>
          <w:szCs w:val="28"/>
        </w:rPr>
        <w:t xml:space="preserve"> </w:t>
      </w:r>
      <w:r w:rsidR="00683D7C" w:rsidRPr="00186F05">
        <w:rPr>
          <w:color w:val="1D2125"/>
          <w:sz w:val="28"/>
          <w:szCs w:val="28"/>
        </w:rPr>
        <w:t>(#000)</w:t>
      </w:r>
      <w:r w:rsidR="0056689C" w:rsidRPr="00186F05">
        <w:rPr>
          <w:color w:val="1D2125"/>
          <w:sz w:val="28"/>
          <w:szCs w:val="28"/>
        </w:rPr>
        <w:t>.</w:t>
      </w:r>
      <w:r w:rsidRPr="00186F05">
        <w:rPr>
          <w:color w:val="1D2125"/>
          <w:sz w:val="28"/>
          <w:szCs w:val="28"/>
        </w:rPr>
        <w:t xml:space="preserve"> При наведении на кнопку ее цвет становится светлее.</w:t>
      </w:r>
    </w:p>
    <w:p w14:paraId="3AAA07FF" w14:textId="7A41753B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03192EE0" w14:textId="77777777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</w:p>
    <w:p w14:paraId="74DA9CB1" w14:textId="54E91FAE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 регистрации:</w:t>
      </w:r>
    </w:p>
    <w:p w14:paraId="01BA34AE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5F83ACC8" w14:textId="5BE6D7E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Заголовок страницы – «Регистрация».</w:t>
      </w:r>
    </w:p>
    <w:p w14:paraId="65A22CC4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59886FFD" w14:textId="449A119A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Элементы ввода текста (логин и пароль) должны иметь одинаковую ширину.</w:t>
      </w:r>
    </w:p>
    <w:p w14:paraId="623D2D00" w14:textId="73BDD16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Кнопка «Зарегистрироваться» – </w:t>
      </w:r>
      <w:r w:rsidR="001E01D5" w:rsidRPr="00186F05">
        <w:rPr>
          <w:color w:val="1D2125"/>
          <w:sz w:val="28"/>
          <w:szCs w:val="28"/>
        </w:rPr>
        <w:t>кремовый (#FFFDD0) цвет</w:t>
      </w:r>
      <w:r w:rsidRPr="00186F05">
        <w:rPr>
          <w:color w:val="1D2125"/>
          <w:sz w:val="28"/>
          <w:szCs w:val="28"/>
        </w:rPr>
        <w:t xml:space="preserve">. Цвет шрифта - </w:t>
      </w:r>
      <w:r w:rsidR="001E01D5" w:rsidRPr="00186F05">
        <w:rPr>
          <w:color w:val="1D2125"/>
          <w:sz w:val="28"/>
          <w:szCs w:val="28"/>
        </w:rPr>
        <w:t xml:space="preserve">черный (#000). </w:t>
      </w:r>
      <w:r w:rsidRPr="00186F05">
        <w:rPr>
          <w:color w:val="1D2125"/>
          <w:sz w:val="28"/>
          <w:szCs w:val="28"/>
        </w:rPr>
        <w:t>При наведении на кнопку ее цвет становится светлее.</w:t>
      </w:r>
    </w:p>
    <w:p w14:paraId="7A4AFB0E" w14:textId="560E339B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4986B157" w14:textId="3E6BF234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4.4 Требования к содержанию и оформлению выводимых сообщений</w:t>
      </w:r>
    </w:p>
    <w:p w14:paraId="4F4E2F78" w14:textId="62CE564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057FF8C5" w14:textId="37A9A336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Если пользователь вводит неверные данные и нажимает на кнопку войти, то сформируется окно с надписью: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Неверный логин или пароль. Попробуйте заново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;</w:t>
      </w:r>
    </w:p>
    <w:p w14:paraId="19775FCE" w14:textId="1E3A154B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вводе некорректных данных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Название должно начинаться с заглавной буквы и содержать только русские буквы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13A32B32" w14:textId="27B92554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75BCC9F8" w14:textId="02FC336F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незаполненных обязательных полях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Недопустимое заполнение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 или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заполните все поля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669D20C2" w14:textId="43183CDE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1496D106" w14:textId="415392B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Сообщение об ошибке при проблемах с сервером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Произошла ошибка при запуске сервера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проверьте соединение к сети и попробуйте снова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).</w:t>
      </w:r>
    </w:p>
    <w:p w14:paraId="1C3F4D42" w14:textId="18F62511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4.5 Требования к видам обеспечения</w:t>
      </w:r>
    </w:p>
    <w:p w14:paraId="4383AB20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D48D5C6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для сервера БД:</w:t>
      </w:r>
    </w:p>
    <w:p w14:paraId="5E3DDD07" w14:textId="749A64C3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lang w:val="en-US"/>
        </w:rPr>
        <w:t>Windows</w:t>
      </w:r>
      <w:r w:rsidRPr="00186F05">
        <w:rPr>
          <w:color w:val="1D2125"/>
          <w:sz w:val="28"/>
          <w:szCs w:val="28"/>
        </w:rPr>
        <w:t> 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 выше;</w:t>
      </w:r>
    </w:p>
    <w:p w14:paraId="0655360E" w14:textId="57C0B316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0E0768C4" w14:textId="16A332D4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4E299A8F" w14:textId="0DE1AEB5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2D1B4B8C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к клиентским устройствам:</w:t>
      </w:r>
    </w:p>
    <w:p w14:paraId="0B2E0D68" w14:textId="436B908D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Персональные компьютеры должны быть под управлением Windows 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или выше. Монитор на клиентских компьютерах должен быть с разрешением не ниже 1980х1080 пикселей. Браузер должен быть с поддержкой HTML5 и CSS3.</w:t>
      </w:r>
    </w:p>
    <w:p w14:paraId="18E0296C" w14:textId="2BC2209D" w:rsidR="00C53342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br w:type="page"/>
      </w:r>
    </w:p>
    <w:p w14:paraId="5169F975" w14:textId="7295EDD6" w:rsidR="002824F1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lastRenderedPageBreak/>
        <w:t>4.6 Эскизы основных окон системы</w:t>
      </w:r>
    </w:p>
    <w:p w14:paraId="7A6C35A6" w14:textId="32E3392B" w:rsidR="00C53342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 xml:space="preserve">На рисунках </w:t>
      </w:r>
      <w:r w:rsidR="0011260D" w:rsidRPr="00186F05">
        <w:rPr>
          <w:color w:val="1D2125"/>
          <w:sz w:val="28"/>
          <w:szCs w:val="28"/>
          <w:shd w:val="clear" w:color="auto" w:fill="FFFFFF"/>
        </w:rPr>
        <w:t>4</w:t>
      </w:r>
      <w:r w:rsidRPr="00186F05">
        <w:rPr>
          <w:color w:val="1D2125"/>
          <w:sz w:val="28"/>
          <w:szCs w:val="28"/>
          <w:shd w:val="clear" w:color="auto" w:fill="FFFFFF"/>
        </w:rPr>
        <w:t>-</w:t>
      </w:r>
      <w:r w:rsidR="00103333" w:rsidRPr="00186F05">
        <w:rPr>
          <w:color w:val="1D2125"/>
          <w:sz w:val="28"/>
          <w:szCs w:val="28"/>
          <w:shd w:val="clear" w:color="auto" w:fill="FFFFFF"/>
        </w:rPr>
        <w:t>__</w:t>
      </w:r>
      <w:r w:rsidRPr="00186F05">
        <w:rPr>
          <w:color w:val="1D2125"/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14:paraId="15784B27" w14:textId="48A4383B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44438971" wp14:editId="5423E201">
            <wp:extent cx="2472817" cy="27682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8" cy="27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E3D2" w14:textId="43772D32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4E0DB44D" w14:textId="7777777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B33D8D1" w14:textId="7ECABF5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C318723" wp14:editId="2F82A32A">
            <wp:extent cx="2513049" cy="2393326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90" cy="24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76D9" w14:textId="699531AC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sectPr w:rsidR="00103333" w:rsidRPr="00186F05" w:rsidSect="00186F0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7F2"/>
    <w:multiLevelType w:val="hybridMultilevel"/>
    <w:tmpl w:val="DD2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5"/>
  </w:num>
  <w:num w:numId="5">
    <w:abstractNumId w:val="1"/>
  </w:num>
  <w:num w:numId="6">
    <w:abstractNumId w:val="17"/>
  </w:num>
  <w:num w:numId="7">
    <w:abstractNumId w:val="8"/>
  </w:num>
  <w:num w:numId="8">
    <w:abstractNumId w:val="18"/>
  </w:num>
  <w:num w:numId="9">
    <w:abstractNumId w:val="15"/>
  </w:num>
  <w:num w:numId="10">
    <w:abstractNumId w:val="3"/>
  </w:num>
  <w:num w:numId="11">
    <w:abstractNumId w:val="2"/>
  </w:num>
  <w:num w:numId="12">
    <w:abstractNumId w:val="10"/>
  </w:num>
  <w:num w:numId="13">
    <w:abstractNumId w:val="9"/>
  </w:num>
  <w:num w:numId="14">
    <w:abstractNumId w:val="0"/>
  </w:num>
  <w:num w:numId="15">
    <w:abstractNumId w:val="11"/>
  </w:num>
  <w:num w:numId="16">
    <w:abstractNumId w:val="16"/>
  </w:num>
  <w:num w:numId="17">
    <w:abstractNumId w:val="4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03333"/>
    <w:rsid w:val="0011260D"/>
    <w:rsid w:val="001332CC"/>
    <w:rsid w:val="00141587"/>
    <w:rsid w:val="00160536"/>
    <w:rsid w:val="00173075"/>
    <w:rsid w:val="00186F05"/>
    <w:rsid w:val="001E01D5"/>
    <w:rsid w:val="00221B04"/>
    <w:rsid w:val="002824F1"/>
    <w:rsid w:val="002B7E79"/>
    <w:rsid w:val="00306937"/>
    <w:rsid w:val="003B0AD9"/>
    <w:rsid w:val="004C65AF"/>
    <w:rsid w:val="004F2AF9"/>
    <w:rsid w:val="00557126"/>
    <w:rsid w:val="0056689C"/>
    <w:rsid w:val="00661A68"/>
    <w:rsid w:val="00683D7C"/>
    <w:rsid w:val="006844FB"/>
    <w:rsid w:val="006E7EB5"/>
    <w:rsid w:val="00724FA2"/>
    <w:rsid w:val="0076450E"/>
    <w:rsid w:val="008D0897"/>
    <w:rsid w:val="00912CF0"/>
    <w:rsid w:val="00916D76"/>
    <w:rsid w:val="009560B2"/>
    <w:rsid w:val="009A776A"/>
    <w:rsid w:val="009C4F54"/>
    <w:rsid w:val="009D7001"/>
    <w:rsid w:val="00A456C4"/>
    <w:rsid w:val="00AB71FB"/>
    <w:rsid w:val="00AC5D78"/>
    <w:rsid w:val="00B14493"/>
    <w:rsid w:val="00B4157B"/>
    <w:rsid w:val="00B70912"/>
    <w:rsid w:val="00B70A21"/>
    <w:rsid w:val="00B750B3"/>
    <w:rsid w:val="00B96A77"/>
    <w:rsid w:val="00BC587C"/>
    <w:rsid w:val="00BF39BD"/>
    <w:rsid w:val="00C12D0C"/>
    <w:rsid w:val="00C47E31"/>
    <w:rsid w:val="00C53342"/>
    <w:rsid w:val="00CD1CED"/>
    <w:rsid w:val="00D82F02"/>
    <w:rsid w:val="00DD650A"/>
    <w:rsid w:val="00EB220D"/>
    <w:rsid w:val="00ED76AD"/>
    <w:rsid w:val="00F366F1"/>
    <w:rsid w:val="00F73A8A"/>
    <w:rsid w:val="00FB71D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B12DC-C15B-4D2D-B31A-F6C504B7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14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19</cp:revision>
  <dcterms:created xsi:type="dcterms:W3CDTF">2024-12-11T08:36:00Z</dcterms:created>
  <dcterms:modified xsi:type="dcterms:W3CDTF">2024-12-17T10:10:00Z</dcterms:modified>
</cp:coreProperties>
</file>