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4734AE">
      <w:pPr>
        <w:pStyle w:val="2"/>
        <w:keepNext w:val="0"/>
        <w:keepLines w:val="0"/>
        <w:widowControl/>
        <w:suppressLineNumbers w:val="0"/>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Федеральное государственное автономное образовательное учреждение высшего образования «Национальный исследовательский университет Факультет компьютерных наук</w:t>
      </w:r>
    </w:p>
    <w:p w14:paraId="25D72097">
      <w:pPr>
        <w:spacing w:line="360" w:lineRule="auto"/>
        <w:rPr>
          <w:rFonts w:hint="default" w:ascii="Times New Roman" w:hAnsi="Times New Roman" w:eastAsia="SimSun" w:cs="Times New Roman"/>
          <w:sz w:val="28"/>
          <w:szCs w:val="28"/>
        </w:rPr>
      </w:pPr>
    </w:p>
    <w:p w14:paraId="67A176C9">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Малич Денис Сергеевич</w:t>
      </w:r>
    </w:p>
    <w:p w14:paraId="588BC65A">
      <w:pPr>
        <w:spacing w:line="360" w:lineRule="auto"/>
        <w:jc w:val="both"/>
        <w:rPr>
          <w:rFonts w:hint="default" w:ascii="Times New Roman" w:hAnsi="Times New Roman" w:cs="Times New Roman"/>
          <w:sz w:val="28"/>
          <w:szCs w:val="28"/>
          <w:lang w:val="ru-RU"/>
        </w:rPr>
      </w:pPr>
    </w:p>
    <w:p w14:paraId="1CA28022">
      <w:pPr>
        <w:spacing w:line="360" w:lineRule="auto"/>
        <w:jc w:val="center"/>
        <w:rPr>
          <w:rFonts w:hint="default" w:ascii="Times New Roman" w:hAnsi="Times New Roman" w:cs="Times New Roman"/>
          <w:sz w:val="28"/>
          <w:szCs w:val="28"/>
          <w:lang w:val="ru-RU"/>
        </w:rPr>
      </w:pPr>
    </w:p>
    <w:p w14:paraId="1365EAE1">
      <w:pPr>
        <w:spacing w:line="360" w:lineRule="auto"/>
        <w:jc w:val="center"/>
        <w:rPr>
          <w:rFonts w:hint="default" w:ascii="Times New Roman" w:hAnsi="Times New Roman" w:eastAsia="Arial" w:cs="Times New Roman"/>
          <w:b/>
          <w:bCs/>
          <w:i w:val="0"/>
          <w:iCs w:val="0"/>
          <w:caps w:val="0"/>
          <w:color w:val="000000"/>
          <w:spacing w:val="0"/>
          <w:sz w:val="28"/>
          <w:szCs w:val="28"/>
        </w:rPr>
      </w:pPr>
      <w:r>
        <w:rPr>
          <w:rFonts w:hint="default" w:ascii="Times New Roman" w:hAnsi="Times New Roman" w:eastAsia="Arial" w:cs="Times New Roman"/>
          <w:b/>
          <w:bCs/>
          <w:i w:val="0"/>
          <w:iCs w:val="0"/>
          <w:caps w:val="0"/>
          <w:color w:val="000000"/>
          <w:spacing w:val="0"/>
          <w:sz w:val="28"/>
          <w:szCs w:val="28"/>
        </w:rPr>
        <w:t>Анализ юридических документов по фотографии</w:t>
      </w:r>
    </w:p>
    <w:p w14:paraId="61E92BF3">
      <w:pPr>
        <w:spacing w:line="360" w:lineRule="auto"/>
        <w:jc w:val="both"/>
        <w:rPr>
          <w:rFonts w:hint="default" w:ascii="Times New Roman" w:hAnsi="Times New Roman" w:eastAsia="Arial" w:cs="Times New Roman"/>
          <w:i w:val="0"/>
          <w:iCs w:val="0"/>
          <w:caps w:val="0"/>
          <w:color w:val="000000"/>
          <w:spacing w:val="0"/>
          <w:sz w:val="28"/>
          <w:szCs w:val="28"/>
        </w:rPr>
      </w:pPr>
    </w:p>
    <w:p w14:paraId="460F51BE">
      <w:pPr>
        <w:spacing w:line="360" w:lineRule="auto"/>
        <w:jc w:val="both"/>
        <w:rPr>
          <w:rFonts w:hint="default" w:ascii="Times New Roman" w:hAnsi="Times New Roman" w:eastAsia="Arial" w:cs="Times New Roman"/>
          <w:i w:val="0"/>
          <w:iCs w:val="0"/>
          <w:caps w:val="0"/>
          <w:color w:val="000000"/>
          <w:spacing w:val="0"/>
          <w:sz w:val="28"/>
          <w:szCs w:val="28"/>
        </w:rPr>
      </w:pPr>
    </w:p>
    <w:p w14:paraId="3F077997">
      <w:pPr>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МАГИСТЕРСКАЯ ДИССЕРТАЦИЯ </w:t>
      </w:r>
    </w:p>
    <w:p w14:paraId="7D17B99A">
      <w:pPr>
        <w:spacing w:line="360" w:lineRule="auto"/>
        <w:jc w:val="center"/>
        <w:rPr>
          <w:rFonts w:hint="default" w:ascii="Times New Roman" w:hAnsi="Times New Roman" w:eastAsia="Arial" w:cs="Times New Roman"/>
          <w:i w:val="0"/>
          <w:iCs w:val="0"/>
          <w:caps w:val="0"/>
          <w:color w:val="000000"/>
          <w:spacing w:val="0"/>
          <w:sz w:val="28"/>
          <w:szCs w:val="28"/>
          <w:lang w:val="ru-RU"/>
        </w:rPr>
      </w:pPr>
      <w:r>
        <w:rPr>
          <w:rFonts w:hint="default" w:ascii="Times New Roman" w:hAnsi="Times New Roman" w:eastAsia="SimSun" w:cs="Times New Roman"/>
          <w:sz w:val="28"/>
          <w:szCs w:val="28"/>
        </w:rPr>
        <w:t>по направлению подготовки 09.04.04 «Программная инженерия» образовательная программа «Инженерия данных»</w:t>
      </w:r>
    </w:p>
    <w:p w14:paraId="7343F011">
      <w:pPr>
        <w:jc w:val="center"/>
        <w:rPr>
          <w:rFonts w:hint="default" w:ascii="Times New Roman" w:hAnsi="Times New Roman" w:cs="Times New Roman"/>
          <w:sz w:val="28"/>
          <w:szCs w:val="28"/>
          <w:lang w:val="ru-RU"/>
        </w:rPr>
      </w:pPr>
    </w:p>
    <w:p w14:paraId="1D09B199">
      <w:pPr>
        <w:jc w:val="center"/>
        <w:rPr>
          <w:rFonts w:hint="default" w:ascii="Times New Roman" w:hAnsi="Times New Roman" w:cs="Times New Roman"/>
          <w:sz w:val="28"/>
          <w:szCs w:val="28"/>
          <w:lang w:val="ru-RU"/>
        </w:rPr>
      </w:pPr>
    </w:p>
    <w:p w14:paraId="2DF117CB">
      <w:pPr>
        <w:jc w:val="center"/>
        <w:rPr>
          <w:rFonts w:hint="default" w:ascii="Times New Roman" w:hAnsi="Times New Roman" w:cs="Times New Roman"/>
          <w:sz w:val="28"/>
          <w:szCs w:val="28"/>
          <w:lang w:val="ru-RU"/>
        </w:rPr>
      </w:pPr>
    </w:p>
    <w:p w14:paraId="5C866154">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104A689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4900ACB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5666CC35">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tbl>
      <w:tblPr>
        <w:tblStyle w:val="5"/>
        <w:tblW w:w="0" w:type="auto"/>
        <w:jc w:val="center"/>
        <w:tblLayout w:type="fixed"/>
        <w:tblCellMar>
          <w:top w:w="0" w:type="dxa"/>
          <w:left w:w="108" w:type="dxa"/>
          <w:bottom w:w="0" w:type="dxa"/>
          <w:right w:w="108" w:type="dxa"/>
        </w:tblCellMar>
      </w:tblPr>
      <w:tblGrid>
        <w:gridCol w:w="4819"/>
        <w:gridCol w:w="4819"/>
      </w:tblGrid>
      <w:tr w14:paraId="4F7C4DB3">
        <w:tblPrEx>
          <w:tblCellMar>
            <w:top w:w="0" w:type="dxa"/>
            <w:left w:w="108" w:type="dxa"/>
            <w:bottom w:w="0" w:type="dxa"/>
            <w:right w:w="108" w:type="dxa"/>
          </w:tblCellMar>
        </w:tblPrEx>
        <w:trPr>
          <w:jc w:val="center"/>
        </w:trPr>
        <w:tc>
          <w:tcPr>
            <w:tcW w:w="4649" w:type="dxa"/>
            <w:tcBorders>
              <w:top w:val="nil"/>
              <w:left w:val="nil"/>
              <w:bottom w:val="nil"/>
              <w:right w:val="nil"/>
              <w:insideH w:val="nil"/>
              <w:insideV w:val="nil"/>
            </w:tcBorders>
            <w:tcMar>
              <w:top w:w="80" w:type="dxa"/>
              <w:left w:w="80" w:type="dxa"/>
              <w:bottom w:w="80" w:type="dxa"/>
              <w:right w:w="80" w:type="dxa"/>
            </w:tcMar>
            <w:vAlign w:val="top"/>
          </w:tcPr>
          <w:p w14:paraId="726FB7D8">
            <w:pPr>
              <w:spacing w:after="0" w:line="360" w:lineRule="auto"/>
              <w:jc w:val="left"/>
              <w:rPr>
                <w:sz w:val="24"/>
                <w:szCs w:val="24"/>
              </w:rPr>
            </w:pPr>
            <w:r>
              <w:rPr>
                <w:rFonts w:ascii="Times New Roman" w:hAnsi="Times New Roman" w:eastAsia="Times New Roman"/>
                <w:b w:val="0"/>
                <w:sz w:val="24"/>
                <w:szCs w:val="24"/>
              </w:rPr>
              <w:t>Рецензент</w:t>
            </w:r>
          </w:p>
          <w:p w14:paraId="348C2827">
            <w:pPr>
              <w:spacing w:after="0" w:line="360" w:lineRule="auto"/>
              <w:jc w:val="left"/>
              <w:rPr>
                <w:rFonts w:hint="default" w:ascii="Times New Roman" w:hAnsi="Times New Roman" w:cs="Times New Roman"/>
                <w:sz w:val="24"/>
                <w:szCs w:val="24"/>
                <w:u w:val="none"/>
              </w:rPr>
            </w:pPr>
            <w:r>
              <w:rPr>
                <w:rFonts w:hint="default" w:ascii="Times New Roman" w:hAnsi="Times New Roman" w:eastAsia="SimSun" w:cs="Times New Roman"/>
                <w:sz w:val="24"/>
                <w:szCs w:val="24"/>
                <w:u w:val="none"/>
              </w:rPr>
              <w:t>ФКН НИУ ВШЭ, департамент программной инженерии, старший преподаватель</w:t>
            </w:r>
          </w:p>
          <w:p w14:paraId="5997AC40">
            <w:pPr>
              <w:spacing w:after="0" w:line="360" w:lineRule="auto"/>
              <w:jc w:val="left"/>
              <w:rPr>
                <w:i w:val="0"/>
                <w:iCs w:val="0"/>
                <w:sz w:val="24"/>
                <w:szCs w:val="24"/>
                <w:u w:val="none"/>
              </w:rPr>
            </w:pPr>
            <w:r>
              <w:rPr>
                <w:rFonts w:hint="default" w:ascii="Times New Roman" w:hAnsi="Times New Roman" w:eastAsia="SimSun" w:cs="Times New Roman"/>
                <w:i w:val="0"/>
                <w:iCs w:val="0"/>
                <w:sz w:val="24"/>
                <w:szCs w:val="24"/>
                <w:u w:val="none"/>
              </w:rPr>
              <w:t>Пантюхин Дмитрий Валерьевич</w:t>
            </w:r>
          </w:p>
          <w:p w14:paraId="29409561">
            <w:pPr>
              <w:spacing w:after="0" w:line="276" w:lineRule="auto"/>
              <w:jc w:val="left"/>
            </w:pPr>
          </w:p>
        </w:tc>
        <w:tc>
          <w:tcPr>
            <w:tcW w:w="4649" w:type="dxa"/>
            <w:tcBorders>
              <w:top w:val="nil"/>
              <w:left w:val="nil"/>
              <w:bottom w:val="nil"/>
              <w:right w:val="nil"/>
              <w:insideH w:val="nil"/>
              <w:insideV w:val="nil"/>
            </w:tcBorders>
            <w:tcMar>
              <w:top w:w="80" w:type="dxa"/>
              <w:left w:w="80" w:type="dxa"/>
              <w:bottom w:w="80" w:type="dxa"/>
              <w:right w:w="80" w:type="dxa"/>
            </w:tcMar>
            <w:vAlign w:val="top"/>
          </w:tcPr>
          <w:p w14:paraId="063B1222">
            <w:pPr>
              <w:spacing w:after="0" w:line="276" w:lineRule="auto"/>
              <w:ind w:firstLine="1400" w:firstLineChars="500"/>
              <w:jc w:val="right"/>
            </w:pPr>
            <w:r>
              <w:rPr>
                <w:rFonts w:ascii="Times New Roman" w:hAnsi="Times New Roman" w:eastAsia="Times New Roman"/>
                <w:b w:val="0"/>
                <w:sz w:val="28"/>
              </w:rPr>
              <w:t>Руководитель</w:t>
            </w:r>
          </w:p>
          <w:p w14:paraId="1B5BAE38">
            <w:pPr>
              <w:spacing w:after="0" w:line="276" w:lineRule="auto"/>
              <w:ind w:firstLine="980" w:firstLineChars="350"/>
              <w:jc w:val="right"/>
            </w:pPr>
            <w:r>
              <w:rPr>
                <w:rFonts w:ascii="Times New Roman" w:hAnsi="Times New Roman" w:eastAsia="Times New Roman"/>
                <w:b w:val="0"/>
                <w:sz w:val="28"/>
              </w:rPr>
              <w:t>___________________</w:t>
            </w:r>
          </w:p>
          <w:p w14:paraId="4292DB76">
            <w:pPr>
              <w:spacing w:after="0" w:line="276" w:lineRule="auto"/>
              <w:ind w:firstLine="700" w:firstLineChars="250"/>
              <w:jc w:val="left"/>
            </w:pPr>
            <w:r>
              <w:rPr>
                <w:rFonts w:ascii="Times New Roman" w:hAnsi="Times New Roman" w:eastAsia="Times New Roman"/>
                <w:b w:val="0"/>
                <w:sz w:val="28"/>
              </w:rPr>
              <w:t>(ученая степень, ученое звание)</w:t>
            </w:r>
          </w:p>
          <w:p w14:paraId="353F31CA">
            <w:pPr>
              <w:spacing w:after="0" w:line="276" w:lineRule="auto"/>
              <w:ind w:left="400" w:leftChars="200" w:firstLine="700" w:firstLineChars="250"/>
              <w:jc w:val="right"/>
            </w:pPr>
            <w:r>
              <w:rPr>
                <w:rFonts w:ascii="Times New Roman" w:hAnsi="Times New Roman" w:eastAsia="Times New Roman"/>
                <w:b w:val="0"/>
                <w:sz w:val="28"/>
              </w:rPr>
              <w:t>___________________</w:t>
            </w:r>
          </w:p>
          <w:p w14:paraId="754CCB5A">
            <w:pPr>
              <w:spacing w:after="0" w:line="276" w:lineRule="auto"/>
              <w:ind w:firstLine="1400" w:firstLineChars="500"/>
              <w:jc w:val="right"/>
            </w:pPr>
            <w:r>
              <w:rPr>
                <w:rFonts w:ascii="Times New Roman" w:hAnsi="Times New Roman" w:eastAsia="Times New Roman"/>
                <w:b w:val="0"/>
                <w:sz w:val="28"/>
              </w:rPr>
              <w:t>(И.О. Фамилия)</w:t>
            </w:r>
          </w:p>
        </w:tc>
      </w:tr>
    </w:tbl>
    <w:p w14:paraId="154A0DD6">
      <w:pPr>
        <w:rPr>
          <w:rFonts w:hint="default" w:ascii="Times New Roman" w:hAnsi="Times New Roman" w:eastAsia="SimSun" w:cs="Times New Roman"/>
          <w:sz w:val="24"/>
          <w:szCs w:val="24"/>
        </w:rPr>
      </w:pPr>
    </w:p>
    <w:p w14:paraId="1341C6B5">
      <w:pPr>
        <w:rPr>
          <w:rFonts w:hint="default" w:ascii="Times New Roman" w:hAnsi="Times New Roman" w:eastAsia="SimSun" w:cs="Times New Roman"/>
          <w:sz w:val="24"/>
          <w:szCs w:val="24"/>
        </w:rPr>
      </w:pPr>
    </w:p>
    <w:p w14:paraId="45D73C61">
      <w:pPr>
        <w:rPr>
          <w:rFonts w:hint="default"/>
        </w:rPr>
      </w:pPr>
    </w:p>
    <w:p w14:paraId="5228071B">
      <w:pPr>
        <w:rPr>
          <w:rFonts w:hint="default"/>
        </w:rPr>
      </w:pPr>
    </w:p>
    <w:p w14:paraId="0F3AED96">
      <w:pPr>
        <w:rPr>
          <w:rFonts w:hint="default"/>
        </w:rPr>
      </w:pPr>
    </w:p>
    <w:p w14:paraId="6146CC46">
      <w:pPr>
        <w:rPr>
          <w:rFonts w:hint="default"/>
        </w:rPr>
      </w:pPr>
    </w:p>
    <w:p w14:paraId="467F0782">
      <w:pPr>
        <w:jc w:val="center"/>
        <w:rPr>
          <w:rFonts w:hint="default"/>
          <w:lang w:val="ru-RU"/>
        </w:rPr>
      </w:pPr>
      <w:r>
        <w:rPr>
          <w:rFonts w:hint="default"/>
          <w:lang w:val="ru-RU"/>
        </w:rPr>
        <w:t>Москва 2026</w:t>
      </w:r>
    </w:p>
    <w:p w14:paraId="1E397227">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Оглавление</w:t>
      </w:r>
    </w:p>
    <w:p w14:paraId="3862CF43">
      <w:pPr>
        <w:rPr>
          <w:rFonts w:hint="default" w:ascii="Times New Roman" w:hAnsi="Times New Roman" w:eastAsia="SimSun" w:cs="Times New Roman"/>
          <w:sz w:val="24"/>
          <w:szCs w:val="24"/>
        </w:rPr>
      </w:pPr>
    </w:p>
    <w:p w14:paraId="73381319">
      <w:pPr>
        <w:rPr>
          <w:rFonts w:hint="default" w:ascii="Times New Roman" w:hAnsi="Times New Roman" w:eastAsia="SimSun" w:cs="Times New Roman"/>
          <w:sz w:val="24"/>
          <w:szCs w:val="24"/>
          <w:lang w:val="en-US"/>
        </w:rPr>
      </w:pPr>
    </w:p>
    <w:p w14:paraId="59AABF4E">
      <w:pPr>
        <w:rPr>
          <w:rFonts w:hint="default" w:ascii="Times New Roman" w:hAnsi="Times New Roman" w:eastAsia="SimSun" w:cs="Times New Roman"/>
          <w:sz w:val="24"/>
          <w:szCs w:val="24"/>
          <w:lang w:val="ru-RU"/>
        </w:rPr>
      </w:pPr>
      <w:r>
        <w:rPr>
          <w:rFonts w:hint="default" w:ascii="Times New Roman" w:hAnsi="Times New Roman" w:cs="Times New Roman"/>
          <w:sz w:val="24"/>
          <w:szCs w:val="24"/>
          <w:lang w:val="ru-RU"/>
        </w:rPr>
        <w:t>Аннотация................................................................................................................................................3</w:t>
      </w:r>
    </w:p>
    <w:p w14:paraId="55E8C705">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Введение...................................................................................................................................................4</w:t>
      </w:r>
    </w:p>
    <w:p w14:paraId="2D9609D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I </w:t>
      </w:r>
      <w:r>
        <w:rPr>
          <w:rFonts w:hint="default" w:ascii="Times New Roman" w:hAnsi="Times New Roman" w:cs="Times New Roman"/>
          <w:sz w:val="24"/>
          <w:szCs w:val="24"/>
          <w:lang w:val="ru-RU"/>
        </w:rPr>
        <w:t>Глава</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w:t>
      </w:r>
      <w:r>
        <w:rPr>
          <w:rFonts w:hint="default" w:ascii="Times New Roman" w:hAnsi="Times New Roman" w:cs="Times New Roman"/>
          <w:sz w:val="24"/>
          <w:szCs w:val="24"/>
          <w:lang w:val="en-US"/>
        </w:rPr>
        <w:t>7</w:t>
      </w:r>
    </w:p>
    <w:p w14:paraId="643D8DC3">
      <w:pPr>
        <w:ind w:firstLine="720" w:firstLineChars="0"/>
        <w:rPr>
          <w:rFonts w:hint="default" w:ascii="Times New Roman" w:hAnsi="Times New Roman" w:cs="Times New Roman"/>
          <w:sz w:val="24"/>
          <w:szCs w:val="24"/>
          <w:lang w:val="en-US"/>
        </w:rPr>
      </w:pPr>
    </w:p>
    <w:p w14:paraId="6074914E">
      <w:pPr>
        <w:rPr>
          <w:rFonts w:hint="default" w:ascii="Times New Roman" w:hAnsi="Times New Roman" w:eastAsia="SimSun" w:cs="Times New Roman"/>
          <w:sz w:val="24"/>
          <w:szCs w:val="24"/>
          <w:lang w:val="ru-RU"/>
        </w:rPr>
      </w:pPr>
      <w:r>
        <w:rPr>
          <w:rFonts w:hint="default" w:ascii="Times New Roman" w:hAnsi="Times New Roman" w:cs="Times New Roman"/>
          <w:sz w:val="24"/>
          <w:szCs w:val="24"/>
          <w:lang w:val="ru-RU"/>
        </w:rPr>
        <w:t>Введение...................................................................................................................................................4</w:t>
      </w:r>
    </w:p>
    <w:p w14:paraId="3D94A44E">
      <w:pPr>
        <w:rPr>
          <w:rFonts w:hint="default" w:ascii="Times New Roman" w:hAnsi="Times New Roman" w:eastAsia="SimSun" w:cs="Times New Roman"/>
          <w:sz w:val="24"/>
          <w:szCs w:val="24"/>
          <w:lang w:val="ru-RU"/>
        </w:rPr>
      </w:pPr>
      <w:r>
        <w:rPr>
          <w:rFonts w:hint="default" w:ascii="Times New Roman" w:hAnsi="Times New Roman" w:cs="Times New Roman"/>
          <w:sz w:val="24"/>
          <w:szCs w:val="24"/>
          <w:lang w:val="ru-RU"/>
        </w:rPr>
        <w:t>Введение...................................................................................................................................................4</w:t>
      </w:r>
    </w:p>
    <w:p w14:paraId="2B95BE12">
      <w:pPr>
        <w:rPr>
          <w:rFonts w:hint="default" w:ascii="Times New Roman" w:hAnsi="Times New Roman" w:eastAsia="SimSun" w:cs="Times New Roman"/>
          <w:sz w:val="24"/>
          <w:szCs w:val="24"/>
          <w:lang w:val="ru-RU"/>
        </w:rPr>
      </w:pPr>
      <w:r>
        <w:rPr>
          <w:rFonts w:hint="default" w:ascii="Times New Roman" w:hAnsi="Times New Roman" w:cs="Times New Roman"/>
          <w:sz w:val="24"/>
          <w:szCs w:val="24"/>
          <w:lang w:val="ru-RU"/>
        </w:rPr>
        <w:t>Введение...................................................................................................................................................4</w:t>
      </w:r>
    </w:p>
    <w:p w14:paraId="66775BCF">
      <w:pPr>
        <w:rPr>
          <w:rFonts w:hint="default" w:ascii="Times New Roman" w:hAnsi="Times New Roman" w:cs="Times New Roman"/>
          <w:sz w:val="24"/>
          <w:szCs w:val="24"/>
          <w:lang w:val="ru-RU"/>
        </w:rPr>
      </w:pPr>
    </w:p>
    <w:p w14:paraId="07CA9BD6">
      <w:pPr>
        <w:rPr>
          <w:rFonts w:hint="default" w:ascii="Times New Roman" w:hAnsi="Times New Roman" w:eastAsia="SimSun" w:cs="Times New Roman"/>
          <w:sz w:val="24"/>
          <w:szCs w:val="24"/>
        </w:rPr>
      </w:pPr>
    </w:p>
    <w:p w14:paraId="6B68E82E">
      <w:pPr>
        <w:rPr>
          <w:rFonts w:hint="default" w:ascii="Times New Roman" w:hAnsi="Times New Roman" w:eastAsia="SimSun" w:cs="Times New Roman"/>
          <w:sz w:val="24"/>
          <w:szCs w:val="24"/>
        </w:rPr>
      </w:pPr>
    </w:p>
    <w:p w14:paraId="1A03FF9E">
      <w:pPr>
        <w:rPr>
          <w:rFonts w:hint="default" w:ascii="Times New Roman" w:hAnsi="Times New Roman" w:eastAsia="SimSun" w:cs="Times New Roman"/>
          <w:sz w:val="24"/>
          <w:szCs w:val="24"/>
        </w:rPr>
      </w:pPr>
    </w:p>
    <w:p w14:paraId="715F091D">
      <w:pPr>
        <w:rPr>
          <w:rFonts w:hint="default" w:ascii="Times New Roman" w:hAnsi="Times New Roman" w:eastAsia="SimSun" w:cs="Times New Roman"/>
          <w:sz w:val="24"/>
          <w:szCs w:val="24"/>
        </w:rPr>
      </w:pPr>
    </w:p>
    <w:p w14:paraId="55FDD9C0">
      <w:pPr>
        <w:rPr>
          <w:rFonts w:hint="default" w:ascii="Times New Roman" w:hAnsi="Times New Roman" w:eastAsia="SimSun" w:cs="Times New Roman"/>
          <w:sz w:val="24"/>
          <w:szCs w:val="24"/>
        </w:rPr>
      </w:pPr>
    </w:p>
    <w:p w14:paraId="7302B0EE">
      <w:pPr>
        <w:rPr>
          <w:rFonts w:hint="default" w:ascii="Times New Roman" w:hAnsi="Times New Roman" w:eastAsia="SimSun" w:cs="Times New Roman"/>
          <w:sz w:val="24"/>
          <w:szCs w:val="24"/>
        </w:rPr>
      </w:pPr>
    </w:p>
    <w:p w14:paraId="4986F8F1">
      <w:pPr>
        <w:rPr>
          <w:rFonts w:hint="default" w:ascii="Times New Roman" w:hAnsi="Times New Roman" w:eastAsia="SimSun" w:cs="Times New Roman"/>
          <w:sz w:val="24"/>
          <w:szCs w:val="24"/>
        </w:rPr>
      </w:pPr>
    </w:p>
    <w:p w14:paraId="14DB26F8">
      <w:pPr>
        <w:rPr>
          <w:rFonts w:hint="default" w:ascii="Times New Roman" w:hAnsi="Times New Roman" w:eastAsia="SimSun" w:cs="Times New Roman"/>
          <w:sz w:val="24"/>
          <w:szCs w:val="24"/>
        </w:rPr>
      </w:pPr>
    </w:p>
    <w:p w14:paraId="446E4717">
      <w:pPr>
        <w:rPr>
          <w:rFonts w:hint="default" w:ascii="Times New Roman" w:hAnsi="Times New Roman" w:eastAsia="SimSun" w:cs="Times New Roman"/>
          <w:sz w:val="24"/>
          <w:szCs w:val="24"/>
        </w:rPr>
      </w:pPr>
    </w:p>
    <w:p w14:paraId="4CCC531C">
      <w:pPr>
        <w:rPr>
          <w:rFonts w:hint="default" w:ascii="Times New Roman" w:hAnsi="Times New Roman" w:eastAsia="SimSun" w:cs="Times New Roman"/>
          <w:sz w:val="24"/>
          <w:szCs w:val="24"/>
        </w:rPr>
      </w:pPr>
    </w:p>
    <w:p w14:paraId="298C22E1">
      <w:pPr>
        <w:rPr>
          <w:rFonts w:hint="default" w:ascii="Times New Roman" w:hAnsi="Times New Roman" w:eastAsia="SimSun" w:cs="Times New Roman"/>
          <w:sz w:val="24"/>
          <w:szCs w:val="24"/>
        </w:rPr>
      </w:pPr>
    </w:p>
    <w:p w14:paraId="48753597">
      <w:pPr>
        <w:rPr>
          <w:rFonts w:hint="default" w:ascii="Times New Roman" w:hAnsi="Times New Roman" w:eastAsia="SimSun" w:cs="Times New Roman"/>
          <w:sz w:val="24"/>
          <w:szCs w:val="24"/>
        </w:rPr>
      </w:pPr>
    </w:p>
    <w:p w14:paraId="7D7A26A8">
      <w:pPr>
        <w:rPr>
          <w:rFonts w:hint="default" w:ascii="Times New Roman" w:hAnsi="Times New Roman" w:eastAsia="SimSun" w:cs="Times New Roman"/>
          <w:sz w:val="24"/>
          <w:szCs w:val="24"/>
        </w:rPr>
      </w:pPr>
    </w:p>
    <w:p w14:paraId="149006A5">
      <w:pPr>
        <w:rPr>
          <w:rFonts w:hint="default" w:ascii="Times New Roman" w:hAnsi="Times New Roman" w:eastAsia="SimSun" w:cs="Times New Roman"/>
          <w:sz w:val="24"/>
          <w:szCs w:val="24"/>
        </w:rPr>
      </w:pPr>
    </w:p>
    <w:p w14:paraId="2E867162">
      <w:pPr>
        <w:rPr>
          <w:rFonts w:hint="default" w:ascii="Times New Roman" w:hAnsi="Times New Roman" w:eastAsia="SimSun" w:cs="Times New Roman"/>
          <w:sz w:val="24"/>
          <w:szCs w:val="24"/>
        </w:rPr>
      </w:pPr>
    </w:p>
    <w:p w14:paraId="68CED4D0">
      <w:pPr>
        <w:rPr>
          <w:rFonts w:hint="default" w:ascii="Times New Roman" w:hAnsi="Times New Roman" w:eastAsia="SimSun" w:cs="Times New Roman"/>
          <w:sz w:val="24"/>
          <w:szCs w:val="24"/>
        </w:rPr>
      </w:pPr>
    </w:p>
    <w:p w14:paraId="7E347C47">
      <w:pPr>
        <w:rPr>
          <w:rFonts w:hint="default" w:ascii="Times New Roman" w:hAnsi="Times New Roman" w:eastAsia="SimSun" w:cs="Times New Roman"/>
          <w:sz w:val="24"/>
          <w:szCs w:val="24"/>
        </w:rPr>
      </w:pPr>
    </w:p>
    <w:p w14:paraId="10D5A213">
      <w:pPr>
        <w:rPr>
          <w:rFonts w:hint="default" w:ascii="Times New Roman" w:hAnsi="Times New Roman" w:eastAsia="SimSun" w:cs="Times New Roman"/>
          <w:sz w:val="24"/>
          <w:szCs w:val="24"/>
        </w:rPr>
      </w:pPr>
    </w:p>
    <w:p w14:paraId="65DA5942">
      <w:pPr>
        <w:rPr>
          <w:rFonts w:hint="default" w:ascii="Times New Roman" w:hAnsi="Times New Roman" w:eastAsia="SimSun" w:cs="Times New Roman"/>
          <w:sz w:val="24"/>
          <w:szCs w:val="24"/>
        </w:rPr>
      </w:pPr>
    </w:p>
    <w:p w14:paraId="7FDB7D69">
      <w:pPr>
        <w:rPr>
          <w:rFonts w:hint="default" w:ascii="Times New Roman" w:hAnsi="Times New Roman" w:eastAsia="SimSun" w:cs="Times New Roman"/>
          <w:sz w:val="24"/>
          <w:szCs w:val="24"/>
        </w:rPr>
      </w:pPr>
    </w:p>
    <w:p w14:paraId="62F5744A">
      <w:pPr>
        <w:rPr>
          <w:rFonts w:hint="default" w:ascii="Times New Roman" w:hAnsi="Times New Roman" w:eastAsia="SimSun" w:cs="Times New Roman"/>
          <w:sz w:val="24"/>
          <w:szCs w:val="24"/>
        </w:rPr>
      </w:pPr>
    </w:p>
    <w:p w14:paraId="4DCC5013">
      <w:pPr>
        <w:rPr>
          <w:rFonts w:hint="default" w:ascii="Times New Roman" w:hAnsi="Times New Roman" w:eastAsia="SimSun" w:cs="Times New Roman"/>
          <w:sz w:val="24"/>
          <w:szCs w:val="24"/>
        </w:rPr>
      </w:pPr>
    </w:p>
    <w:p w14:paraId="4D87823F">
      <w:pPr>
        <w:rPr>
          <w:rFonts w:hint="default" w:ascii="Times New Roman" w:hAnsi="Times New Roman" w:eastAsia="SimSun" w:cs="Times New Roman"/>
          <w:sz w:val="24"/>
          <w:szCs w:val="24"/>
        </w:rPr>
      </w:pPr>
    </w:p>
    <w:p w14:paraId="7A43E933">
      <w:pPr>
        <w:rPr>
          <w:rFonts w:hint="default" w:ascii="Times New Roman" w:hAnsi="Times New Roman" w:eastAsia="SimSun" w:cs="Times New Roman"/>
          <w:sz w:val="24"/>
          <w:szCs w:val="24"/>
        </w:rPr>
      </w:pPr>
    </w:p>
    <w:p w14:paraId="1202F925">
      <w:pPr>
        <w:rPr>
          <w:rFonts w:hint="default" w:ascii="Times New Roman" w:hAnsi="Times New Roman" w:eastAsia="SimSun" w:cs="Times New Roman"/>
          <w:sz w:val="24"/>
          <w:szCs w:val="24"/>
        </w:rPr>
      </w:pPr>
    </w:p>
    <w:p w14:paraId="24CD6D3C">
      <w:pPr>
        <w:rPr>
          <w:rFonts w:hint="default" w:ascii="Times New Roman" w:hAnsi="Times New Roman" w:eastAsia="SimSun" w:cs="Times New Roman"/>
          <w:sz w:val="24"/>
          <w:szCs w:val="24"/>
        </w:rPr>
      </w:pPr>
    </w:p>
    <w:p w14:paraId="460E40E2">
      <w:pPr>
        <w:rPr>
          <w:rFonts w:hint="default" w:ascii="Times New Roman" w:hAnsi="Times New Roman" w:eastAsia="SimSun" w:cs="Times New Roman"/>
          <w:sz w:val="24"/>
          <w:szCs w:val="24"/>
        </w:rPr>
      </w:pPr>
    </w:p>
    <w:p w14:paraId="6A6990F9">
      <w:pPr>
        <w:rPr>
          <w:rFonts w:hint="default" w:ascii="Times New Roman" w:hAnsi="Times New Roman" w:eastAsia="SimSun" w:cs="Times New Roman"/>
          <w:sz w:val="24"/>
          <w:szCs w:val="24"/>
        </w:rPr>
      </w:pPr>
    </w:p>
    <w:p w14:paraId="400181C6">
      <w:pPr>
        <w:rPr>
          <w:rFonts w:hint="default" w:ascii="Times New Roman" w:hAnsi="Times New Roman" w:eastAsia="SimSun" w:cs="Times New Roman"/>
          <w:sz w:val="24"/>
          <w:szCs w:val="24"/>
        </w:rPr>
      </w:pPr>
    </w:p>
    <w:p w14:paraId="70B75E21">
      <w:pPr>
        <w:rPr>
          <w:rFonts w:hint="default" w:ascii="Times New Roman" w:hAnsi="Times New Roman" w:eastAsia="SimSun" w:cs="Times New Roman"/>
          <w:sz w:val="24"/>
          <w:szCs w:val="24"/>
        </w:rPr>
      </w:pPr>
    </w:p>
    <w:p w14:paraId="30F54D40">
      <w:pPr>
        <w:rPr>
          <w:rFonts w:hint="default" w:ascii="Times New Roman" w:hAnsi="Times New Roman" w:eastAsia="SimSun" w:cs="Times New Roman"/>
          <w:sz w:val="24"/>
          <w:szCs w:val="24"/>
        </w:rPr>
      </w:pPr>
    </w:p>
    <w:p w14:paraId="577E46DD">
      <w:pPr>
        <w:rPr>
          <w:rFonts w:hint="default" w:ascii="Times New Roman" w:hAnsi="Times New Roman" w:eastAsia="SimSun" w:cs="Times New Roman"/>
          <w:sz w:val="24"/>
          <w:szCs w:val="24"/>
        </w:rPr>
      </w:pPr>
    </w:p>
    <w:p w14:paraId="1D8C32F5">
      <w:pPr>
        <w:rPr>
          <w:rFonts w:hint="default" w:ascii="Times New Roman" w:hAnsi="Times New Roman" w:eastAsia="SimSun" w:cs="Times New Roman"/>
          <w:sz w:val="24"/>
          <w:szCs w:val="24"/>
        </w:rPr>
      </w:pPr>
    </w:p>
    <w:p w14:paraId="0E8B82B6">
      <w:pPr>
        <w:rPr>
          <w:rFonts w:hint="default" w:ascii="Times New Roman" w:hAnsi="Times New Roman" w:eastAsia="SimSun" w:cs="Times New Roman"/>
          <w:sz w:val="24"/>
          <w:szCs w:val="24"/>
        </w:rPr>
      </w:pPr>
    </w:p>
    <w:p w14:paraId="779B8550">
      <w:pPr>
        <w:rPr>
          <w:rFonts w:hint="default" w:ascii="Times New Roman" w:hAnsi="Times New Roman" w:eastAsia="SimSun" w:cs="Times New Roman"/>
          <w:sz w:val="24"/>
          <w:szCs w:val="24"/>
        </w:rPr>
      </w:pPr>
    </w:p>
    <w:p w14:paraId="1CE986F2">
      <w:pPr>
        <w:rPr>
          <w:rFonts w:hint="default" w:ascii="Times New Roman" w:hAnsi="Times New Roman" w:eastAsia="SimSun" w:cs="Times New Roman"/>
          <w:sz w:val="24"/>
          <w:szCs w:val="24"/>
        </w:rPr>
      </w:pPr>
    </w:p>
    <w:p w14:paraId="3DC0BF23">
      <w:pPr>
        <w:rPr>
          <w:rFonts w:hint="default" w:ascii="Times New Roman" w:hAnsi="Times New Roman" w:eastAsia="SimSun" w:cs="Times New Roman"/>
          <w:sz w:val="24"/>
          <w:szCs w:val="24"/>
        </w:rPr>
      </w:pPr>
    </w:p>
    <w:p w14:paraId="2543E38C">
      <w:pPr>
        <w:rPr>
          <w:rFonts w:hint="default" w:ascii="Times New Roman" w:hAnsi="Times New Roman" w:eastAsia="SimSun" w:cs="Times New Roman"/>
          <w:sz w:val="24"/>
          <w:szCs w:val="24"/>
        </w:rPr>
      </w:pPr>
    </w:p>
    <w:p w14:paraId="17DF46B7">
      <w:pPr>
        <w:rPr>
          <w:rFonts w:hint="default" w:ascii="Times New Roman" w:hAnsi="Times New Roman" w:eastAsia="SimSun" w:cs="Times New Roman"/>
          <w:sz w:val="24"/>
          <w:szCs w:val="24"/>
        </w:rPr>
      </w:pPr>
    </w:p>
    <w:p w14:paraId="3AF78733">
      <w:pPr>
        <w:rPr>
          <w:rFonts w:hint="default" w:ascii="Times New Roman" w:hAnsi="Times New Roman" w:eastAsia="SimSun" w:cs="Times New Roman"/>
          <w:sz w:val="24"/>
          <w:szCs w:val="24"/>
        </w:rPr>
      </w:pPr>
    </w:p>
    <w:p w14:paraId="42A0D0A8">
      <w:pPr>
        <w:rPr>
          <w:rFonts w:hint="default" w:ascii="Times New Roman" w:hAnsi="Times New Roman" w:eastAsia="SimSun" w:cs="Times New Roman"/>
          <w:sz w:val="24"/>
          <w:szCs w:val="24"/>
        </w:rPr>
      </w:pPr>
    </w:p>
    <w:p w14:paraId="51E2EDBE">
      <w:pPr>
        <w:rPr>
          <w:rFonts w:hint="default" w:ascii="Times New Roman" w:hAnsi="Times New Roman" w:eastAsia="SimSun" w:cs="Times New Roman"/>
          <w:sz w:val="24"/>
          <w:szCs w:val="24"/>
        </w:rPr>
      </w:pPr>
    </w:p>
    <w:p w14:paraId="06323F9E">
      <w:pPr>
        <w:pStyle w:val="2"/>
        <w:keepNext w:val="0"/>
        <w:keepLines w:val="0"/>
        <w:widowControl/>
        <w:suppressLineNumbers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Аннотация</w:t>
      </w:r>
    </w:p>
    <w:p w14:paraId="05519506">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данной выпускной квалификационной работе рассматривается задача анализа юридических документов по фотографии с применением технологий оптического распознавания символов OCR. Актуальность темы обусловлена тем, что в юридической практике значительная часть документов по-прежнему существует в бумажном виде, а для их быстрой цифровизации </w:t>
      </w:r>
      <w:r>
        <w:rPr>
          <w:rFonts w:hint="default" w:ascii="Times New Roman" w:hAnsi="Times New Roman" w:cs="Times New Roman"/>
          <w:sz w:val="24"/>
          <w:szCs w:val="24"/>
          <w:lang w:val="ru-RU"/>
        </w:rPr>
        <w:t>в первую очередь</w:t>
      </w:r>
      <w:r>
        <w:rPr>
          <w:rFonts w:hint="default" w:ascii="Times New Roman" w:hAnsi="Times New Roman" w:cs="Times New Roman"/>
          <w:sz w:val="24"/>
          <w:szCs w:val="24"/>
        </w:rPr>
        <w:t xml:space="preserve"> используются фотографии</w:t>
      </w:r>
      <w:r>
        <w:rPr>
          <w:rFonts w:hint="default" w:ascii="Times New Roman" w:hAnsi="Times New Roman" w:cs="Times New Roman"/>
          <w:sz w:val="24"/>
          <w:szCs w:val="24"/>
          <w:lang w:val="en-US"/>
        </w:rPr>
        <w:t>[1].</w:t>
      </w:r>
    </w:p>
    <w:p w14:paraId="3FAF0E27">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 xml:space="preserve">Целью работы является исследование и разработка программного решения, позволяющего загружать фотографию </w:t>
      </w:r>
      <w:r>
        <w:rPr>
          <w:rFonts w:hint="default" w:ascii="Times New Roman" w:hAnsi="Times New Roman" w:cs="Times New Roman"/>
          <w:sz w:val="24"/>
          <w:szCs w:val="24"/>
          <w:lang w:val="ru-RU"/>
        </w:rPr>
        <w:t xml:space="preserve">такого </w:t>
      </w:r>
      <w:r>
        <w:rPr>
          <w:rFonts w:hint="default" w:ascii="Times New Roman" w:hAnsi="Times New Roman" w:cs="Times New Roman"/>
          <w:sz w:val="24"/>
          <w:szCs w:val="24"/>
        </w:rPr>
        <w:t>юридического документа,</w:t>
      </w:r>
      <w:r>
        <w:rPr>
          <w:rFonts w:hint="default" w:ascii="Times New Roman" w:hAnsi="Times New Roman" w:cs="Times New Roman"/>
          <w:sz w:val="24"/>
          <w:szCs w:val="24"/>
          <w:lang w:val="ru-RU"/>
        </w:rPr>
        <w:t xml:space="preserve"> как денежный чек, и</w:t>
      </w:r>
      <w:r>
        <w:rPr>
          <w:rFonts w:hint="default" w:ascii="Times New Roman" w:hAnsi="Times New Roman" w:cs="Times New Roman"/>
          <w:sz w:val="24"/>
          <w:szCs w:val="24"/>
        </w:rPr>
        <w:t xml:space="preserve"> выполнять предварительную обработку изображения, распознава</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текст и представля</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результат пользователю в удобном виде. В рамках работы рассматриваются особенности </w:t>
      </w:r>
      <w:r>
        <w:rPr>
          <w:rFonts w:hint="default" w:ascii="Times New Roman" w:hAnsi="Times New Roman" w:cs="Times New Roman"/>
          <w:sz w:val="24"/>
          <w:szCs w:val="24"/>
          <w:lang w:val="ru-RU"/>
        </w:rPr>
        <w:t xml:space="preserve">таких </w:t>
      </w:r>
      <w:r>
        <w:rPr>
          <w:rFonts w:hint="default" w:ascii="Times New Roman" w:hAnsi="Times New Roman" w:cs="Times New Roman"/>
          <w:sz w:val="24"/>
          <w:szCs w:val="24"/>
        </w:rPr>
        <w:t>юридических документов</w:t>
      </w:r>
      <w:r>
        <w:rPr>
          <w:rFonts w:hint="default" w:ascii="Times New Roman" w:hAnsi="Times New Roman" w:cs="Times New Roman"/>
          <w:sz w:val="24"/>
          <w:szCs w:val="24"/>
          <w:lang w:val="ru-RU"/>
        </w:rPr>
        <w:t xml:space="preserve"> как письменные чеки,</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 xml:space="preserve">структуры таблиц и полуавтоматическая обработка денежных сумм. </w:t>
      </w:r>
    </w:p>
    <w:p w14:paraId="37381B0A">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Практическая часть работы реализована с использованием стека технологий</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Python, Flask, JavaScript, Apache, Pytesseract и методов компьютерного зрения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CV)[2]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В результате работы было разработано приложение, для интеграции в различные внутренние бизнесс-процессы с возможностью дальнейшей подстройки для дополнительного функционала. </w:t>
      </w:r>
    </w:p>
    <w:p w14:paraId="0968442B">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Р</w:t>
      </w:r>
      <w:r>
        <w:rPr>
          <w:rFonts w:hint="default" w:ascii="Times New Roman" w:hAnsi="Times New Roman" w:cs="Times New Roman"/>
          <w:sz w:val="24"/>
          <w:szCs w:val="24"/>
        </w:rPr>
        <w:t>азработан</w:t>
      </w:r>
      <w:r>
        <w:rPr>
          <w:rFonts w:hint="default" w:ascii="Times New Roman" w:hAnsi="Times New Roman" w:cs="Times New Roman"/>
          <w:sz w:val="24"/>
          <w:szCs w:val="24"/>
          <w:lang w:val="ru-RU"/>
        </w:rPr>
        <w:t>ный</w:t>
      </w:r>
      <w:r>
        <w:rPr>
          <w:rFonts w:hint="default" w:ascii="Times New Roman" w:hAnsi="Times New Roman" w:cs="Times New Roman"/>
          <w:sz w:val="24"/>
          <w:szCs w:val="24"/>
        </w:rPr>
        <w:t xml:space="preserve"> прототип демонстриру</w:t>
      </w:r>
      <w:r>
        <w:rPr>
          <w:rFonts w:hint="default" w:ascii="Times New Roman" w:hAnsi="Times New Roman" w:cs="Times New Roman"/>
          <w:sz w:val="24"/>
          <w:szCs w:val="24"/>
          <w:lang w:val="ru-RU"/>
        </w:rPr>
        <w:t>ет</w:t>
      </w:r>
      <w:r>
        <w:rPr>
          <w:rFonts w:hint="default" w:ascii="Times New Roman" w:hAnsi="Times New Roman" w:cs="Times New Roman"/>
          <w:sz w:val="24"/>
          <w:szCs w:val="24"/>
        </w:rPr>
        <w:t xml:space="preserve"> возможност</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автоматизированного извлечения текста из фотографий юридических документов. Решение позволяет сократить время ручного ввода данных, повысить </w:t>
      </w:r>
      <w:r>
        <w:rPr>
          <w:rFonts w:hint="default" w:ascii="Times New Roman" w:hAnsi="Times New Roman" w:cs="Times New Roman"/>
          <w:sz w:val="24"/>
          <w:szCs w:val="24"/>
          <w:lang w:val="ru-RU"/>
        </w:rPr>
        <w:t>надежность</w:t>
      </w:r>
      <w:r>
        <w:rPr>
          <w:rFonts w:hint="default" w:ascii="Times New Roman" w:hAnsi="Times New Roman" w:cs="Times New Roman"/>
          <w:sz w:val="24"/>
          <w:szCs w:val="24"/>
        </w:rPr>
        <w:t xml:space="preserve"> работы с бумажными документами и создать основу для дальнейшего развития системы </w:t>
      </w:r>
      <w:r>
        <w:rPr>
          <w:rFonts w:hint="default" w:ascii="Times New Roman" w:hAnsi="Times New Roman" w:cs="Times New Roman"/>
          <w:sz w:val="24"/>
          <w:szCs w:val="24"/>
          <w:lang w:val="ru-RU"/>
        </w:rPr>
        <w:t>автоматизированного</w:t>
      </w:r>
      <w:r>
        <w:rPr>
          <w:rFonts w:hint="default" w:ascii="Times New Roman" w:hAnsi="Times New Roman" w:cs="Times New Roman"/>
          <w:sz w:val="24"/>
          <w:szCs w:val="24"/>
        </w:rPr>
        <w:t xml:space="preserve"> анализа юриди</w:t>
      </w:r>
      <w:r>
        <w:rPr>
          <w:rFonts w:hint="default" w:ascii="Times New Roman" w:hAnsi="Times New Roman" w:cs="Times New Roman"/>
          <w:sz w:val="24"/>
          <w:szCs w:val="24"/>
          <w:lang w:val="ru-RU"/>
        </w:rPr>
        <w:t>чески значимой информации</w:t>
      </w:r>
      <w:r>
        <w:rPr>
          <w:rFonts w:hint="default" w:ascii="Times New Roman" w:hAnsi="Times New Roman" w:cs="Times New Roman"/>
          <w:sz w:val="24"/>
          <w:szCs w:val="24"/>
        </w:rPr>
        <w:t>.</w:t>
      </w:r>
    </w:p>
    <w:p w14:paraId="4CB732BE">
      <w:pPr>
        <w:pStyle w:val="2"/>
        <w:keepNext w:val="0"/>
        <w:keepLines w:val="0"/>
        <w:widowControl/>
        <w:suppressLineNumbers w:val="0"/>
        <w:spacing w:line="360" w:lineRule="auto"/>
        <w:jc w:val="both"/>
        <w:rPr>
          <w:rFonts w:hint="default" w:ascii="Times New Roman" w:hAnsi="Times New Roman" w:cs="Times New Roman"/>
          <w:b w:val="0"/>
          <w:bCs w:val="0"/>
          <w:sz w:val="24"/>
          <w:szCs w:val="24"/>
        </w:rPr>
      </w:pPr>
    </w:p>
    <w:p w14:paraId="59848ABA">
      <w:pPr>
        <w:rPr>
          <w:rFonts w:hint="default" w:ascii="Times New Roman" w:hAnsi="Times New Roman" w:cs="Times New Roman"/>
          <w:b w:val="0"/>
          <w:bCs w:val="0"/>
          <w:sz w:val="24"/>
          <w:szCs w:val="24"/>
        </w:rPr>
      </w:pPr>
    </w:p>
    <w:p w14:paraId="757CC243">
      <w:pPr>
        <w:rPr>
          <w:rFonts w:hint="default" w:ascii="Times New Roman" w:hAnsi="Times New Roman" w:cs="Times New Roman"/>
          <w:b w:val="0"/>
          <w:bCs w:val="0"/>
          <w:sz w:val="24"/>
          <w:szCs w:val="24"/>
        </w:rPr>
      </w:pPr>
    </w:p>
    <w:p w14:paraId="32F8686E">
      <w:pPr>
        <w:rPr>
          <w:rFonts w:hint="default" w:ascii="Times New Roman" w:hAnsi="Times New Roman" w:cs="Times New Roman"/>
          <w:b w:val="0"/>
          <w:bCs w:val="0"/>
          <w:sz w:val="24"/>
          <w:szCs w:val="24"/>
        </w:rPr>
      </w:pPr>
    </w:p>
    <w:p w14:paraId="5ADB2E82">
      <w:pPr>
        <w:rPr>
          <w:rFonts w:hint="default" w:ascii="Times New Roman" w:hAnsi="Times New Roman" w:cs="Times New Roman"/>
          <w:b w:val="0"/>
          <w:bCs w:val="0"/>
          <w:sz w:val="24"/>
          <w:szCs w:val="24"/>
        </w:rPr>
      </w:pPr>
    </w:p>
    <w:p w14:paraId="48DF6C79">
      <w:pPr>
        <w:rPr>
          <w:rFonts w:hint="default" w:ascii="Times New Roman" w:hAnsi="Times New Roman" w:cs="Times New Roman"/>
          <w:b w:val="0"/>
          <w:bCs w:val="0"/>
          <w:sz w:val="24"/>
          <w:szCs w:val="24"/>
        </w:rPr>
      </w:pPr>
    </w:p>
    <w:p w14:paraId="2E24C033">
      <w:pPr>
        <w:rPr>
          <w:rFonts w:hint="default" w:ascii="Times New Roman" w:hAnsi="Times New Roman" w:cs="Times New Roman"/>
          <w:b w:val="0"/>
          <w:bCs w:val="0"/>
          <w:sz w:val="24"/>
          <w:szCs w:val="24"/>
        </w:rPr>
      </w:pPr>
    </w:p>
    <w:p w14:paraId="2A2D9741">
      <w:pPr>
        <w:rPr>
          <w:rFonts w:hint="default" w:ascii="Times New Roman" w:hAnsi="Times New Roman" w:cs="Times New Roman"/>
          <w:b w:val="0"/>
          <w:bCs w:val="0"/>
          <w:sz w:val="24"/>
          <w:szCs w:val="24"/>
        </w:rPr>
      </w:pPr>
    </w:p>
    <w:p w14:paraId="52B95B35">
      <w:pPr>
        <w:rPr>
          <w:rFonts w:hint="default" w:ascii="Times New Roman" w:hAnsi="Times New Roman" w:cs="Times New Roman"/>
          <w:b w:val="0"/>
          <w:bCs w:val="0"/>
          <w:sz w:val="24"/>
          <w:szCs w:val="24"/>
        </w:rPr>
      </w:pPr>
    </w:p>
    <w:p w14:paraId="5E031F0B">
      <w:pPr>
        <w:rPr>
          <w:rFonts w:hint="default" w:ascii="Times New Roman" w:hAnsi="Times New Roman" w:cs="Times New Roman"/>
          <w:b w:val="0"/>
          <w:bCs w:val="0"/>
          <w:sz w:val="24"/>
          <w:szCs w:val="24"/>
        </w:rPr>
      </w:pPr>
      <w:bookmarkStart w:id="0" w:name="_GoBack"/>
      <w:bookmarkEnd w:id="0"/>
    </w:p>
    <w:p w14:paraId="6805FF47">
      <w:pPr>
        <w:rPr>
          <w:rFonts w:hint="default" w:ascii="Times New Roman" w:hAnsi="Times New Roman" w:cs="Times New Roman"/>
          <w:b w:val="0"/>
          <w:bCs w:val="0"/>
          <w:sz w:val="24"/>
          <w:szCs w:val="24"/>
        </w:rPr>
      </w:pPr>
    </w:p>
    <w:p w14:paraId="6BE3B81D">
      <w:pPr>
        <w:pStyle w:val="2"/>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Введение</w:t>
      </w:r>
    </w:p>
    <w:p w14:paraId="529576D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Сегодня юридическая информация существует как на бумаге, так и в цифровом виде. Хотя электронный документооборот активно развивается, многие документы до сих пор подписываются и хранятся на бумаге. Это договоры, чеки, заявления, доверенности, судебные акты, справки, квитанции, документы, удостоверяющие личность, и другие материалы, используемые в правовой, административной и деловой практике.</w:t>
      </w:r>
    </w:p>
    <w:p w14:paraId="330FE164">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 практике часто нужно быстро получить данные из документа, но сканера или специального оборудования рядом может не быть. В таких случаях самым простым способом оцифровки становится обычная фотография. Это удобно и не требует дополнительных технических средств. Однако сама фотография не всегда подходит для дальнейшей работы. Текст на изображении нужно распознать, по возможности структурировать и проверить, чтобы затем использовать его в анализе данных.</w:t>
      </w:r>
    </w:p>
    <w:p w14:paraId="4C60640E">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этого применяются технологии OCR — оптического распознавания символов</w:t>
      </w:r>
      <w:r>
        <w:rPr>
          <w:rFonts w:hint="default" w:ascii="Times New Roman" w:hAnsi="Times New Roman" w:cs="Times New Roman"/>
          <w:sz w:val="24"/>
          <w:szCs w:val="24"/>
          <w:lang w:val="en-US"/>
        </w:rPr>
        <w:t>[4]</w:t>
      </w:r>
      <w:r>
        <w:rPr>
          <w:rFonts w:hint="default" w:ascii="Times New Roman" w:hAnsi="Times New Roman" w:cs="Times New Roman"/>
          <w:sz w:val="24"/>
          <w:szCs w:val="24"/>
          <w:lang w:val="ru-RU"/>
        </w:rPr>
        <w:t>. OCR позволяет преобразовать изображение с текстом в машиночитаемый формат. Система получает на вход фотографию или скан документа, а на выходе формирует текст, который можно использовать в дальнейшем анализе.</w:t>
      </w:r>
    </w:p>
    <w:p w14:paraId="1D6AF4AD">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последние годы OCR-технологии стали развиваться быстрее благодаря компьютерному зрению, машинному обучению и нейронным сетям</w:t>
      </w:r>
      <w:r>
        <w:rPr>
          <w:rFonts w:hint="default" w:ascii="Times New Roman" w:hAnsi="Times New Roman" w:cs="Times New Roman"/>
          <w:sz w:val="24"/>
          <w:szCs w:val="24"/>
          <w:lang w:val="en-US"/>
        </w:rPr>
        <w:t>[5]</w:t>
      </w:r>
      <w:r>
        <w:rPr>
          <w:rFonts w:hint="default" w:ascii="Times New Roman" w:hAnsi="Times New Roman" w:cs="Times New Roman"/>
          <w:sz w:val="24"/>
          <w:szCs w:val="24"/>
          <w:lang w:val="ru-RU"/>
        </w:rPr>
        <w:t>. Современные системы умеют распознавать не только печатный текст, но и более сложные элементы: таблицы, печати, подписи и другие части документа.</w:t>
      </w:r>
    </w:p>
    <w:p w14:paraId="51DE5B95">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Особенно важны такие технологии в юридической сфере. Юридические документы обычно имеют строгую структуру, а данные в них часто обладают юридическим значением. Поэтому ошибка распознавания может привести к неправильной интерпретации важной информации. Например, неверно распознанная дата, сумма или номер договора могут критически повлиять на дальнейший бизнес-процесс.</w:t>
      </w:r>
    </w:p>
    <w:p w14:paraId="3BAF6AF8">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Анализ юридических документов по фотографии является актуальной и практически значимой задачей. В ней объединяются обработка изображений, распознавание текста и анализ естественного языка. С одной стороны, нужно извлечь текст из изображения. С другой — важно учитывать специфику юридических документов: структуру, реквизиты, требования к точности.</w:t>
      </w:r>
    </w:p>
    <w:p w14:paraId="73A5905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Актуальность темы также связана с ростом объема документооборота и потребностью в автоматизации рутинных операций. Специалистам часто приходится просматривать большое количество документов. Ручная обработка занимает много времени и повышает риск ошибки. OCR помогает ускорить первичную обработку и создать основу для дальнейшего автоматизированного анализа.</w:t>
      </w:r>
    </w:p>
    <w:p w14:paraId="23DE8C67">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Распространение мобильных устройств делает распознавание документов по фотографии особенно востребованным. В отличие от скана, фотография может содержать искажения перспективы, тени, размытие, неравномерное освещение и другие шумыы. Всё это усложняет распознавание. Поэтому при разработке таких систем важно учитывать не только сам OCR-алгоритм, но и предварительную обработку изображения. Также стоит уделить внимание интерфейсу для пользователя, так как система предназначена не для технических специалистов.</w:t>
      </w:r>
    </w:p>
    <w:p w14:paraId="54A7A30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Целью данной выпускной квалификационной работы является исследование OCR-технологий и разработке приложения для анализа таких юридических документов, как денежный чек. В работе рассматривается весь процесс обработки: от получения изображения до извлечения текста и его дальнейшего использования.</w:t>
      </w:r>
    </w:p>
    <w:p w14:paraId="7282979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достижения цели рассматриваются принципы работы OCR-систем, этапы обработки изображений, особенности письменных чеков, а также требования к качеству распознавания. Отдельное внимание уделяется проблемам, возникающим при работе с фотографиями и шумами. Процессу оцифровки. А также описывается архитектура разработанного бизнес-проекта, предназначенного для оцифровки чеков с разными таблицами и структурами.</w:t>
      </w:r>
    </w:p>
    <w:p w14:paraId="108D80D6">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Объектом исследования являются юридические документы, представленные в виде фотографий, а именно письменные чеки. Предмет исследования — OCR-технологии и методы обработки изображений, которые используются для извлечения и анализа текстовой информации из таких документов.</w:t>
      </w:r>
    </w:p>
    <w:p w14:paraId="48A0BE98">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качестве практической задачи рассматривается полуавтоматическое преобразование фотографии документа в текстовый вид с последующим выделением значимых данных - например денежной суммы. Такой подход особенно полезен в случаях, когда нужно получить не весь текст, а конкретные данные для дальнейшей обработки.</w:t>
      </w:r>
    </w:p>
    <w:p w14:paraId="20F9130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Научная и практическая значимость работы заключается в систематизации подходов к применению OCR в юридической сфере и в анализе факторов, влияющих на качество распознавания текста по фотографии. В отличие от обычных текстовых изображений, юридические документы требуют более внимательного отношения к точности, структуре и смыслу результата.</w:t>
      </w:r>
    </w:p>
    <w:p w14:paraId="3CFB763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Юридические документы, как правило, имеют достаточно четкую структуру. Это позволяет использовать заранее подготовленные поля, которые в данной работе называются шаблонными. Такой подход помогает не только распознать текст, но и распределить данные по нужным полям, что делает дальнейшую обработку удобнее.</w:t>
      </w:r>
    </w:p>
    <w:p w14:paraId="57CDE360">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работе подчеркивается, что OCR в юридическом контексте не следует рассматривать только как способ перевода изображения в текст. Это часть более сложной системы, где результат распознавания используется для анализа данных, принятия решений или выгрузки информации в форму для последующей агрегации. Стоит также упомянуть, что письменные чеки являются отдельным видом юридического документа, и подход, описанный в работе, не может распространяться на остальные.</w:t>
      </w:r>
    </w:p>
    <w:p w14:paraId="0413BC1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Новизна работы заключается в рассмотрении OCR-технологии применительно к фотографиям письменных чеков. В ходе работы предполагается получить следующие результаты: описать предметную область и роль OCR в автоматизации документооборота; проанализировать существующие технологии распознавания текста, выявить проблемы обработки фотографий денежных чеков, а также определить требования к системе с учетом юридической значимости данных.</w:t>
      </w:r>
    </w:p>
    <w:p w14:paraId="709C5C65">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Практическое применение результатов возможно в юридических компаниях, государственных и муниципальных организациях, банках, страховых компаниях, образовательных учреждениях, архивных службах и других структурах, где регулярно работают с документами. OCR-система может ускорить ввод данных, помочь в предварительной проверке реквизитов и подготовить документы к дальнейшему анализу.</w:t>
      </w:r>
    </w:p>
    <w:p w14:paraId="1EC955F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При этом важно учитывать ограничения OCR. Даже современные решения не всегда обеспечивают полную точность. Особенно если изображение низкого качества или документ имеет сложную структуру. Поэтому в юридической сфере такие системы должны использоваться вместе с механизмами проверки. Наиболее надежный подход — сочетать автоматическое распознавание с последующей валидацией: проверкой дат, номеров, сумм и других реквизитов. Это особенно важно, когда распознанные данные используются для юридически значимых действий.</w:t>
      </w:r>
    </w:p>
    <w:p w14:paraId="1993F534">
      <w:pPr>
        <w:pStyle w:val="7"/>
        <w:keepNext w:val="0"/>
        <w:keepLines w:val="0"/>
        <w:widowControl/>
        <w:suppressLineNumbers w:val="0"/>
        <w:spacing w:line="360" w:lineRule="auto"/>
        <w:jc w:val="both"/>
        <w:rPr>
          <w:rFonts w:hint="default" w:ascii="Times New Roman" w:hAnsi="Times New Roman" w:cs="Times New Roman"/>
          <w:sz w:val="24"/>
          <w:szCs w:val="24"/>
          <w:lang w:val="ru-RU"/>
        </w:rPr>
      </w:pPr>
    </w:p>
    <w:p w14:paraId="6024D78E">
      <w:pPr>
        <w:pStyle w:val="7"/>
        <w:keepNext w:val="0"/>
        <w:keepLines w:val="0"/>
        <w:widowControl/>
        <w:suppressLineNumbers w:val="0"/>
        <w:spacing w:line="360" w:lineRule="auto"/>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Обзор литературы.</w:t>
      </w:r>
    </w:p>
    <w:p w14:paraId="11532623">
      <w:pPr>
        <w:pStyle w:val="7"/>
        <w:keepNext w:val="0"/>
        <w:keepLines w:val="0"/>
        <w:widowControl/>
        <w:suppressLineNumbers w:val="0"/>
        <w:spacing w:line="360" w:lineRule="auto"/>
        <w:rPr>
          <w:rFonts w:hint="default"/>
          <w:lang w:val="ru-RU"/>
        </w:rPr>
      </w:pPr>
      <w:r>
        <w:t xml:space="preserve">В данной работе </w:t>
      </w:r>
      <w:r>
        <w:rPr>
          <w:lang w:val="ru-RU"/>
        </w:rPr>
        <w:t>рассматривается</w:t>
      </w:r>
      <w:r>
        <w:t xml:space="preserve"> OCR-система для полуавтоматического распознавания денежных сумм на письменных чеках по фотографии. Система не пытается полностью заменить человека, а помогает быстрее найти и распознать сумму, после чего пользователь может проверить результат и сохранить его.</w:t>
      </w:r>
      <w:r>
        <w:rPr>
          <w:rFonts w:hint="default"/>
          <w:lang w:val="ru-RU"/>
        </w:rPr>
        <w:t xml:space="preserve"> В качестве готовых решений были рассмотрены следующие кандидаты</w:t>
      </w:r>
    </w:p>
    <w:p w14:paraId="57BCB195">
      <w:pPr>
        <w:pStyle w:val="7"/>
        <w:keepNext w:val="0"/>
        <w:keepLines w:val="0"/>
        <w:widowControl/>
        <w:suppressLineNumbers w:val="0"/>
        <w:spacing w:line="360" w:lineRule="auto"/>
        <w:rPr>
          <w:rFonts w:hint="default"/>
          <w:lang w:val="ru-RU"/>
        </w:rPr>
      </w:pPr>
      <w:r>
        <w:rPr>
          <w:rStyle w:val="8"/>
          <w:lang w:val="ru-RU"/>
        </w:rPr>
        <w:t>Пример</w:t>
      </w:r>
      <w:r>
        <w:rPr>
          <w:rStyle w:val="8"/>
          <w:rFonts w:hint="default"/>
          <w:lang w:val="ru-RU"/>
        </w:rPr>
        <w:t xml:space="preserve"> </w:t>
      </w:r>
      <w:r>
        <w:rPr>
          <w:rStyle w:val="8"/>
        </w:rPr>
        <w:t>1. Готовые OCR-сервисы, например Google Vision, ABBYY, Amazon Textract.</w:t>
      </w:r>
      <w:r>
        <w:br w:type="textWrapping"/>
      </w:r>
      <w:r>
        <w:t xml:space="preserve">Такие решения умеют распознавать текст на изображениях и часто дают хорошую точность. Но для данной задачи они не всегда удобны. Во-первых, многие из них работают через облако, а юридические и финансовые документы не всегда можно отправлять во внешние сервисы. Во-вторых, такие системы обычно универсальные: они распознают весь текст, а не конкретно денежную сумму на письменном чеке. Поэтому в работе делается более узкое решение: система ориентирована именно на </w:t>
      </w:r>
      <w:r>
        <w:rPr>
          <w:lang w:val="ru-RU"/>
        </w:rPr>
        <w:t>денежные</w:t>
      </w:r>
      <w:r>
        <w:rPr>
          <w:rFonts w:hint="default"/>
          <w:lang w:val="ru-RU"/>
        </w:rPr>
        <w:t xml:space="preserve"> </w:t>
      </w:r>
      <w:r>
        <w:t>чеки</w:t>
      </w:r>
      <w:r>
        <w:rPr>
          <w:rFonts w:hint="default"/>
          <w:lang w:val="ru-RU"/>
        </w:rPr>
        <w:t>.</w:t>
      </w:r>
    </w:p>
    <w:p w14:paraId="77243E98">
      <w:pPr>
        <w:pStyle w:val="7"/>
        <w:keepNext w:val="0"/>
        <w:keepLines w:val="0"/>
        <w:widowControl/>
        <w:suppressLineNumbers w:val="0"/>
        <w:spacing w:line="360" w:lineRule="auto"/>
        <w:rPr>
          <w:rFonts w:hint="default"/>
          <w:lang w:val="ru-RU"/>
        </w:rPr>
      </w:pPr>
      <w:r>
        <w:rPr>
          <w:rStyle w:val="8"/>
        </w:rPr>
        <w:t>Пример 2. Использование обычного Tesseract / pytesseract без отдельной системы.</w:t>
      </w:r>
      <w:r>
        <w:br w:type="textWrapping"/>
      </w:r>
      <w:r>
        <w:t>Tesseract является OCR-движком, а pytesseract</w:t>
      </w:r>
      <w:r>
        <w:rPr>
          <w:rFonts w:hint="default"/>
          <w:lang w:val="en-US"/>
        </w:rPr>
        <w:t>[6]</w:t>
      </w:r>
      <w:r>
        <w:t xml:space="preserve"> — Python-обёрткой для него, которая позволяет распознавать текст с изображений из Python-программы . Но сам по себе Tesseract не является готовой программой для учёта чеков. Он просто возвращает распознанный текст. В работе вокруг pytesseract строится полноценная система: есть загрузка фотографии, обработка изображения, поиск денежной суммы, интерфейс для проверки, сохранение результата в SQLite и резервное копирование. То есть отличие работы не в создании нового OCR-движка, а в применении OCR к конкретной практической задаче.</w:t>
      </w:r>
    </w:p>
    <w:p w14:paraId="2CEE7DAB">
      <w:pPr>
        <w:pStyle w:val="7"/>
        <w:keepNext w:val="0"/>
        <w:keepLines w:val="0"/>
        <w:widowControl/>
        <w:suppressLineNumbers w:val="0"/>
        <w:spacing w:line="360" w:lineRule="auto"/>
        <w:rPr>
          <w:rFonts w:hint="default"/>
          <w:lang w:val="ru-RU"/>
        </w:rPr>
      </w:pPr>
      <w:r>
        <w:rPr>
          <w:rFonts w:hint="default"/>
          <w:lang w:val="ru-RU"/>
        </w:rPr>
        <w:t>Стоит отдельно упомянуть, что существуют готовые модули на основе этих библиотек (Datalab)</w:t>
      </w:r>
      <w:r>
        <w:rPr>
          <w:rFonts w:hint="default"/>
          <w:lang w:val="en-US"/>
        </w:rPr>
        <w:t xml:space="preserve">, </w:t>
      </w:r>
      <w:r>
        <w:rPr>
          <w:rFonts w:hint="default"/>
          <w:lang w:val="ru-RU"/>
        </w:rPr>
        <w:t>но он не подходит в задачах полуавтоматической обработки, а также для выделения значимого текста, то есть денежных сумм.</w:t>
      </w:r>
    </w:p>
    <w:p w14:paraId="5E417AD4">
      <w:pPr>
        <w:pStyle w:val="7"/>
        <w:keepNext w:val="0"/>
        <w:keepLines w:val="0"/>
        <w:widowControl/>
        <w:suppressLineNumbers w:val="0"/>
        <w:spacing w:line="360" w:lineRule="auto"/>
        <w:rPr>
          <w:rFonts w:hint="default" w:ascii="Times New Roman" w:hAnsi="Times New Roman" w:eastAsia="SimSun" w:cs="Times New Roman"/>
          <w:b/>
          <w:bCs/>
          <w:sz w:val="24"/>
          <w:szCs w:val="24"/>
        </w:rPr>
      </w:pPr>
      <w:r>
        <w:rPr>
          <w:rStyle w:val="8"/>
        </w:rPr>
        <w:t>Пример 3. Простые программы-сканеры документов на телефоне.</w:t>
      </w:r>
      <w:r>
        <w:br w:type="textWrapping"/>
      </w:r>
      <w:r>
        <w:t>Многие мобильные приложения умеют фотографировать документы, улучшать изображение и иногда распознавать текст. Но они больше подходят для хранения сканов, а не для полуавтоматического извлечения нужных данных. В них обычно нет отдельной логики для поиска суммы, нет локальной базы с результатами и нет понятной схемы резервного копирования. Поэтому такие приложения нельзя напрямую использовать для поставленной задачи. Разрабатываемая система проще, но более целевая: она работает с фотографией чека, выделяет нужную информацию и сохраняет её в локальное хранилище.</w:t>
      </w:r>
    </w:p>
    <w:p w14:paraId="2E2D05AC">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p>
    <w:p w14:paraId="636CE9CA">
      <w:pPr>
        <w:pStyle w:val="7"/>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 xml:space="preserve">Глава </w:t>
      </w:r>
      <w:r>
        <w:rPr>
          <w:rFonts w:hint="default" w:ascii="Times New Roman" w:hAnsi="Times New Roman" w:cs="Times New Roman"/>
          <w:b/>
          <w:bCs/>
          <w:sz w:val="28"/>
          <w:szCs w:val="28"/>
          <w:lang w:val="en-US"/>
        </w:rPr>
        <w:t xml:space="preserve">I: </w:t>
      </w:r>
      <w:r>
        <w:rPr>
          <w:rFonts w:hint="default" w:ascii="Times New Roman" w:hAnsi="Times New Roman" w:cs="Times New Roman"/>
          <w:b/>
          <w:bCs/>
          <w:sz w:val="28"/>
          <w:szCs w:val="28"/>
          <w:lang w:val="ru-RU"/>
        </w:rPr>
        <w:t>Архитектура разрабатываемого решения.</w:t>
      </w:r>
    </w:p>
    <w:p w14:paraId="721A1CA1">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.1. Назначение разрабатываемой системы</w:t>
      </w:r>
    </w:p>
    <w:p w14:paraId="21EF0E4B">
      <w:pPr>
        <w:pStyle w:val="7"/>
        <w:keepNext w:val="0"/>
        <w:keepLines w:val="0"/>
        <w:widowControl/>
        <w:suppressLineNumbers w:val="0"/>
        <w:spacing w:line="360" w:lineRule="auto"/>
        <w:jc w:val="both"/>
        <w:rPr>
          <w:rFonts w:hint="default" w:ascii="Times New Roman" w:hAnsi="Times New Roman" w:cs="Times New Roman"/>
          <w:color w:val="auto"/>
          <w:sz w:val="24"/>
          <w:szCs w:val="24"/>
          <w:highlight w:val="yellow"/>
          <w:lang w:val="ru-RU"/>
        </w:rPr>
      </w:pPr>
      <w:r>
        <w:rPr>
          <w:rFonts w:hint="default" w:ascii="Times New Roman" w:hAnsi="Times New Roman" w:cs="Times New Roman"/>
          <w:sz w:val="24"/>
          <w:szCs w:val="24"/>
        </w:rPr>
        <w:t xml:space="preserve">Разрабатываемая программная система предназначена для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автоматизированной обработки </w:t>
      </w:r>
      <w:r>
        <w:rPr>
          <w:rFonts w:hint="default" w:ascii="Times New Roman" w:hAnsi="Times New Roman" w:cs="Times New Roman"/>
          <w:sz w:val="24"/>
          <w:szCs w:val="24"/>
          <w:lang w:val="ru-RU"/>
        </w:rPr>
        <w:t>письменных чеков</w:t>
      </w:r>
      <w:r>
        <w:rPr>
          <w:rFonts w:hint="default" w:ascii="Times New Roman" w:hAnsi="Times New Roman" w:cs="Times New Roman"/>
          <w:sz w:val="24"/>
          <w:szCs w:val="24"/>
        </w:rPr>
        <w:t xml:space="preserve">. Такие документы широко используются в бухгалтерском, налоговом и внутреннем документообороте </w:t>
      </w:r>
      <w:r>
        <w:rPr>
          <w:rFonts w:hint="default" w:ascii="Times New Roman" w:hAnsi="Times New Roman" w:cs="Times New Roman"/>
          <w:sz w:val="24"/>
          <w:szCs w:val="24"/>
          <w:lang w:val="ru-RU"/>
        </w:rPr>
        <w:t xml:space="preserve">разных </w:t>
      </w:r>
      <w:r>
        <w:rPr>
          <w:rFonts w:hint="default" w:ascii="Times New Roman" w:hAnsi="Times New Roman" w:cs="Times New Roman"/>
          <w:sz w:val="24"/>
          <w:szCs w:val="24"/>
        </w:rPr>
        <w:t>организаций</w:t>
      </w:r>
      <w:r>
        <w:rPr>
          <w:rFonts w:hint="default" w:ascii="Times New Roman" w:hAnsi="Times New Roman" w:cs="Times New Roman"/>
          <w:sz w:val="24"/>
          <w:szCs w:val="24"/>
          <w:lang w:val="ru-RU"/>
        </w:rPr>
        <w:t>.</w:t>
      </w:r>
    </w:p>
    <w:p w14:paraId="3169F186">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Основная задача системы заключается в распознавании информации с изображения или скан-копии чека с последующим извлечением ключевы</w:t>
      </w:r>
      <w:r>
        <w:rPr>
          <w:rFonts w:hint="default" w:ascii="Times New Roman" w:hAnsi="Times New Roman" w:cs="Times New Roman"/>
          <w:sz w:val="24"/>
          <w:szCs w:val="24"/>
          <w:lang w:val="ru-RU"/>
        </w:rPr>
        <w:t>х</w:t>
      </w:r>
      <w:r>
        <w:rPr>
          <w:rFonts w:hint="default" w:ascii="Times New Roman" w:hAnsi="Times New Roman" w:cs="Times New Roman"/>
          <w:sz w:val="24"/>
          <w:szCs w:val="24"/>
        </w:rPr>
        <w:t xml:space="preserve"> данных.</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 xml:space="preserve"> Использование OCR-технологий позволяет снизить вероятность ошибок при переносе данных и ускорить обработку документов</w:t>
      </w:r>
      <w:r>
        <w:rPr>
          <w:rFonts w:hint="default" w:ascii="Times New Roman" w:hAnsi="Times New Roman" w:cs="Times New Roman"/>
          <w:sz w:val="24"/>
          <w:szCs w:val="24"/>
          <w:lang w:val="ru-RU"/>
        </w:rPr>
        <w:t xml:space="preserve"> (в том числе для дальнейшей группировки и агрегации данных).</w:t>
      </w:r>
    </w:p>
    <w:p w14:paraId="50C0DE3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Основная идея проекта заключается в том, что письменные чеки зачастую обладают стандартизированной структурой и подлежат шаблонофикации. То есть для полуавтоматизированной системы возможно подготовить специальные шаблоны, в которые будут вписываться обработанные значения, которые затем будут преобразованы необходимым для компании образом.</w:t>
      </w:r>
    </w:p>
    <w:p w14:paraId="2CDAA31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проекта была разработан веб-</w:t>
      </w:r>
      <w:r>
        <w:rPr>
          <w:rFonts w:hint="default" w:ascii="Times New Roman" w:hAnsi="Times New Roman" w:cs="Times New Roman"/>
          <w:sz w:val="24"/>
          <w:szCs w:val="24"/>
          <w:lang w:val="ru-RU"/>
        </w:rPr>
        <w:t>приложение</w:t>
      </w:r>
      <w:r>
        <w:rPr>
          <w:rFonts w:hint="default" w:ascii="Times New Roman" w:hAnsi="Times New Roman" w:cs="Times New Roman"/>
          <w:sz w:val="24"/>
          <w:szCs w:val="24"/>
        </w:rPr>
        <w:t>, позволяющ</w:t>
      </w:r>
      <w:r>
        <w:rPr>
          <w:rFonts w:hint="default" w:ascii="Times New Roman" w:hAnsi="Times New Roman" w:cs="Times New Roman"/>
          <w:sz w:val="24"/>
          <w:szCs w:val="24"/>
          <w:lang w:val="ru-RU"/>
        </w:rPr>
        <w:t>ее</w:t>
      </w:r>
      <w:r>
        <w:rPr>
          <w:rFonts w:hint="default" w:ascii="Times New Roman" w:hAnsi="Times New Roman" w:cs="Times New Roman"/>
          <w:sz w:val="24"/>
          <w:szCs w:val="24"/>
        </w:rPr>
        <w:t xml:space="preserve"> загрузить изображение чека, выполнить обработку изображения и получить </w:t>
      </w:r>
      <w:r>
        <w:rPr>
          <w:rFonts w:hint="default" w:ascii="Times New Roman" w:hAnsi="Times New Roman" w:cs="Times New Roman"/>
          <w:sz w:val="24"/>
          <w:szCs w:val="24"/>
          <w:lang w:val="ru-RU"/>
        </w:rPr>
        <w:t>необходимый</w:t>
      </w:r>
      <w:r>
        <w:rPr>
          <w:rFonts w:hint="default" w:ascii="Times New Roman" w:hAnsi="Times New Roman" w:cs="Times New Roman"/>
          <w:sz w:val="24"/>
          <w:szCs w:val="24"/>
        </w:rPr>
        <w:t xml:space="preserve"> результат. Для реализации были выбраны </w:t>
      </w:r>
      <w:r>
        <w:rPr>
          <w:rFonts w:hint="default" w:ascii="Times New Roman" w:hAnsi="Times New Roman" w:cs="Times New Roman"/>
          <w:sz w:val="24"/>
          <w:szCs w:val="24"/>
          <w:lang w:val="ru-RU"/>
        </w:rPr>
        <w:t>такие</w:t>
      </w:r>
      <w:r>
        <w:rPr>
          <w:rFonts w:hint="default" w:ascii="Times New Roman" w:hAnsi="Times New Roman" w:cs="Times New Roman"/>
          <w:sz w:val="24"/>
          <w:szCs w:val="24"/>
        </w:rPr>
        <w:t xml:space="preserve"> технологии</w:t>
      </w:r>
      <w:r>
        <w:rPr>
          <w:rFonts w:hint="default" w:ascii="Times New Roman" w:hAnsi="Times New Roman" w:cs="Times New Roman"/>
          <w:sz w:val="24"/>
          <w:szCs w:val="24"/>
          <w:lang w:val="ru-RU"/>
        </w:rPr>
        <w:t xml:space="preserve"> как</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Python</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Flask</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Apache</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JavaScript</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PyTesseract</w:t>
      </w:r>
      <w:r>
        <w:rPr>
          <w:rFonts w:hint="default" w:ascii="Times New Roman" w:hAnsi="Times New Roman" w:cs="Times New Roman"/>
          <w:sz w:val="24"/>
          <w:szCs w:val="24"/>
        </w:rPr>
        <w:t xml:space="preserve"> и </w:t>
      </w:r>
      <w:r>
        <w:rPr>
          <w:rStyle w:val="8"/>
          <w:rFonts w:hint="default" w:ascii="Times New Roman" w:hAnsi="Times New Roman" w:cs="Times New Roman"/>
          <w:sz w:val="24"/>
          <w:szCs w:val="24"/>
        </w:rPr>
        <w:t>OpenCV</w:t>
      </w:r>
      <w:r>
        <w:rPr>
          <w:rFonts w:hint="default" w:ascii="Times New Roman" w:hAnsi="Times New Roman" w:cs="Times New Roman"/>
          <w:sz w:val="24"/>
          <w:szCs w:val="24"/>
        </w:rPr>
        <w:t>.</w:t>
      </w:r>
    </w:p>
    <w:p w14:paraId="4BDD402C">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ru-RU"/>
        </w:rPr>
        <w:t>1</w:t>
      </w:r>
      <w:r>
        <w:rPr>
          <w:rFonts w:hint="default" w:ascii="Times New Roman" w:hAnsi="Times New Roman" w:eastAsia="SimSun" w:cs="Times New Roman"/>
          <w:b/>
          <w:bCs/>
          <w:sz w:val="24"/>
          <w:szCs w:val="24"/>
        </w:rPr>
        <w:t>.</w:t>
      </w:r>
      <w:r>
        <w:rPr>
          <w:rFonts w:hint="default" w:ascii="Times New Roman" w:hAnsi="Times New Roman" w:eastAsia="SimSun" w:cs="Times New Roman"/>
          <w:b/>
          <w:bCs/>
          <w:sz w:val="24"/>
          <w:szCs w:val="24"/>
          <w:lang w:val="ru-RU"/>
        </w:rPr>
        <w:t>2</w:t>
      </w:r>
      <w:r>
        <w:rPr>
          <w:rFonts w:hint="default" w:ascii="Times New Roman" w:hAnsi="Times New Roman" w:eastAsia="SimSun" w:cs="Times New Roman"/>
          <w:b/>
          <w:bCs/>
          <w:sz w:val="24"/>
          <w:szCs w:val="24"/>
        </w:rPr>
        <w:t>. Общая характеристика разработанного решения</w:t>
      </w:r>
    </w:p>
    <w:p w14:paraId="68445836">
      <w:pPr>
        <w:pStyle w:val="7"/>
        <w:keepNext w:val="0"/>
        <w:keepLines w:val="0"/>
        <w:widowControl/>
        <w:suppressLineNumbers w:val="0"/>
        <w:spacing w:line="360" w:lineRule="auto"/>
      </w:pPr>
      <w:r>
        <w:t>Разработанн</w:t>
      </w:r>
      <w:r>
        <w:rPr>
          <w:lang w:val="ru-RU"/>
        </w:rPr>
        <w:t>ое</w:t>
      </w:r>
      <w:r>
        <w:rPr>
          <w:rFonts w:hint="default"/>
          <w:lang w:val="ru-RU"/>
        </w:rPr>
        <w:t xml:space="preserve"> приложение</w:t>
      </w:r>
      <w:r>
        <w:t xml:space="preserve"> предназначен</w:t>
      </w:r>
      <w:r>
        <w:rPr>
          <w:lang w:val="ru-RU"/>
        </w:rPr>
        <w:t>о</w:t>
      </w:r>
      <w:r>
        <w:t xml:space="preserve"> для полуавтоматической оцифровки письменных чеков, содержащих денежные значения и отдельные измеряемые показатели</w:t>
      </w:r>
      <w:r>
        <w:rPr>
          <w:rFonts w:hint="default"/>
          <w:lang w:val="ru-RU"/>
        </w:rPr>
        <w:t>(метрики)</w:t>
      </w:r>
      <w:r>
        <w:t xml:space="preserve">. </w:t>
      </w:r>
    </w:p>
    <w:p w14:paraId="184BF5FF">
      <w:pPr>
        <w:pStyle w:val="7"/>
        <w:keepNext w:val="0"/>
        <w:keepLines w:val="0"/>
        <w:widowControl/>
        <w:suppressLineNumbers w:val="0"/>
        <w:spacing w:line="360" w:lineRule="auto"/>
      </w:pPr>
      <w:r>
        <w:rPr>
          <w:lang w:val="ru-RU"/>
        </w:rPr>
        <w:t>И</w:t>
      </w:r>
      <w:r>
        <w:t>дея проекта заключается в том, что пользователь самостоятельно выделяет область, которую необходимо распознать, после чего система</w:t>
      </w:r>
      <w:r>
        <w:rPr>
          <w:rFonts w:hint="default"/>
          <w:lang w:val="ru-RU"/>
        </w:rPr>
        <w:t xml:space="preserve"> получает на вход выбранную область (кроп) и</w:t>
      </w:r>
      <w:r>
        <w:t xml:space="preserve"> обраб</w:t>
      </w:r>
      <w:r>
        <w:rPr>
          <w:lang w:val="ru-RU"/>
        </w:rPr>
        <w:t>атывает</w:t>
      </w:r>
      <w:r>
        <w:t xml:space="preserve"> фрагмент, извлека</w:t>
      </w:r>
      <w:r>
        <w:rPr>
          <w:lang w:val="ru-RU"/>
        </w:rPr>
        <w:t>я</w:t>
      </w:r>
      <w:r>
        <w:t xml:space="preserve"> текстовые данные и перенос</w:t>
      </w:r>
      <w:r>
        <w:rPr>
          <w:lang w:val="ru-RU"/>
        </w:rPr>
        <w:t>я</w:t>
      </w:r>
      <w:r>
        <w:t xml:space="preserve"> их в заранее подготовленный шаблон.</w:t>
      </w:r>
    </w:p>
    <w:p w14:paraId="238B49A8">
      <w:pPr>
        <w:pStyle w:val="7"/>
        <w:keepNext w:val="0"/>
        <w:keepLines w:val="0"/>
        <w:widowControl/>
        <w:suppressLineNumbers w:val="0"/>
        <w:spacing w:line="360" w:lineRule="auto"/>
      </w:pPr>
      <w:r>
        <w:t xml:space="preserve">Такой подход был выбран </w:t>
      </w:r>
      <w:r>
        <w:rPr>
          <w:lang w:val="ru-RU"/>
        </w:rPr>
        <w:t>по</w:t>
      </w:r>
      <w:r>
        <w:rPr>
          <w:rFonts w:hint="default"/>
          <w:lang w:val="ru-RU"/>
        </w:rPr>
        <w:t xml:space="preserve"> нескольким причинам</w:t>
      </w:r>
      <w:r>
        <w:t>. Полностью автомати</w:t>
      </w:r>
      <w:r>
        <w:rPr>
          <w:lang w:val="ru-RU"/>
        </w:rPr>
        <w:t>зированные</w:t>
      </w:r>
      <w:r>
        <w:t xml:space="preserve"> распознавание рукописных документов является сложной задачей, особенно если речь идет о чеках, заполненных ра</w:t>
      </w:r>
      <w:r>
        <w:rPr>
          <w:lang w:val="ru-RU"/>
        </w:rPr>
        <w:t>зличными</w:t>
      </w:r>
      <w:r>
        <w:rPr>
          <w:rFonts w:hint="default"/>
          <w:lang w:val="ru-RU"/>
        </w:rPr>
        <w:t xml:space="preserve"> способами. Основная проблема полной автоматизации состоит в том, что большинство чеков обладает</w:t>
      </w:r>
      <w:r>
        <w:rPr>
          <w:rFonts w:hint="default"/>
          <w:lang w:val="en-US"/>
        </w:rPr>
        <w:t xml:space="preserve"> </w:t>
      </w:r>
      <w:r>
        <w:rPr>
          <w:rFonts w:hint="default"/>
          <w:lang w:val="ru-RU"/>
        </w:rPr>
        <w:t xml:space="preserve">пусть строгой, но не всегда удобной структурой для автоматизированного распознования необходимых сумм. Большинство чеков может и вовсе не иметь таблиц или иметь такую форму, в которой очень сложно соотнести друг с другом ячейки. </w:t>
      </w:r>
      <w:r>
        <w:t xml:space="preserve">При этом письменные чеки, как правило, имеют достаточно </w:t>
      </w:r>
      <w:r>
        <w:rPr>
          <w:lang w:val="ru-RU"/>
        </w:rPr>
        <w:t>простые</w:t>
      </w:r>
      <w:r>
        <w:rPr>
          <w:rFonts w:hint="default"/>
          <w:lang w:val="ru-RU"/>
        </w:rPr>
        <w:t xml:space="preserve"> поля для оцифровки</w:t>
      </w:r>
      <w:r>
        <w:t>: набор данных повторяется, а сами документы часто оформляются по единому образцу. Это позволяет использовать шаблоны, в которые затем заносятся распознанные значения.</w:t>
      </w:r>
    </w:p>
    <w:p w14:paraId="49FBDEA6">
      <w:pPr>
        <w:pStyle w:val="7"/>
        <w:keepNext w:val="0"/>
        <w:keepLines w:val="0"/>
        <w:widowControl/>
        <w:suppressLineNumbers w:val="0"/>
        <w:spacing w:line="360" w:lineRule="auto"/>
        <w:rPr>
          <w:rFonts w:hint="default" w:ascii="Times New Roman" w:hAnsi="Times New Roman" w:eastAsia="SimSun" w:cs="Times New Roman"/>
          <w:b/>
          <w:bCs/>
          <w:sz w:val="24"/>
          <w:szCs w:val="24"/>
          <w:lang w:val="ru-RU"/>
        </w:rPr>
      </w:pPr>
      <w:r>
        <w:t>Система не пытается полностью заменить пользователя на этапе определения нужных данных. Напротив, она использует участие пользователя как способ повысить точность обработки. Пользователь указывает конкретную область чека, где находится нужная сумма или показатель, а программная часть отвечает за предварительную обработку изображения, распознавание текста и сохранение результата в нужной форме.</w:t>
      </w:r>
    </w:p>
    <w:p w14:paraId="7F29FCBC">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3</w:t>
      </w:r>
      <w:r>
        <w:rPr>
          <w:rFonts w:hint="default" w:ascii="Times New Roman" w:hAnsi="Times New Roman" w:cs="Times New Roman"/>
          <w:sz w:val="24"/>
          <w:szCs w:val="24"/>
        </w:rPr>
        <w:t>. Общая архитектура программной системы</w:t>
      </w:r>
    </w:p>
    <w:p w14:paraId="68493B9A">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системы выбрана клиент-серверная архитектура. Такой подход является </w:t>
      </w:r>
      <w:r>
        <w:rPr>
          <w:rFonts w:hint="default" w:ascii="Times New Roman" w:hAnsi="Times New Roman" w:cs="Times New Roman"/>
          <w:sz w:val="24"/>
          <w:szCs w:val="24"/>
          <w:lang w:val="ru-RU"/>
        </w:rPr>
        <w:t>стандартным</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выбором для разработки</w:t>
      </w:r>
      <w:r>
        <w:rPr>
          <w:rFonts w:hint="default" w:ascii="Times New Roman" w:hAnsi="Times New Roman" w:cs="Times New Roman"/>
          <w:sz w:val="24"/>
          <w:szCs w:val="24"/>
        </w:rPr>
        <w:t xml:space="preserve"> веб-приложений, </w:t>
      </w:r>
      <w:r>
        <w:rPr>
          <w:rFonts w:hint="default" w:ascii="Times New Roman" w:hAnsi="Times New Roman" w:cs="Times New Roman"/>
          <w:sz w:val="24"/>
          <w:szCs w:val="24"/>
          <w:lang w:val="ru-RU"/>
        </w:rPr>
        <w:t>так как</w:t>
      </w:r>
      <w:r>
        <w:rPr>
          <w:rFonts w:hint="default" w:ascii="Times New Roman" w:hAnsi="Times New Roman" w:cs="Times New Roman"/>
          <w:sz w:val="24"/>
          <w:szCs w:val="24"/>
        </w:rPr>
        <w:t xml:space="preserve"> позволяет разделить пользовательский интерфейс</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серверную бизнес-логику</w:t>
      </w:r>
      <w:r>
        <w:rPr>
          <w:rFonts w:hint="default" w:ascii="Times New Roman" w:hAnsi="Times New Roman" w:cs="Times New Roman"/>
          <w:sz w:val="24"/>
          <w:szCs w:val="24"/>
          <w:lang w:val="ru-RU"/>
        </w:rPr>
        <w:t>(в том числе обработку изображений</w:t>
      </w:r>
      <w:r>
        <w:rPr>
          <w:rFonts w:hint="default" w:ascii="Times New Roman" w:hAnsi="Times New Roman" w:cs="Times New Roman"/>
          <w:sz w:val="24"/>
          <w:szCs w:val="24"/>
          <w:lang w:val="en-US"/>
        </w:rPr>
        <w:t>[7]</w:t>
      </w:r>
      <w:r>
        <w:rPr>
          <w:rFonts w:hint="default" w:ascii="Times New Roman" w:hAnsi="Times New Roman" w:cs="Times New Roman"/>
          <w:sz w:val="24"/>
          <w:szCs w:val="24"/>
          <w:lang w:val="ru-RU"/>
        </w:rPr>
        <w:t>)</w:t>
      </w:r>
      <w:r>
        <w:rPr>
          <w:rFonts w:hint="default" w:ascii="Times New Roman" w:hAnsi="Times New Roman" w:cs="Times New Roman"/>
          <w:sz w:val="24"/>
          <w:szCs w:val="24"/>
        </w:rPr>
        <w:t>.</w:t>
      </w:r>
    </w:p>
    <w:p w14:paraId="7666E901">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Общая архитектура системы включает следующие компоненты:</w:t>
      </w:r>
    </w:p>
    <w:p w14:paraId="2F0CA5DB">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w:t>
      </w:r>
    </w:p>
    <w:p w14:paraId="20516A89">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серверное приложение</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бекенд)</w:t>
      </w:r>
      <w:r>
        <w:rPr>
          <w:rFonts w:hint="default" w:ascii="Times New Roman" w:hAnsi="Times New Roman" w:cs="Times New Roman"/>
          <w:sz w:val="24"/>
          <w:szCs w:val="24"/>
        </w:rPr>
        <w:t xml:space="preserve">; </w:t>
      </w:r>
    </w:p>
    <w:p w14:paraId="128AF746">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хранени</w:t>
      </w:r>
      <w:r>
        <w:rPr>
          <w:rFonts w:hint="default" w:ascii="Times New Roman" w:hAnsi="Times New Roman" w:cs="Times New Roman"/>
          <w:sz w:val="24"/>
          <w:szCs w:val="24"/>
          <w:lang w:val="ru-RU"/>
        </w:rPr>
        <w:t>лище</w:t>
      </w:r>
      <w:r>
        <w:rPr>
          <w:rFonts w:hint="default" w:ascii="Times New Roman" w:hAnsi="Times New Roman" w:cs="Times New Roman"/>
          <w:sz w:val="24"/>
          <w:szCs w:val="24"/>
        </w:rPr>
        <w:t xml:space="preserve"> файлов; </w:t>
      </w:r>
    </w:p>
    <w:p w14:paraId="6B29ABC2">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w:t>
      </w:r>
    </w:p>
    <w:p w14:paraId="049DE24B">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постобработк</w:t>
      </w:r>
      <w:r>
        <w:rPr>
          <w:rFonts w:hint="default" w:ascii="Times New Roman" w:hAnsi="Times New Roman" w:cs="Times New Roman"/>
          <w:sz w:val="24"/>
          <w:szCs w:val="24"/>
          <w:lang w:val="ru-RU"/>
        </w:rPr>
        <w:t>а</w:t>
      </w:r>
      <w:r>
        <w:rPr>
          <w:rFonts w:hint="default" w:ascii="Times New Roman" w:hAnsi="Times New Roman" w:cs="Times New Roman"/>
          <w:sz w:val="24"/>
          <w:szCs w:val="24"/>
        </w:rPr>
        <w:t xml:space="preserve"> и структурировани</w:t>
      </w:r>
      <w:r>
        <w:rPr>
          <w:rFonts w:hint="default" w:ascii="Times New Roman" w:hAnsi="Times New Roman" w:cs="Times New Roman"/>
          <w:sz w:val="24"/>
          <w:szCs w:val="24"/>
          <w:lang w:val="ru-RU"/>
        </w:rPr>
        <w:t>е</w:t>
      </w:r>
      <w:r>
        <w:rPr>
          <w:rFonts w:hint="default" w:ascii="Times New Roman" w:hAnsi="Times New Roman" w:cs="Times New Roman"/>
          <w:sz w:val="24"/>
          <w:szCs w:val="24"/>
        </w:rPr>
        <w:t xml:space="preserve"> данных; </w:t>
      </w:r>
    </w:p>
    <w:p w14:paraId="050E100B">
      <w:pPr>
        <w:keepNext w:val="0"/>
        <w:keepLines w:val="0"/>
        <w:widowControl/>
        <w:numPr>
          <w:ilvl w:val="0"/>
          <w:numId w:val="1"/>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веб-сервер Apache</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w:t>
      </w:r>
    </w:p>
    <w:p w14:paraId="2EBF33CD">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Клиентская часть реализована с использованием HTML, CSS и JavaScript. Она отвечает за взаимодействие пользователя с системой: загрузку файла</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отправку изображения на сервер, </w:t>
      </w:r>
      <w:r>
        <w:rPr>
          <w:rFonts w:hint="default" w:ascii="Times New Roman" w:hAnsi="Times New Roman" w:cs="Times New Roman"/>
          <w:sz w:val="24"/>
          <w:szCs w:val="24"/>
          <w:lang w:val="ru-RU"/>
        </w:rPr>
        <w:t>а также</w:t>
      </w:r>
      <w:r>
        <w:rPr>
          <w:rFonts w:hint="default" w:ascii="Times New Roman" w:hAnsi="Times New Roman" w:cs="Times New Roman"/>
          <w:sz w:val="24"/>
          <w:szCs w:val="24"/>
        </w:rPr>
        <w:t xml:space="preserve"> статус обработки и вывод результата.</w:t>
      </w:r>
    </w:p>
    <w:p w14:paraId="28EAB055">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Серверная часть реализована на языке Python с использованием микрофреймворка Flask. Она принимает запросы от клиента, обраб</w:t>
      </w:r>
      <w:r>
        <w:rPr>
          <w:rFonts w:hint="default" w:ascii="Times New Roman" w:hAnsi="Times New Roman" w:cs="Times New Roman"/>
          <w:sz w:val="24"/>
          <w:szCs w:val="24"/>
          <w:lang w:val="ru-RU"/>
        </w:rPr>
        <w:t>атывает</w:t>
      </w:r>
      <w:r>
        <w:rPr>
          <w:rFonts w:hint="default" w:ascii="Times New Roman" w:hAnsi="Times New Roman" w:cs="Times New Roman"/>
          <w:sz w:val="24"/>
          <w:szCs w:val="24"/>
        </w:rPr>
        <w:t xml:space="preserve"> файл</w:t>
      </w:r>
      <w:r>
        <w:rPr>
          <w:rFonts w:hint="default" w:ascii="Times New Roman" w:hAnsi="Times New Roman" w:cs="Times New Roman"/>
          <w:sz w:val="24"/>
          <w:szCs w:val="24"/>
          <w:lang w:val="ru-RU"/>
        </w:rPr>
        <w:t>ы</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оперирует</w:t>
      </w:r>
      <w:r>
        <w:rPr>
          <w:rFonts w:hint="default" w:ascii="Times New Roman" w:hAnsi="Times New Roman" w:cs="Times New Roman"/>
          <w:sz w:val="24"/>
          <w:szCs w:val="24"/>
        </w:rPr>
        <w:t xml:space="preserve"> модул</w:t>
      </w:r>
      <w:r>
        <w:rPr>
          <w:rFonts w:hint="default" w:ascii="Times New Roman" w:hAnsi="Times New Roman" w:cs="Times New Roman"/>
          <w:sz w:val="24"/>
          <w:szCs w:val="24"/>
          <w:lang w:val="ru-RU"/>
        </w:rPr>
        <w:t>ями</w:t>
      </w:r>
      <w:r>
        <w:rPr>
          <w:rFonts w:hint="default" w:ascii="Times New Roman" w:hAnsi="Times New Roman" w:cs="Times New Roman"/>
          <w:sz w:val="24"/>
          <w:szCs w:val="24"/>
        </w:rPr>
        <w:t xml:space="preserve"> OpenCV</w:t>
      </w: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 и PyTesseract</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возвращает результат пользователю.</w:t>
      </w:r>
    </w:p>
    <w:p w14:paraId="20F7A8C9">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Apache используется в качестве веб-сервера, обеспечивающего прием HTTP-запросов и взаимодействие с Flask-приложением.</w:t>
      </w:r>
    </w:p>
    <w:p w14:paraId="194766D0">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Так как в системе предполагается хранить файлы, а также денежные суммы и логи, был разработан механизм снятия и сохранения бекапа</w:t>
      </w:r>
    </w:p>
    <w:p w14:paraId="62B9B284">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Общая архитектурная схема указана на Рис. 1</w:t>
      </w:r>
    </w:p>
    <w:p w14:paraId="71469EAB">
      <w:pPr>
        <w:pStyle w:val="7"/>
        <w:keepNext w:val="0"/>
        <w:keepLines w:val="0"/>
        <w:widowControl/>
        <w:suppressLineNumbers w:val="0"/>
        <w:spacing w:line="360" w:lineRule="auto"/>
        <w:jc w:val="center"/>
      </w:pPr>
      <w:r>
        <w:drawing>
          <wp:inline distT="0" distB="0" distL="114300" distR="114300">
            <wp:extent cx="6333490" cy="2139315"/>
            <wp:effectExtent l="0" t="0" r="10160" b="13335"/>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pic:cNvPicPr>
                  </pic:nvPicPr>
                  <pic:blipFill>
                    <a:blip r:embed="rId4"/>
                    <a:stretch>
                      <a:fillRect/>
                    </a:stretch>
                  </pic:blipFill>
                  <pic:spPr>
                    <a:xfrm>
                      <a:off x="0" y="0"/>
                      <a:ext cx="6333490" cy="2139315"/>
                    </a:xfrm>
                    <a:prstGeom prst="rect">
                      <a:avLst/>
                    </a:prstGeom>
                    <a:noFill/>
                    <a:ln>
                      <a:noFill/>
                    </a:ln>
                  </pic:spPr>
                </pic:pic>
              </a:graphicData>
            </a:graphic>
          </wp:inline>
        </w:drawing>
      </w:r>
    </w:p>
    <w:p w14:paraId="4EFEEAD6">
      <w:pPr>
        <w:pStyle w:val="7"/>
        <w:keepNext w:val="0"/>
        <w:keepLines w:val="0"/>
        <w:widowControl/>
        <w:suppressLineNumbers w:val="0"/>
        <w:spacing w:line="360" w:lineRule="auto"/>
        <w:jc w:val="center"/>
        <w:rPr>
          <w:rFonts w:hint="default" w:ascii="Times New Roman" w:hAnsi="Times New Roman" w:cs="Times New Roman"/>
          <w:sz w:val="24"/>
          <w:szCs w:val="24"/>
        </w:rPr>
      </w:pPr>
      <w:r>
        <w:rPr>
          <w:lang w:val="ru-RU"/>
        </w:rPr>
        <w:t>Рис</w:t>
      </w:r>
      <w:r>
        <w:rPr>
          <w:rFonts w:hint="default"/>
          <w:lang w:val="ru-RU"/>
        </w:rPr>
        <w:t xml:space="preserve"> 1. Общая архитектура решения.</w:t>
      </w:r>
    </w:p>
    <w:p w14:paraId="5C49A22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Схематично работа системы может быть описана следующим образом:</w:t>
      </w:r>
    </w:p>
    <w:p w14:paraId="2C50DC67">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Пользователь загружает изображение чека через веб-интерфейс. </w:t>
      </w:r>
    </w:p>
    <w:p w14:paraId="3DE908FD">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Flask-приложение принимает файл и сохраняет его во временное хранилище. </w:t>
      </w:r>
    </w:p>
    <w:p w14:paraId="57B99281">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Изображение передается в модуль предварительной обработки OpenCV. </w:t>
      </w:r>
    </w:p>
    <w:p w14:paraId="3F15DD6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После улучшения качества изображение передается в PyTesseract. </w:t>
      </w:r>
    </w:p>
    <w:p w14:paraId="7EFDC323">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распознает текст. </w:t>
      </w:r>
    </w:p>
    <w:p w14:paraId="118B3D81">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Результат проходит обработку. </w:t>
      </w:r>
    </w:p>
    <w:p w14:paraId="0F8BEEA2">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Пользователь получает распознанный текст</w:t>
      </w:r>
      <w:r>
        <w:rPr>
          <w:rFonts w:hint="default" w:ascii="Times New Roman" w:hAnsi="Times New Roman" w:cs="Times New Roman"/>
          <w:sz w:val="24"/>
          <w:szCs w:val="24"/>
          <w:lang w:val="ru-RU"/>
        </w:rPr>
        <w:t>.</w:t>
      </w:r>
    </w:p>
    <w:p w14:paraId="742ED16E">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 xml:space="preserve">II: </w:t>
      </w:r>
      <w:r>
        <w:rPr>
          <w:rFonts w:hint="default" w:ascii="Times New Roman" w:hAnsi="Times New Roman" w:cs="Times New Roman"/>
          <w:b/>
          <w:bCs/>
          <w:sz w:val="24"/>
          <w:szCs w:val="24"/>
          <w:lang w:val="ru-RU"/>
        </w:rPr>
        <w:t>Обоснование решений, алгоритмов и технологий программной системы OCR для обработки чеков</w:t>
      </w:r>
    </w:p>
    <w:p w14:paraId="1ED30C90">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1</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w:t>
      </w:r>
      <w:r>
        <w:rPr>
          <w:rFonts w:hint="default" w:ascii="Times New Roman" w:hAnsi="Times New Roman" w:cs="Times New Roman"/>
          <w:sz w:val="24"/>
          <w:szCs w:val="24"/>
        </w:rPr>
        <w:t>ыбор языка программирования Python</w:t>
      </w:r>
    </w:p>
    <w:p w14:paraId="618271E4">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качестве основного языка программирования был выбран </w:t>
      </w:r>
      <w:r>
        <w:rPr>
          <w:rStyle w:val="8"/>
          <w:rFonts w:hint="default" w:ascii="Times New Roman" w:hAnsi="Times New Roman" w:cs="Times New Roman"/>
          <w:sz w:val="24"/>
          <w:szCs w:val="24"/>
        </w:rPr>
        <w:t>Python</w:t>
      </w:r>
      <w:r>
        <w:rPr>
          <w:rFonts w:hint="default" w:ascii="Times New Roman" w:hAnsi="Times New Roman" w:cs="Times New Roman"/>
          <w:sz w:val="24"/>
          <w:szCs w:val="24"/>
        </w:rPr>
        <w:t>. Данный выбор обусловлен несколькими причинами</w:t>
      </w:r>
      <w:r>
        <w:rPr>
          <w:rFonts w:hint="default" w:ascii="Times New Roman" w:hAnsi="Times New Roman" w:cs="Times New Roman"/>
          <w:sz w:val="24"/>
          <w:szCs w:val="24"/>
          <w:lang w:val="en-US"/>
        </w:rPr>
        <w:t>:</w:t>
      </w:r>
    </w:p>
    <w:p w14:paraId="2EC4A7E8">
      <w:pPr>
        <w:pStyle w:val="7"/>
        <w:keepNext w:val="0"/>
        <w:keepLines w:val="0"/>
        <w:widowControl/>
        <w:numPr>
          <w:ilvl w:val="0"/>
          <w:numId w:val="3"/>
        </w:numPr>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обладает развитой экосистемой библиотек для обработки изображений, машинного зрения и анализа текста. Для задач OCR и предварительной обработки документов доступны такие инструменты, как OpenCV, Pillow, PyTesseract, NumPy и регулярные выражения</w:t>
      </w:r>
      <w:r>
        <w:rPr>
          <w:rFonts w:hint="default" w:ascii="Times New Roman" w:hAnsi="Times New Roman" w:cs="Times New Roman"/>
          <w:sz w:val="24"/>
          <w:szCs w:val="24"/>
          <w:lang w:val="en-US"/>
        </w:rPr>
        <w:t>[10]</w:t>
      </w:r>
      <w:r>
        <w:rPr>
          <w:rFonts w:hint="default" w:ascii="Times New Roman" w:hAnsi="Times New Roman" w:cs="Times New Roman"/>
          <w:sz w:val="24"/>
          <w:szCs w:val="24"/>
        </w:rPr>
        <w:t>.</w:t>
      </w:r>
    </w:p>
    <w:p w14:paraId="0B0AEC54">
      <w:pPr>
        <w:pStyle w:val="7"/>
        <w:keepNext w:val="0"/>
        <w:keepLines w:val="0"/>
        <w:widowControl/>
        <w:numPr>
          <w:ilvl w:val="0"/>
          <w:numId w:val="3"/>
        </w:numPr>
        <w:suppressLineNumbers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Python хорошо подходит для прототипирования и реализации прикладных систем, связанных с обработкой данных. Это особенно важно, поскольку позволяет сосредоточиться не только на инфраструктуре приложения, но и на алгоритмах обработки чеков.</w:t>
      </w:r>
    </w:p>
    <w:p w14:paraId="52660802">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выбран как универсальный инструмент, позволяющий объединить веб-разработку, обработку изображений и OCR-распознавание в рамках одной программной системы.</w:t>
      </w:r>
    </w:p>
    <w:p w14:paraId="648BC57B">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2</w:t>
      </w:r>
      <w:r>
        <w:rPr>
          <w:rFonts w:hint="default" w:ascii="Times New Roman" w:hAnsi="Times New Roman" w:cs="Times New Roman"/>
          <w:sz w:val="24"/>
          <w:szCs w:val="24"/>
        </w:rPr>
        <w:t>. Flask</w:t>
      </w:r>
    </w:p>
    <w:p w14:paraId="724B09B2">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серверной части был выбран микрофреймворк </w:t>
      </w:r>
      <w:r>
        <w:rPr>
          <w:rStyle w:val="8"/>
          <w:rFonts w:hint="default" w:ascii="Times New Roman" w:hAnsi="Times New Roman" w:cs="Times New Roman"/>
          <w:sz w:val="24"/>
          <w:szCs w:val="24"/>
        </w:rPr>
        <w:t>Flask</w:t>
      </w:r>
      <w:r>
        <w:rPr>
          <w:rFonts w:hint="default" w:ascii="Times New Roman" w:hAnsi="Times New Roman" w:cs="Times New Roman"/>
          <w:sz w:val="24"/>
          <w:szCs w:val="24"/>
        </w:rPr>
        <w:t>. Он обеспечивает базовые возможности для создания веб-приложений и при этом не навязывает жесткую структуру проекта</w:t>
      </w:r>
      <w:r>
        <w:rPr>
          <w:rFonts w:hint="default" w:ascii="Times New Roman" w:hAnsi="Times New Roman" w:cs="Times New Roman"/>
          <w:sz w:val="24"/>
          <w:szCs w:val="24"/>
          <w:lang w:val="en-US"/>
        </w:rPr>
        <w:t>[11],</w:t>
      </w:r>
      <w:r>
        <w:rPr>
          <w:rFonts w:hint="default" w:ascii="Times New Roman" w:hAnsi="Times New Roman" w:cs="Times New Roman"/>
          <w:sz w:val="24"/>
          <w:szCs w:val="24"/>
          <w:lang w:val="ru-RU"/>
        </w:rPr>
        <w:t xml:space="preserve"> что очень важно при разработке подобных систем</w:t>
      </w:r>
      <w:r>
        <w:rPr>
          <w:rFonts w:hint="default" w:ascii="Times New Roman" w:hAnsi="Times New Roman" w:cs="Times New Roman"/>
          <w:sz w:val="24"/>
          <w:szCs w:val="24"/>
        </w:rPr>
        <w:t>.</w:t>
      </w:r>
    </w:p>
    <w:p w14:paraId="18969FDB">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 </w:t>
      </w:r>
      <w:r>
        <w:rPr>
          <w:rFonts w:hint="default" w:ascii="Times New Roman" w:hAnsi="Times New Roman" w:cs="Times New Roman"/>
          <w:sz w:val="24"/>
          <w:szCs w:val="24"/>
          <w:lang w:val="ru-RU"/>
        </w:rPr>
        <w:t>данного микрофреймворка</w:t>
      </w:r>
      <w:r>
        <w:rPr>
          <w:rFonts w:hint="default" w:ascii="Times New Roman" w:hAnsi="Times New Roman" w:cs="Times New Roman"/>
          <w:sz w:val="24"/>
          <w:szCs w:val="24"/>
        </w:rPr>
        <w:t xml:space="preserve"> обусловлен следующим:</w:t>
      </w:r>
    </w:p>
    <w:p w14:paraId="25132115">
      <w:pPr>
        <w:keepNext w:val="0"/>
        <w:keepLines w:val="0"/>
        <w:widowControl/>
        <w:numPr>
          <w:ilvl w:val="0"/>
          <w:numId w:val="4"/>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простота настройки и использования; </w:t>
      </w:r>
    </w:p>
    <w:p w14:paraId="3C1875F7">
      <w:pPr>
        <w:keepNext w:val="0"/>
        <w:keepLines w:val="0"/>
        <w:widowControl/>
        <w:numPr>
          <w:ilvl w:val="0"/>
          <w:numId w:val="4"/>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быстро реализовать маршруты для загрузки и обработки файлов; </w:t>
      </w:r>
    </w:p>
    <w:p w14:paraId="1726554E">
      <w:pPr>
        <w:keepNext w:val="0"/>
        <w:keepLines w:val="0"/>
        <w:widowControl/>
        <w:numPr>
          <w:ilvl w:val="0"/>
          <w:numId w:val="4"/>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гибкость при интеграции с внешними библиотеками Python;  </w:t>
      </w:r>
    </w:p>
    <w:p w14:paraId="405394C6">
      <w:pPr>
        <w:keepNext w:val="0"/>
        <w:keepLines w:val="0"/>
        <w:widowControl/>
        <w:numPr>
          <w:ilvl w:val="0"/>
          <w:numId w:val="4"/>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удобство тестирования отдельных компонентов системы. </w:t>
      </w:r>
    </w:p>
    <w:p w14:paraId="730F9CE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разработанной системы Flask выполняет следующие функции:</w:t>
      </w:r>
    </w:p>
    <w:p w14:paraId="60236FAC">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принимает HTTP</w:t>
      </w:r>
      <w:r>
        <w:rPr>
          <w:rFonts w:hint="default" w:ascii="Times New Roman" w:hAnsi="Times New Roman" w:cs="Times New Roman"/>
          <w:sz w:val="24"/>
          <w:szCs w:val="24"/>
          <w:lang w:val="en-US"/>
        </w:rPr>
        <w:t>S</w:t>
      </w:r>
      <w:r>
        <w:rPr>
          <w:rFonts w:hint="default" w:ascii="Times New Roman" w:hAnsi="Times New Roman" w:cs="Times New Roman"/>
          <w:sz w:val="24"/>
          <w:szCs w:val="24"/>
        </w:rPr>
        <w:t xml:space="preserve">-запросы от клиентской части; </w:t>
      </w:r>
    </w:p>
    <w:p w14:paraId="228DD877">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обрабатывает загружаемые изображения; </w:t>
      </w:r>
    </w:p>
    <w:p w14:paraId="1B775B3E">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вызывает функции предварительной</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валидации)</w:t>
      </w:r>
      <w:r>
        <w:rPr>
          <w:rFonts w:hint="default" w:ascii="Times New Roman" w:hAnsi="Times New Roman" w:cs="Times New Roman"/>
          <w:sz w:val="24"/>
          <w:szCs w:val="24"/>
        </w:rPr>
        <w:t xml:space="preserve"> обработки; </w:t>
      </w:r>
    </w:p>
    <w:p w14:paraId="323C4167">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запускает OCR-распознавание; </w:t>
      </w:r>
    </w:p>
    <w:p w14:paraId="7838CA23">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формирует ответ для пользователя; </w:t>
      </w:r>
    </w:p>
    <w:p w14:paraId="46103A9E">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передает результат на фронтенд. </w:t>
      </w:r>
    </w:p>
    <w:p w14:paraId="395E9A62">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Использование Apache в архитектуре системы</w:t>
      </w:r>
    </w:p>
    <w:p w14:paraId="4ED04170">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 качестве веб-сервера был выбран </w:t>
      </w:r>
      <w:r>
        <w:rPr>
          <w:rStyle w:val="8"/>
          <w:rFonts w:hint="default" w:ascii="Times New Roman" w:hAnsi="Times New Roman" w:cs="Times New Roman"/>
          <w:sz w:val="24"/>
          <w:szCs w:val="24"/>
        </w:rPr>
        <w:t>Apache HTTP Server</w:t>
      </w:r>
      <w:r>
        <w:rPr>
          <w:rFonts w:hint="default" w:ascii="Times New Roman" w:hAnsi="Times New Roman" w:cs="Times New Roman"/>
          <w:sz w:val="24"/>
          <w:szCs w:val="24"/>
        </w:rPr>
        <w:t>. Его использование позволяет развернуть Flask-приложение в более надежной и приближенной к реальной эксплуатации среде</w:t>
      </w:r>
      <w:r>
        <w:rPr>
          <w:rFonts w:hint="default" w:ascii="Times New Roman" w:hAnsi="Times New Roman" w:cs="Times New Roman"/>
          <w:sz w:val="24"/>
          <w:szCs w:val="24"/>
          <w:lang w:val="en-US"/>
        </w:rPr>
        <w:t>[12]</w:t>
      </w:r>
      <w:r>
        <w:rPr>
          <w:rFonts w:hint="default" w:ascii="Times New Roman" w:hAnsi="Times New Roman" w:cs="Times New Roman"/>
          <w:sz w:val="24"/>
          <w:szCs w:val="24"/>
        </w:rPr>
        <w:t>.</w:t>
      </w:r>
    </w:p>
    <w:p w14:paraId="7B999B77">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Apache выполняет роль промежуточного </w:t>
      </w:r>
      <w:r>
        <w:rPr>
          <w:rFonts w:hint="default" w:ascii="Times New Roman" w:hAnsi="Times New Roman" w:cs="Times New Roman"/>
          <w:sz w:val="24"/>
          <w:szCs w:val="24"/>
          <w:lang w:val="ru-RU"/>
        </w:rPr>
        <w:t>звена</w:t>
      </w:r>
      <w:r>
        <w:rPr>
          <w:rFonts w:hint="default" w:ascii="Times New Roman" w:hAnsi="Times New Roman" w:cs="Times New Roman"/>
          <w:sz w:val="24"/>
          <w:szCs w:val="24"/>
        </w:rPr>
        <w:t xml:space="preserve"> между пользователем и серверным приложением. Он принимает входящие HTTP-запросы и перенаправляет их к Flask-приложению. Такой подход имеет несколько преимуществ:</w:t>
      </w:r>
    </w:p>
    <w:p w14:paraId="651B38D9">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повышение стабильности работы приложения; </w:t>
      </w:r>
    </w:p>
    <w:p w14:paraId="597D0805">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виртуальных хостов; </w:t>
      </w:r>
    </w:p>
    <w:p w14:paraId="40427590">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обработки статических файлов; </w:t>
      </w:r>
    </w:p>
    <w:p w14:paraId="71FC529B">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HTTPS; </w:t>
      </w:r>
    </w:p>
    <w:p w14:paraId="799BAC34">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разделение ответственности между веб-сервером и приложением. </w:t>
      </w:r>
    </w:p>
    <w:p w14:paraId="5DD88F2C">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Так как веб-приложение будет использоваться во внешних компаниях, необходимо разместить приложение</w:t>
      </w:r>
      <w:r>
        <w:rPr>
          <w:rFonts w:hint="default" w:ascii="Times New Roman" w:hAnsi="Times New Roman" w:cs="Times New Roman"/>
          <w:sz w:val="24"/>
          <w:szCs w:val="24"/>
        </w:rPr>
        <w:t xml:space="preserve"> за полноценным веб-сервером. Поэтому использование Apache</w:t>
      </w:r>
      <w:r>
        <w:rPr>
          <w:rFonts w:hint="default" w:ascii="Times New Roman" w:hAnsi="Times New Roman" w:cs="Times New Roman"/>
          <w:sz w:val="24"/>
          <w:szCs w:val="24"/>
          <w:lang w:val="ru-RU"/>
        </w:rPr>
        <w:t xml:space="preserve"> (или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является обоснованным архитектурным решением, повышающим надежность и масштабируемость системы.</w:t>
      </w:r>
    </w:p>
    <w:p w14:paraId="3AEB288A">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Обоснование выбора JavaScript для клиентской части</w:t>
      </w:r>
    </w:p>
    <w:p w14:paraId="5120AE2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системы </w:t>
      </w:r>
      <w:r>
        <w:rPr>
          <w:rFonts w:hint="default" w:ascii="Times New Roman" w:hAnsi="Times New Roman" w:cs="Times New Roman"/>
          <w:sz w:val="24"/>
          <w:szCs w:val="24"/>
          <w:lang w:val="ru-RU"/>
        </w:rPr>
        <w:t>написана</w:t>
      </w:r>
      <w:r>
        <w:rPr>
          <w:rFonts w:hint="default" w:ascii="Times New Roman" w:hAnsi="Times New Roman" w:cs="Times New Roman"/>
          <w:sz w:val="24"/>
          <w:szCs w:val="24"/>
        </w:rPr>
        <w:t xml:space="preserve"> с использованием </w:t>
      </w:r>
      <w:r>
        <w:rPr>
          <w:rStyle w:val="8"/>
          <w:rFonts w:hint="default" w:ascii="Times New Roman" w:hAnsi="Times New Roman" w:cs="Times New Roman"/>
          <w:sz w:val="24"/>
          <w:szCs w:val="24"/>
        </w:rPr>
        <w:t>JavaScript</w:t>
      </w:r>
      <w:r>
        <w:rPr>
          <w:rFonts w:hint="default" w:ascii="Times New Roman" w:hAnsi="Times New Roman" w:cs="Times New Roman"/>
          <w:sz w:val="24"/>
          <w:szCs w:val="24"/>
        </w:rPr>
        <w:t>. Данная технология используется для интерактивности веб-интерфейса</w:t>
      </w:r>
      <w:r>
        <w:rPr>
          <w:rFonts w:hint="default" w:ascii="Times New Roman" w:hAnsi="Times New Roman" w:cs="Times New Roman"/>
          <w:sz w:val="24"/>
          <w:szCs w:val="24"/>
          <w:lang w:val="en-US"/>
        </w:rPr>
        <w:t>[13]</w:t>
      </w:r>
      <w:r>
        <w:rPr>
          <w:rFonts w:hint="default" w:ascii="Times New Roman" w:hAnsi="Times New Roman" w:cs="Times New Roman"/>
          <w:sz w:val="24"/>
          <w:szCs w:val="24"/>
        </w:rPr>
        <w:t>.</w:t>
      </w:r>
    </w:p>
    <w:p w14:paraId="60D665A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JavaScript применяется для следующих задач:</w:t>
      </w:r>
    </w:p>
    <w:p w14:paraId="2BBC4A8B">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выбора и загрузки изображения чека; </w:t>
      </w:r>
    </w:p>
    <w:p w14:paraId="1EF56A0F">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проверки типа и размера файла на стороне клиента; </w:t>
      </w:r>
    </w:p>
    <w:p w14:paraId="00436CA4">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отправки файла на сервер без полной перезагрузки страницы; </w:t>
      </w:r>
    </w:p>
    <w:p w14:paraId="4BAD69EE">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отображения процесса обработки; </w:t>
      </w:r>
    </w:p>
    <w:p w14:paraId="767A2FCD">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вывода результата распознавания; </w:t>
      </w:r>
    </w:p>
    <w:p w14:paraId="12FDD23D">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улучшения удобства взаимодействия пользователя с системой. </w:t>
      </w:r>
    </w:p>
    <w:p w14:paraId="1803CF9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Пользователь может загрузить изображение, отправить его на обработку и получить результат в одном окне приложения.</w:t>
      </w:r>
      <w:r>
        <w:rPr>
          <w:rFonts w:hint="default" w:ascii="Times New Roman" w:hAnsi="Times New Roman" w:cs="Times New Roman"/>
          <w:sz w:val="24"/>
          <w:szCs w:val="24"/>
          <w:lang w:val="ru-RU"/>
        </w:rPr>
        <w:t xml:space="preserve"> Использование данной технологии является стандартным выбором в разработке веб-приложений</w:t>
      </w:r>
      <w:r>
        <w:rPr>
          <w:rFonts w:hint="default" w:ascii="Times New Roman" w:hAnsi="Times New Roman" w:cs="Times New Roman"/>
          <w:sz w:val="24"/>
          <w:szCs w:val="24"/>
          <w:lang w:val="en-US"/>
        </w:rPr>
        <w:t>[14]</w:t>
      </w:r>
      <w:r>
        <w:rPr>
          <w:rFonts w:hint="default" w:ascii="Times New Roman" w:hAnsi="Times New Roman" w:cs="Times New Roman"/>
          <w:sz w:val="24"/>
          <w:szCs w:val="24"/>
          <w:lang w:val="ru-RU"/>
        </w:rPr>
        <w:t>.</w:t>
      </w:r>
    </w:p>
    <w:p w14:paraId="4656615F">
      <w:pPr>
        <w:pStyle w:val="3"/>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2.8. OCR-технология</w:t>
      </w:r>
      <w:r>
        <w:rPr>
          <w:rFonts w:hint="default" w:ascii="Times New Roman" w:hAnsi="Times New Roman" w:cs="Times New Roman"/>
          <w:sz w:val="24"/>
          <w:szCs w:val="24"/>
          <w:lang w:val="ru-RU"/>
        </w:rPr>
        <w:t>,</w:t>
      </w:r>
      <w:r>
        <w:rPr>
          <w:rFonts w:hint="default" w:ascii="Times New Roman" w:hAnsi="Times New Roman" w:cs="Times New Roman"/>
          <w:sz w:val="24"/>
          <w:szCs w:val="24"/>
        </w:rPr>
        <w:t xml:space="preserve"> PyTesseract</w:t>
      </w:r>
      <w:r>
        <w:rPr>
          <w:rFonts w:hint="default" w:ascii="Times New Roman" w:hAnsi="Times New Roman" w:cs="Times New Roman"/>
          <w:sz w:val="24"/>
          <w:szCs w:val="24"/>
          <w:lang w:val="ru-RU"/>
        </w:rPr>
        <w:t xml:space="preserve"> и </w:t>
      </w:r>
      <w:r>
        <w:rPr>
          <w:rFonts w:hint="default" w:ascii="Times New Roman" w:hAnsi="Times New Roman" w:eastAsia="SimSun" w:cs="Times New Roman"/>
          <w:sz w:val="24"/>
          <w:szCs w:val="24"/>
        </w:rPr>
        <w:t>OpenCV</w:t>
      </w:r>
    </w:p>
    <w:p w14:paraId="6AAB7C31">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распознавания текста в системе используется </w:t>
      </w:r>
      <w:r>
        <w:rPr>
          <w:rStyle w:val="8"/>
          <w:rFonts w:hint="default" w:ascii="Times New Roman" w:hAnsi="Times New Roman" w:cs="Times New Roman"/>
          <w:sz w:val="24"/>
          <w:szCs w:val="24"/>
        </w:rPr>
        <w:t>PyTesseract</w:t>
      </w:r>
      <w:r>
        <w:rPr>
          <w:rFonts w:hint="default" w:ascii="Times New Roman" w:hAnsi="Times New Roman" w:cs="Times New Roman"/>
          <w:sz w:val="24"/>
          <w:szCs w:val="24"/>
        </w:rPr>
        <w:t xml:space="preserve"> — Python-обертка над OCR-движком Tesseract. Данная технология была выбрана по следующим причинам:</w:t>
      </w:r>
    </w:p>
    <w:p w14:paraId="177A3D5B">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распознавания печатного текста; </w:t>
      </w:r>
    </w:p>
    <w:p w14:paraId="6215D47E">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работы с различными языками; </w:t>
      </w:r>
    </w:p>
    <w:p w14:paraId="44FBF3EA">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интеграция с Python; </w:t>
      </w:r>
    </w:p>
    <w:p w14:paraId="5DFF94E7">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открытость и доступность инструмента; </w:t>
      </w:r>
    </w:p>
    <w:p w14:paraId="01A6BF9B">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параметров распознавания; </w:t>
      </w:r>
    </w:p>
    <w:p w14:paraId="6C80F295">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достаточная точность при корректной предварительной обработке изображения. </w:t>
      </w:r>
    </w:p>
    <w:p w14:paraId="51C194A0">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PyTesseract принимает на вход изображение и возвращает </w:t>
      </w:r>
      <w:r>
        <w:rPr>
          <w:rFonts w:hint="default" w:ascii="Times New Roman" w:hAnsi="Times New Roman" w:cs="Times New Roman"/>
          <w:sz w:val="24"/>
          <w:szCs w:val="24"/>
          <w:lang w:val="ru-RU"/>
        </w:rPr>
        <w:t xml:space="preserve">нормализованный и </w:t>
      </w:r>
      <w:r>
        <w:rPr>
          <w:rFonts w:hint="default" w:ascii="Times New Roman" w:hAnsi="Times New Roman" w:cs="Times New Roman"/>
          <w:sz w:val="24"/>
          <w:szCs w:val="24"/>
        </w:rPr>
        <w:t xml:space="preserve">распознанный текст. Для чеков это особенно удобно, поскольку система может обрабатывать как полное изображение документа, так и отдельные области, </w:t>
      </w:r>
      <w:r>
        <w:rPr>
          <w:rFonts w:hint="default" w:ascii="Times New Roman" w:hAnsi="Times New Roman" w:cs="Times New Roman"/>
          <w:sz w:val="24"/>
          <w:szCs w:val="24"/>
          <w:lang w:val="ru-RU"/>
        </w:rPr>
        <w:t>что особенно важно для гибкости внутренних бизнесс-процессов</w:t>
      </w:r>
      <w:r>
        <w:rPr>
          <w:rFonts w:hint="default" w:ascii="Times New Roman" w:hAnsi="Times New Roman" w:cs="Times New Roman"/>
          <w:sz w:val="24"/>
          <w:szCs w:val="24"/>
        </w:rPr>
        <w:t>.</w:t>
      </w:r>
    </w:p>
    <w:p w14:paraId="0A827DCE">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При работе с чеками важную роль играют параметры распознавания. Например, для документов с плотным расположением строк можно использовать режимы</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сегментации страницы, позволяющие Tesseract лучше определить структуру текста. Также возможно ограничение набора символов, если необходимо распознавать только числовые значения, даты или суммы.</w:t>
      </w:r>
    </w:p>
    <w:p w14:paraId="46CFDCF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Однако OCR-движок не всегда корректно работает с исходными изображениями низкого качества. Поэтому перед использованием PyTesseract изображение проходит этап предварительной обработки с помощью OpenCV.</w:t>
      </w:r>
    </w:p>
    <w:p w14:paraId="30038481">
      <w:pPr>
        <w:pStyle w:val="7"/>
        <w:keepNext w:val="0"/>
        <w:keepLines w:val="0"/>
        <w:widowControl/>
        <w:suppressLineNumbers w:val="0"/>
        <w:spacing w:line="360" w:lineRule="auto"/>
        <w:jc w:val="both"/>
        <w:rPr>
          <w:rFonts w:hint="default" w:ascii="Times New Roman" w:hAnsi="Times New Roman" w:eastAsia="SimSun" w:cs="Times New Roman"/>
          <w:sz w:val="24"/>
          <w:szCs w:val="24"/>
        </w:rPr>
      </w:pPr>
      <w:r>
        <w:rPr>
          <w:rStyle w:val="8"/>
          <w:rFonts w:hint="default" w:ascii="Times New Roman" w:hAnsi="Times New Roman" w:eastAsia="SimSun" w:cs="Times New Roman"/>
          <w:sz w:val="24"/>
          <w:szCs w:val="24"/>
        </w:rPr>
        <w:t>OpenCV</w:t>
      </w:r>
      <w:r>
        <w:rPr>
          <w:rFonts w:hint="default" w:ascii="Times New Roman" w:hAnsi="Times New Roman" w:eastAsia="SimSun" w:cs="Times New Roman"/>
          <w:sz w:val="24"/>
          <w:szCs w:val="24"/>
        </w:rPr>
        <w:t xml:space="preserve"> используется в системе для предварительной обработки изображений чеков. Этот этап является одним из наиболее важных, поскольку качество исходного изображения напрямую влияет на точность OCR-распознавания.</w:t>
      </w:r>
    </w:p>
    <w:p w14:paraId="37067C6C">
      <w:pPr>
        <w:pStyle w:val="3"/>
        <w:keepNext w:val="0"/>
        <w:keepLines w:val="0"/>
        <w:widowControl/>
        <w:suppressLineNumbers w:val="0"/>
        <w:spacing w:line="360" w:lineRule="auto"/>
        <w:jc w:val="both"/>
        <w:rPr>
          <w:rFonts w:hint="default" w:ascii="Times New Roman" w:hAnsi="Times New Roman" w:eastAsia="SimSu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9</w:t>
      </w: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Типовой алгоритм предварительной обработки изображения включает следующие этапы</w:t>
      </w:r>
    </w:p>
    <w:p w14:paraId="6D2A680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Процесс оцифровки денежного чека можно представить в виде последовательности этапов</w:t>
      </w:r>
      <w:r>
        <w:rPr>
          <w:rFonts w:hint="default" w:ascii="Times New Roman" w:hAnsi="Times New Roman" w:cs="Times New Roman"/>
          <w:sz w:val="24"/>
          <w:szCs w:val="24"/>
          <w:lang w:val="en-US"/>
        </w:rPr>
        <w:t>[3]:</w:t>
      </w:r>
    </w:p>
    <w:p w14:paraId="0AD2E7AD">
      <w:pPr>
        <w:spacing w:line="360" w:lineRule="auto"/>
        <w:jc w:val="both"/>
        <w:rPr>
          <w:rFonts w:hint="default" w:ascii="Times New Roman" w:hAnsi="Times New Roman" w:eastAsia="SimSun" w:cs="Times New Roman"/>
          <w:sz w:val="24"/>
          <w:szCs w:val="24"/>
          <w:lang w:val="ru-RU"/>
        </w:rPr>
      </w:pPr>
    </w:p>
    <w:p w14:paraId="1EC9EBE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Загрузка изображения.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полученное от пользователя, считывается </w:t>
      </w:r>
      <w:r>
        <w:rPr>
          <w:rFonts w:hint="default" w:ascii="Times New Roman" w:hAnsi="Times New Roman" w:cs="Times New Roman"/>
          <w:sz w:val="24"/>
          <w:szCs w:val="24"/>
          <w:lang w:val="ru-RU"/>
        </w:rPr>
        <w:t>бекендом</w:t>
      </w:r>
      <w:r>
        <w:rPr>
          <w:rFonts w:hint="default" w:ascii="Times New Roman" w:hAnsi="Times New Roman" w:cs="Times New Roman"/>
          <w:sz w:val="24"/>
          <w:szCs w:val="24"/>
        </w:rPr>
        <w:t xml:space="preserve"> системы. </w:t>
      </w:r>
    </w:p>
    <w:p w14:paraId="1037B1D2">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Преобразование в оттенки серого.</w:t>
      </w:r>
      <w:r>
        <w:rPr>
          <w:rFonts w:hint="default" w:ascii="Times New Roman" w:hAnsi="Times New Roman" w:cs="Times New Roman"/>
          <w:sz w:val="24"/>
          <w:szCs w:val="24"/>
        </w:rPr>
        <w:br w:type="textWrapping"/>
      </w:r>
      <w:r>
        <w:rPr>
          <w:rFonts w:hint="default" w:ascii="Times New Roman" w:hAnsi="Times New Roman" w:cs="Times New Roman"/>
          <w:sz w:val="24"/>
          <w:szCs w:val="24"/>
        </w:rPr>
        <w:t>Цветовая информация для OCR обычно не является необходимой</w:t>
      </w:r>
      <w:r>
        <w:rPr>
          <w:rFonts w:hint="default" w:ascii="Times New Roman" w:hAnsi="Times New Roman" w:cs="Times New Roman"/>
          <w:sz w:val="24"/>
          <w:szCs w:val="24"/>
          <w:lang w:val="ru-RU"/>
        </w:rPr>
        <w:t xml:space="preserve"> (тем более для чеков, где важны конечные числа) </w:t>
      </w:r>
      <w:r>
        <w:rPr>
          <w:rFonts w:hint="default" w:ascii="Times New Roman" w:hAnsi="Times New Roman" w:cs="Times New Roman"/>
          <w:sz w:val="24"/>
          <w:szCs w:val="24"/>
        </w:rPr>
        <w:t xml:space="preserve">, поэтому изображение переводится в grayscale-формат. </w:t>
      </w:r>
    </w:p>
    <w:p w14:paraId="1378EB78">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Фильтрация шума.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Используются методы размытия или медианной фильтрации, позволяющие уменьшить количество случайных пиксельных искажений. </w:t>
      </w:r>
      <w:r>
        <w:rPr>
          <w:rFonts w:hint="default" w:ascii="Times New Roman" w:hAnsi="Times New Roman" w:cs="Times New Roman"/>
          <w:sz w:val="24"/>
          <w:szCs w:val="24"/>
          <w:lang w:val="ru-RU"/>
        </w:rPr>
        <w:t>Действие такого фильтра описывается формулой</w:t>
      </w:r>
      <w:r>
        <w:rPr>
          <w:rFonts w:hint="default" w:ascii="Times New Roman" w:hAnsi="Times New Roman" w:cs="Times New Roman"/>
          <w:sz w:val="24"/>
          <w:szCs w:val="24"/>
          <w:lang w:val="en-US"/>
        </w:rPr>
        <w:t xml:space="preserve"> (1)</w:t>
      </w:r>
    </w:p>
    <w:p w14:paraId="710C0D80">
      <w:pPr>
        <w:keepNext w:val="0"/>
        <w:keepLines w:val="0"/>
        <w:widowControl/>
        <w:suppressLineNumbers w:val="0"/>
        <w:spacing w:line="360" w:lineRule="auto"/>
        <w:jc w:val="right"/>
        <w:rPr>
          <w:rFonts w:hint="default" w:ascii="Times New Roman" w:hAnsi="Times New Roman" w:cs="Times New Roman"/>
          <w:sz w:val="24"/>
          <w:szCs w:val="24"/>
          <w:lang w:val="ru-RU"/>
        </w:rPr>
      </w:pPr>
      <w:r>
        <w:rPr>
          <w:rFonts w:hint="default" w:ascii="Times New Roman" w:hAnsi="Times New Roman" w:eastAsia="SimSun" w:cs="Times New Roman"/>
          <w:sz w:val="24"/>
          <w:szCs w:val="24"/>
        </w:rPr>
        <w:t>I′(x,y)=median{I(i,j)∣(i,j)∈W(x,y)}</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(1)</w:t>
      </w:r>
    </w:p>
    <w:p w14:paraId="2CC2E445">
      <w:pPr>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eastAsia="SimSun" w:cs="Times New Roman"/>
          <w:sz w:val="24"/>
          <w:szCs w:val="24"/>
        </w:rPr>
        <w:t>где W(x,y) — окрестность пикселя (x,y). Медианная фильтрация хорошо подходит для удаления точечных шумов, так как сохраняет границы символов лучше, чем простое усреднение.</w:t>
      </w:r>
    </w:p>
    <w:p w14:paraId="2DFE3847">
      <w:pPr>
        <w:keepNext w:val="0"/>
        <w:keepLines w:val="0"/>
        <w:widowControl/>
        <w:suppressLineNumbers w:val="0"/>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Бинаризация.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преобразуется в черно-белый вид. Это повышает контраст между текстом и фоном. </w:t>
      </w:r>
      <w:r>
        <w:rPr>
          <w:rFonts w:hint="default" w:ascii="Times New Roman" w:hAnsi="Times New Roman" w:eastAsia="SimSun" w:cs="Times New Roman"/>
          <w:sz w:val="24"/>
          <w:szCs w:val="24"/>
        </w:rPr>
        <w:t>Для документов с неравномерным освещением целесообразно использовать адаптивную бинаризацию, при которой порог T определяется локально для каждой области изображения</w:t>
      </w:r>
      <w:r>
        <w:rPr>
          <w:rFonts w:hint="default" w:ascii="Times New Roman" w:hAnsi="Times New Roman" w:cs="Times New Roman"/>
          <w:sz w:val="24"/>
          <w:szCs w:val="24"/>
          <w:lang w:val="en-US"/>
        </w:rPr>
        <w:t>:</w:t>
      </w:r>
    </w:p>
    <w:p w14:paraId="00070612">
      <w:pPr>
        <w:keepNext w:val="0"/>
        <w:keepLines w:val="0"/>
        <w:widowControl/>
        <w:suppressLineNumbers w:val="0"/>
        <w:spacing w:line="360" w:lineRule="auto"/>
        <w:jc w:val="right"/>
        <w:rPr>
          <w:rFonts w:hint="default" w:ascii="Times New Roman" w:hAnsi="Times New Roman" w:cs="Times New Roman"/>
          <w:sz w:val="24"/>
          <w:szCs w:val="24"/>
          <w:lang w:val="en-US"/>
        </w:rPr>
      </w:pPr>
      <w:r>
        <w:rPr>
          <w:rFonts w:hint="default" w:ascii="Times New Roman" w:hAnsi="Times New Roman" w:eastAsia="SimSun" w:cs="Times New Roman"/>
          <w:sz w:val="24"/>
          <w:szCs w:val="24"/>
        </w:rPr>
        <w:t>T(x,y)</w:t>
      </w:r>
      <w:r>
        <w:rPr>
          <w:rFonts w:hint="default" w:ascii="Times New Roman" w:hAnsi="Times New Roman" w:cs="Times New Roman"/>
          <w:sz w:val="24"/>
          <w:szCs w:val="24"/>
          <w:lang w:val="ru-RU"/>
        </w:rPr>
        <w:t>=1</w:t>
      </w:r>
      <w:r>
        <w:rPr>
          <w:rFonts w:hint="default" w:ascii="Times New Roman" w:hAnsi="Times New Roman" w:cs="Times New Roman"/>
          <w:sz w:val="24"/>
          <w:szCs w:val="24"/>
          <w:lang w:val="en-US"/>
        </w:rPr>
        <w:t>/W*</w:t>
      </w:r>
      <w:r>
        <w:rPr>
          <w:rFonts w:hint="default" w:ascii="Times New Roman" w:hAnsi="Times New Roman" w:eastAsia="SimSun" w:cs="Times New Roman"/>
          <w:sz w:val="24"/>
          <w:szCs w:val="24"/>
        </w:rPr>
        <w:t>∑I(i,j)−C,</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(2)</w:t>
      </w:r>
    </w:p>
    <w:p w14:paraId="107F9A7A">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где W(x,y) — локальное окно вокруг пикселя, а C — корректирующая константа.</w:t>
      </w:r>
    </w:p>
    <w:p w14:paraId="0A576D5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Коррекция наклона.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При необходимости изображение выравнивается, чтобы строки текста располагались горизонтально. </w:t>
      </w:r>
    </w:p>
    <w:p w14:paraId="07A2771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Масштабирование.</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Увеличение изображения может улучшить распознавание мелкого шрифта. </w:t>
      </w:r>
    </w:p>
    <w:p w14:paraId="670D703C">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Передача результата в OCR-модуль.</w:t>
      </w:r>
      <w:r>
        <w:rPr>
          <w:rFonts w:hint="default" w:ascii="Times New Roman" w:hAnsi="Times New Roman" w:cs="Times New Roman"/>
          <w:sz w:val="24"/>
          <w:szCs w:val="24"/>
        </w:rPr>
        <w:br w:type="textWrapping"/>
      </w:r>
      <w:r>
        <w:rPr>
          <w:rFonts w:hint="default" w:ascii="Times New Roman" w:hAnsi="Times New Roman" w:cs="Times New Roman"/>
          <w:sz w:val="24"/>
          <w:szCs w:val="24"/>
        </w:rPr>
        <w:t>После обработки изображение передается в PyTesseract для распознавания текста.</w:t>
      </w:r>
    </w:p>
    <w:p w14:paraId="45C08B65">
      <w:pPr>
        <w:pStyle w:val="7"/>
        <w:keepNext w:val="0"/>
        <w:keepLines w:val="0"/>
        <w:widowControl/>
        <w:suppressLineNumbers w:val="0"/>
        <w:spacing w:line="360" w:lineRule="auto"/>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2.10. Алгоритм работы системы</w:t>
      </w:r>
    </w:p>
    <w:p w14:paraId="335174B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Алгоритм работы разработанной программной системы можно представить следующим образом.</w:t>
      </w:r>
    </w:p>
    <w:p w14:paraId="7FDBFF9F">
      <w:pPr>
        <w:pStyle w:val="7"/>
        <w:keepNext w:val="0"/>
        <w:keepLines w:val="0"/>
        <w:widowControl/>
        <w:numPr>
          <w:ilvl w:val="0"/>
          <w:numId w:val="9"/>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первом этапе пользователь открывает веб-приложение и загружает изображение чека. Клиентская часть проверяет корректность выбранного файла и отправляет его на сервер</w:t>
      </w:r>
      <w:r>
        <w:rPr>
          <w:rFonts w:hint="default" w:ascii="Times New Roman" w:hAnsi="Times New Roman" w:cs="Times New Roman"/>
          <w:sz w:val="24"/>
          <w:szCs w:val="24"/>
          <w:lang w:val="ru-RU"/>
        </w:rPr>
        <w:t xml:space="preserve"> (рис 1.)</w:t>
      </w:r>
      <w:r>
        <w:rPr>
          <w:rFonts w:hint="default" w:ascii="Times New Roman" w:hAnsi="Times New Roman" w:cs="Times New Roman"/>
          <w:sz w:val="24"/>
          <w:szCs w:val="24"/>
        </w:rPr>
        <w:t>.</w:t>
      </w:r>
    </w:p>
    <w:p w14:paraId="7378E2B1">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763770" cy="2618105"/>
            <wp:effectExtent l="0" t="0" r="1778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763770" cy="2618105"/>
                    </a:xfrm>
                    <a:prstGeom prst="rect">
                      <a:avLst/>
                    </a:prstGeom>
                    <a:noFill/>
                    <a:ln>
                      <a:noFill/>
                    </a:ln>
                  </pic:spPr>
                </pic:pic>
              </a:graphicData>
            </a:graphic>
          </wp:inline>
        </w:drawing>
      </w:r>
    </w:p>
    <w:p w14:paraId="19AA8BE6">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1. Интерфейс загрузки файла пользователя.</w:t>
      </w:r>
    </w:p>
    <w:p w14:paraId="60AA82FE">
      <w:pPr>
        <w:pStyle w:val="7"/>
        <w:keepNext w:val="0"/>
        <w:keepLines w:val="0"/>
        <w:widowControl/>
        <w:numPr>
          <w:ilvl w:val="0"/>
          <w:numId w:val="9"/>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втором этапе Flask-приложение принимает изображение и сохраняет его во временную директорию</w:t>
      </w:r>
      <w:r>
        <w:rPr>
          <w:rFonts w:hint="default" w:ascii="Times New Roman" w:hAnsi="Times New Roman" w:cs="Times New Roman"/>
          <w:sz w:val="24"/>
          <w:szCs w:val="24"/>
          <w:lang w:val="ru-RU"/>
        </w:rPr>
        <w:t xml:space="preserve"> хранилища</w:t>
      </w:r>
      <w:r>
        <w:rPr>
          <w:rFonts w:hint="default" w:ascii="Times New Roman" w:hAnsi="Times New Roman" w:cs="Times New Roman"/>
          <w:sz w:val="24"/>
          <w:szCs w:val="24"/>
        </w:rPr>
        <w:t>. После этого выполняется проверка формата файла, чтобы исключить обработку некорректных данных</w:t>
      </w:r>
      <w:r>
        <w:rPr>
          <w:rFonts w:hint="default" w:ascii="Times New Roman" w:hAnsi="Times New Roman" w:cs="Times New Roman"/>
          <w:sz w:val="24"/>
          <w:szCs w:val="24"/>
          <w:lang w:val="ru-RU"/>
        </w:rPr>
        <w:t xml:space="preserve"> (Рис. 2)</w:t>
      </w:r>
    </w:p>
    <w:p w14:paraId="5FE285C8">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33620" cy="2441575"/>
            <wp:effectExtent l="0" t="0" r="508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833620" cy="2441575"/>
                    </a:xfrm>
                    <a:prstGeom prst="rect">
                      <a:avLst/>
                    </a:prstGeom>
                    <a:noFill/>
                    <a:ln>
                      <a:noFill/>
                    </a:ln>
                  </pic:spPr>
                </pic:pic>
              </a:graphicData>
            </a:graphic>
          </wp:inline>
        </w:drawing>
      </w:r>
    </w:p>
    <w:p w14:paraId="58CBCEDA">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Рис </w:t>
      </w:r>
      <w:r>
        <w:rPr>
          <w:rFonts w:hint="default" w:ascii="Times New Roman" w:hAnsi="Times New Roman" w:cs="Times New Roman"/>
          <w:sz w:val="24"/>
          <w:szCs w:val="24"/>
          <w:lang w:val="en-US"/>
        </w:rPr>
        <w:t>2</w:t>
      </w:r>
      <w:r>
        <w:rPr>
          <w:rFonts w:hint="default" w:ascii="Times New Roman" w:hAnsi="Times New Roman" w:cs="Times New Roman"/>
          <w:sz w:val="24"/>
          <w:szCs w:val="24"/>
          <w:lang w:val="ru-RU"/>
        </w:rPr>
        <w:t>. Загрузки файла пользователя.</w:t>
      </w:r>
    </w:p>
    <w:p w14:paraId="09DFC4E2">
      <w:pPr>
        <w:pStyle w:val="7"/>
        <w:keepNext w:val="0"/>
        <w:keepLines w:val="0"/>
        <w:widowControl/>
        <w:numPr>
          <w:ilvl w:val="0"/>
          <w:numId w:val="9"/>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третьем этапе изображение передается в модуль предварительной обработки. С помощью OpenCV выполняются преобразования, направленные на улучшение качества изображения: перевод в оттенки серого, удаление шума, бинаризация, повышение контрастности и масштабирование.</w:t>
      </w:r>
    </w:p>
    <w:p w14:paraId="44D5ADA2">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37455" cy="2540635"/>
            <wp:effectExtent l="0" t="0" r="10795" b="1206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pic:cNvPicPr>
                  </pic:nvPicPr>
                  <pic:blipFill>
                    <a:blip r:embed="rId7"/>
                    <a:stretch>
                      <a:fillRect/>
                    </a:stretch>
                  </pic:blipFill>
                  <pic:spPr>
                    <a:xfrm>
                      <a:off x="0" y="0"/>
                      <a:ext cx="5037455" cy="2540635"/>
                    </a:xfrm>
                    <a:prstGeom prst="rect">
                      <a:avLst/>
                    </a:prstGeom>
                    <a:noFill/>
                    <a:ln>
                      <a:noFill/>
                    </a:ln>
                  </pic:spPr>
                </pic:pic>
              </a:graphicData>
            </a:graphic>
          </wp:inline>
        </w:drawing>
      </w:r>
    </w:p>
    <w:p w14:paraId="2CC88E4F">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3. Интерфейс обработки текста файла пользователя.</w:t>
      </w:r>
    </w:p>
    <w:p w14:paraId="7E152FA2">
      <w:pPr>
        <w:pStyle w:val="7"/>
        <w:keepNext w:val="0"/>
        <w:keepLines w:val="0"/>
        <w:widowControl/>
        <w:numPr>
          <w:ilvl w:val="0"/>
          <w:numId w:val="9"/>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четвертом этапе подготовленное изображение передается в PyTesseract. OCR-модуль выполняет распознавание текста и возвращает результат в виде строки.</w:t>
      </w:r>
    </w:p>
    <w:p w14:paraId="063D0E64">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74895" cy="2510790"/>
            <wp:effectExtent l="0" t="0" r="1905" b="381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pic:cNvPicPr>
                  </pic:nvPicPr>
                  <pic:blipFill>
                    <a:blip r:embed="rId8"/>
                    <a:stretch>
                      <a:fillRect/>
                    </a:stretch>
                  </pic:blipFill>
                  <pic:spPr>
                    <a:xfrm>
                      <a:off x="0" y="0"/>
                      <a:ext cx="4874895" cy="2510790"/>
                    </a:xfrm>
                    <a:prstGeom prst="rect">
                      <a:avLst/>
                    </a:prstGeom>
                    <a:noFill/>
                    <a:ln>
                      <a:noFill/>
                    </a:ln>
                  </pic:spPr>
                </pic:pic>
              </a:graphicData>
            </a:graphic>
          </wp:inline>
        </w:drawing>
      </w:r>
    </w:p>
    <w:p w14:paraId="7451D525">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lang w:val="ru-RU"/>
        </w:rPr>
        <w:t>Рис 4. Распознование числовых данных в письменных чеках.</w:t>
      </w:r>
    </w:p>
    <w:p w14:paraId="6BFBB517">
      <w:pPr>
        <w:pStyle w:val="7"/>
        <w:keepNext w:val="0"/>
        <w:keepLines w:val="0"/>
        <w:widowControl/>
        <w:numPr>
          <w:ilvl w:val="0"/>
          <w:numId w:val="9"/>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w:t>
      </w:r>
      <w:r>
        <w:rPr>
          <w:rFonts w:hint="default" w:ascii="Times New Roman" w:hAnsi="Times New Roman" w:cs="Times New Roman"/>
          <w:sz w:val="24"/>
          <w:szCs w:val="24"/>
          <w:lang w:val="ru-RU"/>
        </w:rPr>
        <w:t>пятом</w:t>
      </w:r>
      <w:r>
        <w:rPr>
          <w:rFonts w:hint="default" w:ascii="Times New Roman" w:hAnsi="Times New Roman" w:cs="Times New Roman"/>
          <w:sz w:val="24"/>
          <w:szCs w:val="24"/>
        </w:rPr>
        <w:t xml:space="preserve"> этапе </w:t>
      </w:r>
      <w:r>
        <w:rPr>
          <w:rFonts w:hint="default" w:ascii="Times New Roman" w:hAnsi="Times New Roman" w:cs="Times New Roman"/>
          <w:sz w:val="24"/>
          <w:szCs w:val="24"/>
          <w:lang w:val="ru-RU"/>
        </w:rPr>
        <w:t xml:space="preserve">общий </w:t>
      </w:r>
      <w:r>
        <w:rPr>
          <w:rFonts w:hint="default" w:ascii="Times New Roman" w:hAnsi="Times New Roman" w:cs="Times New Roman"/>
          <w:sz w:val="24"/>
          <w:szCs w:val="24"/>
        </w:rPr>
        <w:t>результат отображается пользователю. При необходимости пользователь может сравнить распознанный текст с исходным изображением и вручную исправить ошибки</w:t>
      </w:r>
      <w:r>
        <w:rPr>
          <w:rFonts w:hint="default" w:ascii="Times New Roman" w:hAnsi="Times New Roman" w:cs="Times New Roman"/>
          <w:sz w:val="24"/>
          <w:szCs w:val="24"/>
          <w:lang w:val="ru-RU"/>
        </w:rPr>
        <w:t>, а также получить выгрузку в разных форматах.</w:t>
      </w:r>
    </w:p>
    <w:p w14:paraId="30A8F315">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929505" cy="2606675"/>
            <wp:effectExtent l="0" t="0" r="4445" b="3175"/>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9"/>
                    <a:stretch>
                      <a:fillRect/>
                    </a:stretch>
                  </pic:blipFill>
                  <pic:spPr>
                    <a:xfrm>
                      <a:off x="0" y="0"/>
                      <a:ext cx="4929505" cy="2606675"/>
                    </a:xfrm>
                    <a:prstGeom prst="rect">
                      <a:avLst/>
                    </a:prstGeom>
                    <a:noFill/>
                    <a:ln>
                      <a:noFill/>
                    </a:ln>
                  </pic:spPr>
                </pic:pic>
              </a:graphicData>
            </a:graphic>
          </wp:inline>
        </w:drawing>
      </w:r>
    </w:p>
    <w:p w14:paraId="0E653342">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5. Финальный вывод системы</w:t>
      </w:r>
    </w:p>
    <w:p w14:paraId="3900F5DF">
      <w:pPr>
        <w:pStyle w:val="7"/>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b/>
          <w:bCs/>
          <w:sz w:val="28"/>
          <w:szCs w:val="28"/>
        </w:rPr>
      </w:pPr>
      <w:r>
        <w:rPr>
          <w:rFonts w:hint="default" w:ascii="Times New Roman" w:hAnsi="Times New Roman" w:eastAsia="SimSun" w:cs="Times New Roman"/>
          <w:b/>
          <w:bCs/>
          <w:sz w:val="28"/>
          <w:szCs w:val="28"/>
        </w:rPr>
        <w:t>2.1</w:t>
      </w:r>
      <w:r>
        <w:rPr>
          <w:rFonts w:hint="default" w:ascii="Times New Roman" w:hAnsi="Times New Roman" w:eastAsia="SimSun" w:cs="Times New Roman"/>
          <w:b/>
          <w:bCs/>
          <w:sz w:val="28"/>
          <w:szCs w:val="28"/>
          <w:lang w:val="en-US"/>
        </w:rPr>
        <w:t>1</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b/>
          <w:bCs/>
          <w:sz w:val="24"/>
          <w:szCs w:val="24"/>
        </w:rPr>
        <w:t>Выводы по главе</w:t>
      </w:r>
    </w:p>
    <w:p w14:paraId="06A36932">
      <w:pPr>
        <w:pStyle w:val="7"/>
        <w:keepNext w:val="0"/>
        <w:keepLines w:val="0"/>
        <w:widowControl/>
        <w:suppressLineNumbers w:val="0"/>
        <w:spacing w:line="360" w:lineRule="auto"/>
        <w:rPr>
          <w:rFonts w:hint="default"/>
          <w:lang w:val="ru-RU"/>
        </w:rPr>
      </w:pPr>
      <w:r>
        <w:t>В этой главе были описаны решения, использ</w:t>
      </w:r>
      <w:r>
        <w:rPr>
          <w:lang w:val="ru-RU"/>
        </w:rPr>
        <w:t>ующиеся</w:t>
      </w:r>
      <w:r>
        <w:t xml:space="preserve"> при разработке OCR-системы для обработки чеков. О</w:t>
      </w:r>
      <w:r>
        <w:rPr>
          <w:lang w:val="ru-RU"/>
        </w:rPr>
        <w:t>собое</w:t>
      </w:r>
      <w:r>
        <w:t xml:space="preserve"> внимание </w:t>
      </w:r>
      <w:r>
        <w:rPr>
          <w:lang w:val="ru-RU"/>
        </w:rPr>
        <w:t>было</w:t>
      </w:r>
      <w:r>
        <w:rPr>
          <w:rFonts w:hint="default"/>
          <w:lang w:val="ru-RU"/>
        </w:rPr>
        <w:t xml:space="preserve"> </w:t>
      </w:r>
      <w:r>
        <w:t xml:space="preserve">уделено </w:t>
      </w:r>
      <w:r>
        <w:rPr>
          <w:lang w:val="ru-RU"/>
        </w:rPr>
        <w:t>архитектуре</w:t>
      </w:r>
      <w:r>
        <w:rPr>
          <w:rFonts w:hint="default"/>
          <w:lang w:val="ru-RU"/>
        </w:rPr>
        <w:t xml:space="preserve"> бекенда, а также алгоритмам, которые лежат в основе </w:t>
      </w:r>
      <w:r>
        <w:rPr>
          <w:rFonts w:hint="default"/>
          <w:lang w:val="en-US"/>
        </w:rPr>
        <w:t xml:space="preserve">OCR </w:t>
      </w:r>
      <w:r>
        <w:rPr>
          <w:rFonts w:hint="default"/>
          <w:lang w:val="ru-RU"/>
        </w:rPr>
        <w:t>преобразовнаий</w:t>
      </w:r>
      <w:r>
        <w:t>.</w:t>
      </w:r>
    </w:p>
    <w:p w14:paraId="67294C63">
      <w:pPr>
        <w:pStyle w:val="7"/>
        <w:keepNext w:val="0"/>
        <w:keepLines w:val="0"/>
        <w:widowControl/>
        <w:suppressLineNumbers w:val="0"/>
        <w:spacing w:line="360" w:lineRule="auto"/>
      </w:pPr>
      <w:r>
        <w:t>В качестве о</w:t>
      </w:r>
      <w:r>
        <w:rPr>
          <w:rFonts w:hint="default"/>
          <w:lang w:val="ru-RU"/>
        </w:rPr>
        <w:t>поры</w:t>
      </w:r>
      <w:r>
        <w:t xml:space="preserve"> </w:t>
      </w:r>
      <w:r>
        <w:rPr>
          <w:lang w:val="ru-RU"/>
        </w:rPr>
        <w:t>для</w:t>
      </w:r>
      <w:r>
        <w:rPr>
          <w:rFonts w:hint="default"/>
          <w:lang w:val="ru-RU"/>
        </w:rPr>
        <w:t xml:space="preserve"> разработки </w:t>
      </w:r>
      <w:r>
        <w:t xml:space="preserve">была выбрана клиент-серверная архитектура. </w:t>
      </w:r>
      <w:r>
        <w:rPr>
          <w:lang w:val="ru-RU"/>
        </w:rPr>
        <w:t>Стандартный</w:t>
      </w:r>
      <w:r>
        <w:t xml:space="preserve"> подход позвол</w:t>
      </w:r>
      <w:r>
        <w:rPr>
          <w:lang w:val="ru-RU"/>
        </w:rPr>
        <w:t>ил</w:t>
      </w:r>
      <w:r>
        <w:t xml:space="preserve"> разделить интерфейс</w:t>
      </w:r>
      <w:r>
        <w:rPr>
          <w:rFonts w:hint="default"/>
          <w:lang w:val="ru-RU"/>
        </w:rPr>
        <w:t xml:space="preserve"> клиента и</w:t>
      </w:r>
      <w:r>
        <w:t xml:space="preserve"> обработку данных, </w:t>
      </w:r>
      <w:r>
        <w:rPr>
          <w:lang w:val="ru-RU"/>
        </w:rPr>
        <w:t>и</w:t>
      </w:r>
      <w:r>
        <w:rPr>
          <w:rFonts w:hint="default"/>
          <w:lang w:val="ru-RU"/>
        </w:rPr>
        <w:t xml:space="preserve"> это</w:t>
      </w:r>
      <w:r>
        <w:t xml:space="preserve"> </w:t>
      </w:r>
      <w:r>
        <w:rPr>
          <w:lang w:val="ru-RU"/>
        </w:rPr>
        <w:t>сделало</w:t>
      </w:r>
      <w:r>
        <w:t xml:space="preserve"> систему более удобной в разработке. Серверная часть реализована на Python с и</w:t>
      </w:r>
      <w:r>
        <w:rPr>
          <w:lang w:val="ru-RU"/>
        </w:rPr>
        <w:t>спользованием</w:t>
      </w:r>
      <w:r>
        <w:rPr>
          <w:rFonts w:hint="default"/>
          <w:lang w:val="ru-RU"/>
        </w:rPr>
        <w:t xml:space="preserve"> известного веб фреймворка -</w:t>
      </w:r>
      <w:r>
        <w:t xml:space="preserve"> Flask. </w:t>
      </w:r>
      <w:r>
        <w:rPr>
          <w:lang w:val="ru-RU"/>
        </w:rPr>
        <w:t>Данный</w:t>
      </w:r>
      <w:r>
        <w:t xml:space="preserve">т выбор связан с тем, что Python хорошо подходит для задач обработки изображений и распознавания текста, а Flask позволяет </w:t>
      </w:r>
      <w:r>
        <w:rPr>
          <w:lang w:val="ru-RU"/>
        </w:rPr>
        <w:t>эффективно</w:t>
      </w:r>
      <w:r>
        <w:t xml:space="preserve"> разрабатывать веб-приложения.</w:t>
      </w:r>
      <w:r>
        <w:rPr>
          <w:rFonts w:hint="default"/>
          <w:lang w:val="ru-RU"/>
        </w:rPr>
        <w:t xml:space="preserve"> </w:t>
      </w:r>
      <w:r>
        <w:t xml:space="preserve">Для развертывания </w:t>
      </w:r>
      <w:r>
        <w:rPr>
          <w:lang w:val="ru-RU"/>
        </w:rPr>
        <w:t>самой</w:t>
      </w:r>
      <w:r>
        <w:rPr>
          <w:rFonts w:hint="default"/>
          <w:lang w:val="ru-RU"/>
        </w:rPr>
        <w:t xml:space="preserve"> </w:t>
      </w:r>
      <w:r>
        <w:t>системы используется Apache</w:t>
      </w:r>
      <w:r>
        <w:rPr>
          <w:rFonts w:hint="default"/>
          <w:lang w:val="ru-RU"/>
        </w:rPr>
        <w:t>2</w:t>
      </w:r>
      <w:r>
        <w:t xml:space="preserve">, который </w:t>
      </w:r>
      <w:r>
        <w:rPr>
          <w:lang w:val="ru-RU"/>
        </w:rPr>
        <w:t>играет</w:t>
      </w:r>
      <w:r>
        <w:t xml:space="preserve"> роль веб-сервера и помогает обеспечить стабильную работу приложения. Клиентская часть написана с использованием JavaScript</w:t>
      </w:r>
      <w:r>
        <w:rPr>
          <w:rFonts w:hint="default"/>
          <w:lang w:val="ru-RU"/>
        </w:rPr>
        <w:t xml:space="preserve">. </w:t>
      </w:r>
      <w:r>
        <w:t xml:space="preserve">Для распознавания текста применяется PyTesseract, а для предварительной обработки изображений — OpenCV. Такое сочетание является </w:t>
      </w:r>
      <w:r>
        <w:rPr>
          <w:lang w:val="ru-RU"/>
        </w:rPr>
        <w:t>стандартным</w:t>
      </w:r>
      <w:r>
        <w:t xml:space="preserve">, </w:t>
      </w:r>
      <w:r>
        <w:rPr>
          <w:lang w:val="ru-RU"/>
        </w:rPr>
        <w:t>так</w:t>
      </w:r>
      <w:r>
        <w:rPr>
          <w:rFonts w:hint="default"/>
          <w:lang w:val="ru-RU"/>
        </w:rPr>
        <w:t xml:space="preserve"> как</w:t>
      </w:r>
      <w:r>
        <w:t xml:space="preserve"> OpenCV помогает улучшить качество изображения перед распознаванием, а PyTesseract извлекает текст из уже подготовленного изображения.</w:t>
      </w:r>
    </w:p>
    <w:p w14:paraId="422F4A7B">
      <w:pPr>
        <w:pStyle w:val="7"/>
        <w:keepNext w:val="0"/>
        <w:keepLines w:val="0"/>
        <w:widowControl/>
        <w:suppressLineNumbers w:val="0"/>
        <w:spacing w:line="360" w:lineRule="auto"/>
        <w:jc w:val="both"/>
        <w:rPr>
          <w:rFonts w:hint="default" w:ascii="Times New Roman" w:hAnsi="Times New Roman" w:cs="Times New Roman"/>
          <w:b/>
          <w:bCs/>
          <w:sz w:val="24"/>
          <w:szCs w:val="24"/>
          <w:lang w:val="ru-RU"/>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 xml:space="preserve">II: </w:t>
      </w:r>
      <w:r>
        <w:rPr>
          <w:rFonts w:hint="default" w:ascii="Times New Roman" w:hAnsi="Times New Roman" w:eastAsia="SimSun" w:cs="Times New Roman"/>
          <w:b/>
          <w:bCs/>
          <w:sz w:val="24"/>
          <w:szCs w:val="24"/>
        </w:rPr>
        <w:t>Описание подхода к тестированию разработанного решения и обоснование выбранных метрик качества</w:t>
      </w:r>
    </w:p>
    <w:p w14:paraId="7E898D9E">
      <w:pPr>
        <w:pStyle w:val="3"/>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ru-RU"/>
        </w:rPr>
        <w:t>2</w:t>
      </w:r>
      <w:r>
        <w:rPr>
          <w:rFonts w:hint="default" w:ascii="Times New Roman" w:hAnsi="Times New Roman" w:cs="Times New Roman"/>
          <w:sz w:val="24"/>
          <w:szCs w:val="24"/>
        </w:rPr>
        <w:t>.</w:t>
      </w:r>
      <w:r>
        <w:rPr>
          <w:rFonts w:hint="default" w:ascii="Times New Roman" w:hAnsi="Times New Roman" w:cs="Times New Roman"/>
          <w:sz w:val="24"/>
          <w:szCs w:val="24"/>
          <w:lang w:val="ru-RU"/>
        </w:rPr>
        <w:t>1</w:t>
      </w:r>
      <w:r>
        <w:rPr>
          <w:rFonts w:hint="default" w:ascii="Times New Roman" w:hAnsi="Times New Roman" w:cs="Times New Roman"/>
          <w:sz w:val="24"/>
          <w:szCs w:val="24"/>
        </w:rPr>
        <w:t>. Подход к тестированию разработанной системы</w:t>
      </w:r>
    </w:p>
    <w:p w14:paraId="69206916">
      <w:pPr>
        <w:pStyle w:val="7"/>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Тестирование разработанн</w:t>
      </w:r>
      <w:r>
        <w:rPr>
          <w:rFonts w:hint="default" w:ascii="Times New Roman" w:hAnsi="Times New Roman" w:cs="Times New Roman"/>
          <w:sz w:val="24"/>
          <w:szCs w:val="24"/>
          <w:lang w:val="ru-RU"/>
        </w:rPr>
        <w:t>ой системы</w:t>
      </w:r>
      <w:r>
        <w:rPr>
          <w:rFonts w:hint="default" w:ascii="Times New Roman" w:hAnsi="Times New Roman" w:cs="Times New Roman"/>
          <w:sz w:val="24"/>
          <w:szCs w:val="24"/>
        </w:rPr>
        <w:t xml:space="preserve"> проводилось с учетом того, что система состоит из</w:t>
      </w:r>
      <w:r>
        <w:rPr>
          <w:rFonts w:hint="default" w:ascii="Times New Roman" w:hAnsi="Times New Roman" w:cs="Times New Roman"/>
          <w:sz w:val="24"/>
          <w:szCs w:val="24"/>
          <w:lang w:val="ru-RU"/>
        </w:rPr>
        <w:t xml:space="preserve"> нескольких</w:t>
      </w:r>
      <w:r>
        <w:rPr>
          <w:rFonts w:hint="default" w:ascii="Times New Roman" w:hAnsi="Times New Roman" w:cs="Times New Roman"/>
          <w:sz w:val="24"/>
          <w:szCs w:val="24"/>
        </w:rPr>
        <w:t xml:space="preserve"> частей: пользовательского интерфейса, </w:t>
      </w:r>
      <w:r>
        <w:rPr>
          <w:rFonts w:hint="default" w:ascii="Times New Roman" w:hAnsi="Times New Roman" w:cs="Times New Roman"/>
          <w:sz w:val="24"/>
          <w:szCs w:val="24"/>
          <w:lang w:val="ru-RU"/>
        </w:rPr>
        <w:t>серверной обработки</w:t>
      </w:r>
      <w:r>
        <w:rPr>
          <w:rFonts w:hint="default" w:ascii="Times New Roman" w:hAnsi="Times New Roman" w:cs="Times New Roman"/>
          <w:sz w:val="24"/>
          <w:szCs w:val="24"/>
        </w:rPr>
        <w:t>, модуля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 xml:space="preserve"> изображений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 заполнен</w:t>
      </w:r>
      <w:r>
        <w:rPr>
          <w:rFonts w:hint="default" w:ascii="Times New Roman" w:hAnsi="Times New Roman" w:cs="Times New Roman"/>
          <w:sz w:val="24"/>
          <w:szCs w:val="24"/>
          <w:lang w:val="ru-RU"/>
        </w:rPr>
        <w:t>ного</w:t>
      </w:r>
      <w:r>
        <w:rPr>
          <w:rFonts w:hint="default" w:ascii="Times New Roman" w:hAnsi="Times New Roman" w:cs="Times New Roman"/>
          <w:sz w:val="24"/>
          <w:szCs w:val="24"/>
        </w:rPr>
        <w:t xml:space="preserve"> шаблона</w:t>
      </w:r>
      <w:r>
        <w:rPr>
          <w:rFonts w:hint="default" w:ascii="Times New Roman" w:hAnsi="Times New Roman" w:cs="Times New Roman"/>
          <w:sz w:val="24"/>
          <w:szCs w:val="24"/>
          <w:lang w:val="en-US"/>
        </w:rPr>
        <w:t>[15]</w:t>
      </w:r>
      <w:r>
        <w:rPr>
          <w:rFonts w:hint="default" w:ascii="Times New Roman" w:hAnsi="Times New Roman" w:cs="Times New Roman"/>
          <w:sz w:val="24"/>
          <w:szCs w:val="24"/>
        </w:rPr>
        <w:t xml:space="preserve">. Поэтому проверка системы не ограничивалась только оценкой качества распознавания. </w:t>
      </w:r>
      <w:r>
        <w:rPr>
          <w:rFonts w:hint="default" w:ascii="Times New Roman" w:hAnsi="Times New Roman" w:cs="Times New Roman"/>
          <w:sz w:val="24"/>
          <w:szCs w:val="24"/>
          <w:lang w:val="ru-RU"/>
        </w:rPr>
        <w:t xml:space="preserve">Был рассмотрена вся карта действия пользователя, начиная от загрузки файла до выгрузки оцифрованных значений (например в </w:t>
      </w:r>
      <w:r>
        <w:rPr>
          <w:rFonts w:hint="default" w:ascii="Times New Roman" w:hAnsi="Times New Roman" w:cs="Times New Roman"/>
          <w:sz w:val="24"/>
          <w:szCs w:val="24"/>
          <w:lang w:val="en-US"/>
        </w:rPr>
        <w:t>xls</w:t>
      </w:r>
      <w:r>
        <w:rPr>
          <w:rFonts w:hint="default" w:ascii="Times New Roman" w:hAnsi="Times New Roman" w:cs="Times New Roman"/>
          <w:sz w:val="24"/>
          <w:szCs w:val="24"/>
          <w:lang w:val="ru-RU"/>
        </w:rPr>
        <w:t xml:space="preserve"> (Рис. 6)</w:t>
      </w:r>
      <w:r>
        <w:rPr>
          <w:rFonts w:hint="default" w:ascii="Times New Roman" w:hAnsi="Times New Roman" w:cs="Times New Roman"/>
          <w:sz w:val="24"/>
          <w:szCs w:val="24"/>
          <w:lang w:val="en-US"/>
        </w:rPr>
        <w:t>).</w:t>
      </w:r>
    </w:p>
    <w:p w14:paraId="14820571">
      <w:pPr>
        <w:pStyle w:val="7"/>
        <w:keepNext w:val="0"/>
        <w:keepLines w:val="0"/>
        <w:widowControl/>
        <w:suppressLineNumbers w:val="0"/>
        <w:spacing w:line="360" w:lineRule="auto"/>
        <w:jc w:val="center"/>
      </w:pPr>
      <w:r>
        <w:drawing>
          <wp:inline distT="0" distB="0" distL="114300" distR="114300">
            <wp:extent cx="5369560" cy="3282315"/>
            <wp:effectExtent l="0" t="0" r="2540" b="13335"/>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pic:cNvPicPr>
                      <a:picLocks noChangeAspect="1"/>
                    </pic:cNvPicPr>
                  </pic:nvPicPr>
                  <pic:blipFill>
                    <a:blip r:embed="rId10"/>
                    <a:stretch>
                      <a:fillRect/>
                    </a:stretch>
                  </pic:blipFill>
                  <pic:spPr>
                    <a:xfrm>
                      <a:off x="0" y="0"/>
                      <a:ext cx="5369560" cy="3282315"/>
                    </a:xfrm>
                    <a:prstGeom prst="rect">
                      <a:avLst/>
                    </a:prstGeom>
                    <a:noFill/>
                    <a:ln>
                      <a:noFill/>
                    </a:ln>
                  </pic:spPr>
                </pic:pic>
              </a:graphicData>
            </a:graphic>
          </wp:inline>
        </w:drawing>
      </w:r>
    </w:p>
    <w:p w14:paraId="4CE67160">
      <w:pPr>
        <w:pStyle w:val="7"/>
        <w:keepNext w:val="0"/>
        <w:keepLines w:val="0"/>
        <w:widowControl/>
        <w:suppressLineNumbers w:val="0"/>
        <w:spacing w:line="360" w:lineRule="auto"/>
        <w:jc w:val="center"/>
        <w:rPr>
          <w:rFonts w:hint="default"/>
          <w:lang w:val="ru-RU"/>
        </w:rPr>
      </w:pPr>
      <w:r>
        <w:rPr>
          <w:lang w:val="ru-RU"/>
        </w:rPr>
        <w:t>Рис</w:t>
      </w:r>
      <w:r>
        <w:rPr>
          <w:rFonts w:hint="default"/>
          <w:lang w:val="ru-RU"/>
        </w:rPr>
        <w:t>. 6 Экстракция параметров из чека.</w:t>
      </w:r>
    </w:p>
    <w:p w14:paraId="73718387">
      <w:pPr>
        <w:pStyle w:val="7"/>
        <w:keepNext w:val="0"/>
        <w:keepLines w:val="0"/>
        <w:widowControl/>
        <w:suppressLineNumbers w:val="0"/>
        <w:spacing w:line="360" w:lineRule="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Тестирование проводилось в несколько этапов.</w:t>
      </w:r>
    </w:p>
    <w:p w14:paraId="3347549C">
      <w:pPr>
        <w:pStyle w:val="7"/>
        <w:keepNext w:val="0"/>
        <w:keepLines w:val="0"/>
        <w:widowControl/>
        <w:suppressLineNumbers w:val="0"/>
        <w:spacing w:line="360" w:lineRule="auto"/>
        <w:rPr>
          <w:rFonts w:hint="default" w:ascii="Times New Roman" w:hAnsi="Times New Roman" w:cs="Times New Roman"/>
          <w:sz w:val="24"/>
          <w:szCs w:val="24"/>
          <w:lang w:val="ru-RU"/>
        </w:rPr>
      </w:pPr>
      <w:r>
        <w:rPr>
          <w:rFonts w:hint="default" w:ascii="Times New Roman" w:hAnsi="Times New Roman" w:cs="Times New Roman"/>
          <w:sz w:val="24"/>
          <w:szCs w:val="24"/>
        </w:rPr>
        <w:t>На первом проверялась корректность</w:t>
      </w:r>
      <w:r>
        <w:rPr>
          <w:rFonts w:hint="default" w:ascii="Times New Roman" w:hAnsi="Times New Roman" w:cs="Times New Roman"/>
          <w:sz w:val="24"/>
          <w:szCs w:val="24"/>
          <w:lang w:val="ru-RU"/>
        </w:rPr>
        <w:t xml:space="preserve"> сценария</w:t>
      </w:r>
      <w:r>
        <w:rPr>
          <w:rFonts w:hint="default" w:ascii="Times New Roman" w:hAnsi="Times New Roman" w:cs="Times New Roman"/>
          <w:sz w:val="24"/>
          <w:szCs w:val="24"/>
        </w:rPr>
        <w:t xml:space="preserve"> загрузки изображения и взаимодействия пользователя с интерфейсом. Пользователь должен иметь возможность загрузить изображение чека, выбрать нужную область и отправить ее на обработку. Для </w:t>
      </w:r>
      <w:r>
        <w:rPr>
          <w:rFonts w:hint="default" w:ascii="Times New Roman" w:hAnsi="Times New Roman" w:cs="Times New Roman"/>
          <w:sz w:val="24"/>
          <w:szCs w:val="24"/>
          <w:lang w:val="ru-RU"/>
        </w:rPr>
        <w:t>выбранной</w:t>
      </w:r>
      <w:r>
        <w:rPr>
          <w:rFonts w:hint="default" w:ascii="Times New Roman" w:hAnsi="Times New Roman" w:cs="Times New Roman"/>
          <w:sz w:val="24"/>
          <w:szCs w:val="24"/>
        </w:rPr>
        <w:t xml:space="preserve"> системы особенно важно, чтобы выделение области было понятным и не требовало от пользователя технических знаний. </w:t>
      </w:r>
      <w:r>
        <w:rPr>
          <w:rFonts w:hint="default" w:ascii="Times New Roman" w:hAnsi="Times New Roman" w:cs="Times New Roman"/>
          <w:sz w:val="24"/>
          <w:szCs w:val="24"/>
          <w:lang w:val="ru-RU"/>
        </w:rPr>
        <w:t>Такой подход важен для веб-приложений, которые разрабатываются для широкого спектра пользователей</w:t>
      </w:r>
      <w:r>
        <w:rPr>
          <w:rFonts w:hint="default" w:ascii="Times New Roman" w:hAnsi="Times New Roman" w:cs="Times New Roman"/>
          <w:sz w:val="24"/>
          <w:szCs w:val="24"/>
          <w:lang w:val="en-US"/>
        </w:rPr>
        <w:t>[16]</w:t>
      </w:r>
      <w:r>
        <w:rPr>
          <w:rFonts w:hint="default" w:ascii="Times New Roman" w:hAnsi="Times New Roman" w:cs="Times New Roman"/>
          <w:sz w:val="24"/>
          <w:szCs w:val="24"/>
          <w:lang w:val="ru-RU"/>
        </w:rPr>
        <w:t>. Разумеется, фронтендовая часть(интерфейс) зависит от внутреннего дизайна компании, поэтому выбор дизайна был согласован с руководителями нужных отделов (маркетинга и рекламы) перед тем, как уйти в разработку.</w:t>
      </w:r>
    </w:p>
    <w:p w14:paraId="16590EE9">
      <w:pPr>
        <w:pStyle w:val="7"/>
        <w:keepNext w:val="0"/>
        <w:keepLines w:val="0"/>
        <w:widowControl/>
        <w:suppressLineNumbers w:val="0"/>
        <w:spacing w:line="360" w:lineRule="auto"/>
        <w:rPr>
          <w:rFonts w:hint="default" w:ascii="Times New Roman" w:hAnsi="Times New Roman" w:cs="Times New Roman"/>
          <w:sz w:val="24"/>
          <w:szCs w:val="24"/>
          <w:lang w:val="ru-RU"/>
        </w:rPr>
      </w:pPr>
      <w:r>
        <w:rPr>
          <w:rFonts w:hint="default" w:ascii="Times New Roman" w:hAnsi="Times New Roman" w:cs="Times New Roman"/>
          <w:sz w:val="24"/>
          <w:szCs w:val="24"/>
        </w:rPr>
        <w:t>Далее тестировалась серверная часть, реализованная на Flask. Проверялась корректность приема данных от клиентской части</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передача изображения в модуль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Данная часть подразделяется на две подчасти</w:t>
      </w:r>
      <w:r>
        <w:rPr>
          <w:rFonts w:hint="default" w:ascii="Times New Roman" w:hAnsi="Times New Roman" w:cs="Times New Roman"/>
          <w:sz w:val="24"/>
          <w:szCs w:val="24"/>
          <w:lang w:val="en-US"/>
        </w:rPr>
        <w:t xml:space="preserve">: 1) </w:t>
      </w:r>
      <w:r>
        <w:rPr>
          <w:rFonts w:hint="default" w:ascii="Times New Roman" w:hAnsi="Times New Roman" w:cs="Times New Roman"/>
          <w:sz w:val="24"/>
          <w:szCs w:val="24"/>
          <w:lang w:val="ru-RU"/>
        </w:rPr>
        <w:t>текстирование бекенд составляющей</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хранилища данных, качество обработки запросов</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устойчивость приложения при работе с различными изображениями</w:t>
      </w:r>
      <w:r>
        <w:rPr>
          <w:rFonts w:hint="default" w:ascii="Times New Roman" w:hAnsi="Times New Roman" w:cs="Times New Roman"/>
          <w:sz w:val="24"/>
          <w:szCs w:val="24"/>
          <w:lang w:val="ru-RU"/>
        </w:rPr>
        <w:t>. При разработке данного приложения были учтены 53 различных шаблонов письменных чеков, а также возможные их дефекты.</w:t>
      </w:r>
    </w:p>
    <w:p w14:paraId="30992092">
      <w:pPr>
        <w:pStyle w:val="7"/>
        <w:keepNext w:val="0"/>
        <w:keepLines w:val="0"/>
        <w:widowControl/>
        <w:suppressLineNumbers w:val="0"/>
        <w:spacing w:line="360" w:lineRule="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К возможным дефектом, относятся например</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применение цветных ватермарок и, так называемый, наклон листа, когда исходный письменный текст был отсканирован или сфотографирован не под прямым углом.</w:t>
      </w:r>
    </w:p>
    <w:p w14:paraId="6B12F7BD">
      <w:pPr>
        <w:pStyle w:val="3"/>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ru-RU"/>
        </w:rPr>
        <w:t>2</w:t>
      </w:r>
      <w:r>
        <w:rPr>
          <w:rFonts w:hint="default" w:ascii="Times New Roman" w:hAnsi="Times New Roman" w:cs="Times New Roman"/>
        </w:rPr>
        <w:t>. Тестирование пользовательского сценария</w:t>
      </w:r>
    </w:p>
    <w:p w14:paraId="3FEBB932">
      <w:pPr>
        <w:pStyle w:val="7"/>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Основной пользовательский сценарий системы выглядит следующим образом: пользователь загружает изображение письменного чека, выбирает область для оцифровки, запускает обработку</w:t>
      </w:r>
      <w:r>
        <w:rPr>
          <w:rFonts w:hint="default" w:ascii="Times New Roman" w:hAnsi="Times New Roman" w:cs="Times New Roman"/>
          <w:lang w:val="ru-RU"/>
        </w:rPr>
        <w:t xml:space="preserve"> и</w:t>
      </w:r>
      <w:r>
        <w:rPr>
          <w:rFonts w:hint="default" w:ascii="Times New Roman" w:hAnsi="Times New Roman" w:cs="Times New Roman"/>
        </w:rPr>
        <w:t xml:space="preserve"> проверяет полученный результат</w:t>
      </w:r>
      <w:r>
        <w:rPr>
          <w:rFonts w:hint="default" w:ascii="Times New Roman" w:hAnsi="Times New Roman" w:cs="Times New Roman"/>
          <w:lang w:val="ru-RU"/>
        </w:rPr>
        <w:t>,</w:t>
      </w:r>
      <w:r>
        <w:rPr>
          <w:rFonts w:hint="default" w:ascii="Times New Roman" w:hAnsi="Times New Roman" w:cs="Times New Roman"/>
        </w:rPr>
        <w:t xml:space="preserve"> сохраня</w:t>
      </w:r>
      <w:r>
        <w:rPr>
          <w:rFonts w:hint="default" w:ascii="Times New Roman" w:hAnsi="Times New Roman" w:cs="Times New Roman"/>
          <w:lang w:val="ru-RU"/>
        </w:rPr>
        <w:t>я</w:t>
      </w:r>
      <w:r>
        <w:rPr>
          <w:rFonts w:hint="default" w:ascii="Times New Roman" w:hAnsi="Times New Roman" w:cs="Times New Roman"/>
        </w:rPr>
        <w:t xml:space="preserve"> его в подготовленный шаблон. Именно этот сценарий был положен в основу</w:t>
      </w:r>
      <w:r>
        <w:rPr>
          <w:rFonts w:hint="default" w:ascii="Times New Roman" w:hAnsi="Times New Roman" w:cs="Times New Roman"/>
          <w:lang w:val="ru-RU"/>
        </w:rPr>
        <w:t>, так называемого,</w:t>
      </w:r>
      <w:r>
        <w:rPr>
          <w:rFonts w:hint="default" w:ascii="Times New Roman" w:hAnsi="Times New Roman" w:cs="Times New Roman"/>
        </w:rPr>
        <w:t xml:space="preserve"> функционального тестирования.</w:t>
      </w:r>
    </w:p>
    <w:p w14:paraId="65F40FCE">
      <w:pPr>
        <w:pStyle w:val="7"/>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 xml:space="preserve">При тестировании важно было оценить, насколько удобно пользователю выполнять полуавтоматическую оцифровку. Система должна помогать человеку, а не усложнять его работу. Поэтому проверялись такие моменты, как </w:t>
      </w:r>
      <w:r>
        <w:rPr>
          <w:rFonts w:hint="default" w:ascii="Times New Roman" w:hAnsi="Times New Roman" w:cs="Times New Roman"/>
          <w:lang w:val="ru-RU"/>
        </w:rPr>
        <w:t>очевидность</w:t>
      </w:r>
      <w:r>
        <w:rPr>
          <w:rFonts w:hint="default" w:ascii="Times New Roman" w:hAnsi="Times New Roman" w:cs="Times New Roman"/>
        </w:rPr>
        <w:t xml:space="preserve"> загрузки изображения, точность выделения области, скорость получения результата и удобство последующей проверки распознанных данных</w:t>
      </w:r>
      <w:r>
        <w:rPr>
          <w:rFonts w:hint="default" w:ascii="Times New Roman" w:hAnsi="Times New Roman" w:cs="Times New Roman"/>
          <w:lang w:val="en-US"/>
        </w:rPr>
        <w:t>[17]</w:t>
      </w:r>
      <w:r>
        <w:rPr>
          <w:rFonts w:hint="default" w:ascii="Times New Roman" w:hAnsi="Times New Roman" w:cs="Times New Roman"/>
        </w:rPr>
        <w:t>.</w:t>
      </w:r>
    </w:p>
    <w:p w14:paraId="18C2D8D8">
      <w:pPr>
        <w:pStyle w:val="7"/>
        <w:keepNext w:val="0"/>
        <w:keepLines w:val="0"/>
        <w:widowControl/>
        <w:suppressLineNumbers w:val="0"/>
        <w:spacing w:line="360" w:lineRule="auto"/>
        <w:rPr>
          <w:rFonts w:hint="default" w:ascii="Times New Roman" w:hAnsi="Times New Roman" w:cs="Times New Roman"/>
          <w:lang w:val="ru-RU"/>
        </w:rPr>
      </w:pPr>
      <w:r>
        <w:rPr>
          <w:rFonts w:hint="default" w:ascii="Times New Roman" w:hAnsi="Times New Roman" w:cs="Times New Roman"/>
        </w:rPr>
        <w:t xml:space="preserve">Полуавтоматический режим имеет важное преимущество перед полностью автоматическим. Пользователь сразу указывает системе, где находится нужная информация, поэтому снижается риск распознавания </w:t>
      </w:r>
      <w:r>
        <w:rPr>
          <w:rFonts w:hint="default" w:ascii="Times New Roman" w:hAnsi="Times New Roman" w:cs="Times New Roman"/>
          <w:lang w:val="ru-RU"/>
        </w:rPr>
        <w:t>паразитных</w:t>
      </w:r>
      <w:r>
        <w:rPr>
          <w:rFonts w:hint="default" w:ascii="Times New Roman" w:hAnsi="Times New Roman" w:cs="Times New Roman"/>
        </w:rPr>
        <w:t xml:space="preserve"> фрагментов изображения.</w:t>
      </w:r>
      <w:r>
        <w:rPr>
          <w:rFonts w:hint="default" w:ascii="Times New Roman" w:hAnsi="Times New Roman" w:cs="Times New Roman"/>
          <w:lang w:val="ru-RU"/>
        </w:rPr>
        <w:t xml:space="preserve"> Тем ни менее, этот вопрос был сглажен при  разработке системы. При оцифровке денежных чеков выходное значение должно быть численным, благодаря чему имеется возможность заранее отфильтровать другие форматы (даты, буквенные и тд) и сосредоточиться на работе с численными значениями.</w:t>
      </w:r>
    </w:p>
    <w:p w14:paraId="6CB3B195">
      <w:pPr>
        <w:pStyle w:val="7"/>
        <w:keepNext w:val="0"/>
        <w:keepLines w:val="0"/>
        <w:widowControl/>
        <w:suppressLineNumbers w:val="0"/>
        <w:spacing w:line="360" w:lineRule="auto"/>
        <w:rPr>
          <w:rFonts w:hint="default" w:ascii="Times New Roman" w:hAnsi="Times New Roman" w:eastAsia="SimSun" w:cs="Times New Roman"/>
          <w:sz w:val="24"/>
          <w:szCs w:val="24"/>
          <w:lang w:val="ru-RU"/>
        </w:rPr>
      </w:pPr>
      <w:r>
        <w:rPr>
          <w:rFonts w:hint="default" w:ascii="Times New Roman" w:hAnsi="Times New Roman" w:eastAsia="SimSun" w:cs="Times New Roman"/>
          <w:sz w:val="24"/>
          <w:szCs w:val="24"/>
          <w:lang w:val="ru-RU"/>
        </w:rPr>
        <w:t>Кроме того</w:t>
      </w:r>
      <w:r>
        <w:rPr>
          <w:rFonts w:hint="default" w:ascii="Times New Roman" w:hAnsi="Times New Roman" w:eastAsia="SimSun" w:cs="Times New Roman"/>
          <w:sz w:val="24"/>
          <w:szCs w:val="24"/>
        </w:rPr>
        <w:t xml:space="preserve"> пользователь </w:t>
      </w:r>
      <w:r>
        <w:rPr>
          <w:rFonts w:hint="default" w:ascii="Times New Roman" w:hAnsi="Times New Roman" w:eastAsia="SimSun" w:cs="Times New Roman"/>
          <w:sz w:val="24"/>
          <w:szCs w:val="24"/>
          <w:lang w:val="ru-RU"/>
        </w:rPr>
        <w:t xml:space="preserve">должен иметь </w:t>
      </w:r>
      <w:r>
        <w:rPr>
          <w:rFonts w:hint="default" w:ascii="Times New Roman" w:hAnsi="Times New Roman" w:eastAsia="SimSun" w:cs="Times New Roman"/>
          <w:sz w:val="24"/>
          <w:szCs w:val="24"/>
        </w:rPr>
        <w:t>возможность визуально проверить результат. Это важно, поскольку при работе с денежными значениями ошибка даже в одной цифре может быть критичной</w:t>
      </w:r>
      <w:r>
        <w:rPr>
          <w:rFonts w:hint="default" w:ascii="Times New Roman" w:hAnsi="Times New Roman" w:eastAsia="SimSun" w:cs="Times New Roman"/>
          <w:sz w:val="24"/>
          <w:szCs w:val="24"/>
          <w:lang w:val="en-US"/>
        </w:rPr>
        <w:t>[18]</w:t>
      </w:r>
      <w:r>
        <w:rPr>
          <w:rFonts w:hint="default" w:ascii="Times New Roman" w:hAnsi="Times New Roman" w:eastAsia="SimSun" w:cs="Times New Roman"/>
          <w:sz w:val="24"/>
          <w:szCs w:val="24"/>
        </w:rPr>
        <w:t>. Поэтому система должна не только распознавать данные, но и позволять быстро убедиться в их правильности перед сохранением</w:t>
      </w:r>
      <w:r>
        <w:rPr>
          <w:rFonts w:hint="default" w:ascii="Times New Roman" w:hAnsi="Times New Roman" w:eastAsia="SimSun" w:cs="Times New Roman"/>
          <w:sz w:val="24"/>
          <w:szCs w:val="24"/>
          <w:lang w:val="ru-RU"/>
        </w:rPr>
        <w:t xml:space="preserve">. Для этого был выбран </w:t>
      </w:r>
      <w:r>
        <w:rPr>
          <w:rFonts w:hint="default" w:ascii="Times New Roman" w:hAnsi="Times New Roman" w:eastAsia="SimSun" w:cs="Times New Roman"/>
          <w:sz w:val="24"/>
          <w:szCs w:val="24"/>
          <w:lang w:val="en-US"/>
        </w:rPr>
        <w:t>xls</w:t>
      </w:r>
      <w:r>
        <w:rPr>
          <w:rFonts w:hint="default" w:ascii="Times New Roman" w:hAnsi="Times New Roman" w:eastAsia="SimSun" w:cs="Times New Roman"/>
          <w:sz w:val="24"/>
          <w:szCs w:val="24"/>
          <w:lang w:val="ru-RU"/>
        </w:rPr>
        <w:t xml:space="preserve"> формат и возможность подключения </w:t>
      </w:r>
      <w:r>
        <w:rPr>
          <w:rFonts w:hint="default" w:ascii="Times New Roman" w:hAnsi="Times New Roman" w:eastAsia="SimSun" w:cs="Times New Roman"/>
          <w:sz w:val="24"/>
          <w:szCs w:val="24"/>
          <w:lang w:val="en-US"/>
        </w:rPr>
        <w:t xml:space="preserve">BI </w:t>
      </w:r>
      <w:r>
        <w:rPr>
          <w:rFonts w:hint="default" w:ascii="Times New Roman" w:hAnsi="Times New Roman" w:eastAsia="SimSun" w:cs="Times New Roman"/>
          <w:sz w:val="24"/>
          <w:szCs w:val="24"/>
          <w:lang w:val="ru-RU"/>
        </w:rPr>
        <w:t>инструментов.</w:t>
      </w:r>
    </w:p>
    <w:p w14:paraId="7F792C63">
      <w:pPr>
        <w:pStyle w:val="7"/>
        <w:keepNext w:val="0"/>
        <w:keepLines w:val="0"/>
        <w:widowControl/>
        <w:suppressLineNumbers w:val="0"/>
        <w:spacing w:line="360" w:lineRule="auto"/>
        <w:rPr>
          <w:rFonts w:hint="default" w:ascii="Times New Roman" w:hAnsi="Times New Roman" w:eastAsia="SimSun" w:cs="Times New Roman"/>
          <w:b/>
          <w:bCs/>
          <w:sz w:val="24"/>
          <w:szCs w:val="24"/>
          <w:lang w:val="ru-RU"/>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ru-RU"/>
        </w:rPr>
        <w:t>3</w:t>
      </w:r>
      <w:r>
        <w:rPr>
          <w:rFonts w:hint="default" w:ascii="Times New Roman" w:hAnsi="Times New Roman" w:eastAsia="SimSun" w:cs="Times New Roman"/>
          <w:b/>
          <w:bCs/>
          <w:sz w:val="24"/>
          <w:szCs w:val="24"/>
        </w:rPr>
        <w:t>. Обоснование выбранных метрик качества</w:t>
      </w:r>
    </w:p>
    <w:p w14:paraId="302DF194">
      <w:pPr>
        <w:pStyle w:val="7"/>
        <w:keepNext w:val="0"/>
        <w:keepLines w:val="0"/>
        <w:widowControl/>
        <w:suppressLineNumbers w:val="0"/>
        <w:spacing w:line="360" w:lineRule="auto"/>
      </w:pPr>
      <w:r>
        <w:t>Для оценки качества разработанного решения были выбраны метрики, отражающие</w:t>
      </w:r>
      <w:r>
        <w:rPr>
          <w:rFonts w:hint="default"/>
          <w:lang w:val="ru-RU"/>
        </w:rPr>
        <w:t xml:space="preserve"> </w:t>
      </w:r>
      <w:r>
        <w:t>точность работы системы. В данной работе важна не только формальная точность распознавания, но и то, насколько система действительно сокращает трудозатраты при переносе данных из письменных чеков в э</w:t>
      </w:r>
      <w:r>
        <w:rPr>
          <w:lang w:val="ru-RU"/>
        </w:rPr>
        <w:t>лектронные</w:t>
      </w:r>
      <w:r>
        <w:rPr>
          <w:rFonts w:hint="default"/>
          <w:lang w:val="ru-RU"/>
        </w:rPr>
        <w:t xml:space="preserve"> таблицы</w:t>
      </w:r>
      <w:r>
        <w:t>.</w:t>
      </w:r>
    </w:p>
    <w:p w14:paraId="3CDF8F01">
      <w:pPr>
        <w:pStyle w:val="7"/>
        <w:keepNext w:val="0"/>
        <w:keepLines w:val="0"/>
        <w:widowControl/>
        <w:suppressLineNumbers w:val="0"/>
        <w:spacing w:line="360" w:lineRule="auto"/>
        <w:rPr>
          <w:rFonts w:hint="default"/>
          <w:lang w:val="en-US"/>
        </w:rPr>
      </w:pPr>
      <w:r>
        <w:t>Одной из основных метрик является точность распознавания символов</w:t>
      </w:r>
      <w:r>
        <w:rPr>
          <w:rFonts w:hint="default"/>
          <w:lang w:val="en-US"/>
        </w:rPr>
        <w:t>:</w:t>
      </w:r>
    </w:p>
    <w:p w14:paraId="6B8701D8">
      <w:pPr>
        <w:pStyle w:val="7"/>
        <w:keepNext w:val="0"/>
        <w:keepLines w:val="0"/>
        <w:widowControl/>
        <w:suppressLineNumbers w:val="0"/>
        <w:spacing w:line="360" w:lineRule="auto"/>
      </w:pPr>
      <w:r>
        <w:t>Она показывает, насколько часто система правильно определяет отдельные цифры, буквы и знаки. Для</w:t>
      </w:r>
      <w:r>
        <w:rPr>
          <w:rFonts w:hint="default"/>
          <w:lang w:val="ru-RU"/>
        </w:rPr>
        <w:t xml:space="preserve"> денежных</w:t>
      </w:r>
      <w:r>
        <w:t xml:space="preserve"> чеков эта метрика особенно важна, потому что большая часть полезной информации представлена числовыми значениями. Ошибка в одной цифре</w:t>
      </w:r>
      <w:r>
        <w:rPr>
          <w:rFonts w:hint="default"/>
          <w:lang w:val="ru-RU"/>
        </w:rPr>
        <w:t xml:space="preserve"> или точке</w:t>
      </w:r>
      <w:r>
        <w:rPr>
          <w:rFonts w:hint="default"/>
          <w:lang w:val="en-US"/>
        </w:rPr>
        <w:t>/</w:t>
      </w:r>
      <w:r>
        <w:rPr>
          <w:rFonts w:hint="default"/>
          <w:lang w:val="ru-RU"/>
        </w:rPr>
        <w:t>запятой</w:t>
      </w:r>
      <w:r>
        <w:t xml:space="preserve"> может и</w:t>
      </w:r>
      <w:r>
        <w:rPr>
          <w:lang w:val="ru-RU"/>
        </w:rPr>
        <w:t>сказить</w:t>
      </w:r>
      <w:r>
        <w:t xml:space="preserve"> смысл всей записи</w:t>
      </w:r>
      <w:r>
        <w:rPr>
          <w:rFonts w:hint="default"/>
          <w:lang w:val="ru-RU"/>
        </w:rPr>
        <w:t>.</w:t>
      </w:r>
    </w:p>
    <w:p w14:paraId="0702CF72">
      <w:pPr>
        <w:pStyle w:val="7"/>
        <w:keepNext w:val="0"/>
        <w:keepLines w:val="0"/>
        <w:widowControl/>
        <w:suppressLineNumbers w:val="0"/>
        <w:spacing w:line="360" w:lineRule="auto"/>
        <w:rPr>
          <w:rFonts w:hint="default"/>
          <w:lang w:val="ru-RU"/>
        </w:rPr>
      </w:pPr>
      <w:r>
        <w:t>Второй важной метрикой является точность распознавания целого поля</w:t>
      </w:r>
      <w:r>
        <w:rPr>
          <w:rFonts w:hint="default"/>
          <w:lang w:val="ru-RU"/>
        </w:rPr>
        <w:t xml:space="preserve"> (кропа)</w:t>
      </w:r>
      <w:r>
        <w:t xml:space="preserve">. В отличие от </w:t>
      </w:r>
      <w:r>
        <w:rPr>
          <w:lang w:val="ru-RU"/>
        </w:rPr>
        <w:t>символьной</w:t>
      </w:r>
      <w:r>
        <w:t xml:space="preserve"> точности, она оценивает результат с точки зрения пользователя. Например, если сумма была распознана полностью правильно, поле считается обработанным успешно. </w:t>
      </w:r>
      <w:r>
        <w:rPr>
          <w:lang w:val="ru-RU"/>
        </w:rPr>
        <w:t>Важно</w:t>
      </w:r>
      <w:r>
        <w:rPr>
          <w:rFonts w:hint="default"/>
          <w:lang w:val="ru-RU"/>
        </w:rPr>
        <w:t xml:space="preserve"> помнить, что денежные суммы могут быть написаны в разных форматах. Например разрады могут отделяться как пробелами, так и быть слитыми в одну строку. Также и с десятичными долями, которые могут быть отделены как точкой так и запятой.</w:t>
      </w:r>
    </w:p>
    <w:p w14:paraId="1703B83F">
      <w:pPr>
        <w:pStyle w:val="7"/>
        <w:keepNext w:val="0"/>
        <w:keepLines w:val="0"/>
        <w:widowControl/>
        <w:suppressLineNumbers w:val="0"/>
        <w:spacing w:line="360" w:lineRule="auto"/>
      </w:pPr>
      <w:r>
        <w:t xml:space="preserve">Также учитывалась доля успешно заполненных полей шаблона. Эта метрика показывает, сколько выделенных пользователем областей было обработано и перенесено в </w:t>
      </w:r>
      <w:r>
        <w:rPr>
          <w:lang w:val="ru-RU"/>
        </w:rPr>
        <w:t>шаблонные</w:t>
      </w:r>
      <w:r>
        <w:t xml:space="preserve"> поля без ошибок. Она важна для оценки всей цепочки работы системы. Даже если распознавание работает достаточно хорошо, ошибка при записи в шаблон снижает общее качество решения.</w:t>
      </w:r>
    </w:p>
    <w:p w14:paraId="4BAE4D02">
      <w:pPr>
        <w:pStyle w:val="7"/>
        <w:keepNext w:val="0"/>
        <w:keepLines w:val="0"/>
        <w:widowControl/>
        <w:suppressLineNumbers w:val="0"/>
        <w:spacing w:line="360" w:lineRule="auto"/>
        <w:rPr>
          <w:rFonts w:hint="default"/>
          <w:lang w:val="ru-RU"/>
        </w:rPr>
      </w:pPr>
      <w:r>
        <w:rPr>
          <w:lang w:val="ru-RU"/>
        </w:rPr>
        <w:t>Последний</w:t>
      </w:r>
      <w:r>
        <w:rPr>
          <w:rFonts w:hint="default"/>
          <w:lang w:val="ru-RU"/>
        </w:rPr>
        <w:t xml:space="preserve"> из тестов точности проводился для выгрузки или экстракции значений в </w:t>
      </w:r>
      <w:r>
        <w:rPr>
          <w:rFonts w:hint="default"/>
          <w:lang w:val="en-US"/>
        </w:rPr>
        <w:t xml:space="preserve">xls </w:t>
      </w:r>
      <w:r>
        <w:rPr>
          <w:rFonts w:hint="default"/>
          <w:lang w:val="ru-RU"/>
        </w:rPr>
        <w:t xml:space="preserve">файл. Так как форматы оцифрованных данных и денежный формат </w:t>
      </w:r>
      <w:r>
        <w:rPr>
          <w:rFonts w:hint="default"/>
          <w:lang w:val="en-US"/>
        </w:rPr>
        <w:t xml:space="preserve">xls </w:t>
      </w:r>
      <w:r>
        <w:rPr>
          <w:rFonts w:hint="default"/>
          <w:lang w:val="ru-RU"/>
        </w:rPr>
        <w:t>могут быть разными (пробелы между разрядами), необходимо было удостовериться, что отформатированные данные соответствуют исходным.</w:t>
      </w:r>
    </w:p>
    <w:p w14:paraId="74790D62">
      <w:pPr>
        <w:pStyle w:val="7"/>
        <w:keepNext w:val="0"/>
        <w:keepLines w:val="0"/>
        <w:widowControl/>
        <w:suppressLineNumbers w:val="0"/>
        <w:spacing w:line="360" w:lineRule="auto"/>
      </w:pPr>
      <w:r>
        <w:t>Отдельно рассматривалось время обработки одного фрагмента. В практической задаче система должна не просто выполнять распознавание, а делать это быстрее, чем ручной ввод данных. Если обработка занимает слишком много времени, преимущество автоматизации теряется. Поэтому скорость работы является значимой характеристикой, особенно при массовой оцифровке однотипных чеков.</w:t>
      </w:r>
    </w:p>
    <w:p w14:paraId="51EB97AC">
      <w:pPr>
        <w:pStyle w:val="7"/>
        <w:keepNext w:val="0"/>
        <w:keepLines w:val="0"/>
        <w:widowControl/>
        <w:suppressLineNumbers w:val="0"/>
        <w:spacing w:line="360" w:lineRule="auto"/>
        <w:rPr>
          <w:rFonts w:hint="default"/>
          <w:lang w:val="ru-RU"/>
        </w:rPr>
      </w:pPr>
      <w:r>
        <w:rPr>
          <w:lang w:val="ru-RU"/>
        </w:rPr>
        <w:t>Для</w:t>
      </w:r>
      <w:r>
        <w:rPr>
          <w:rFonts w:hint="default"/>
          <w:lang w:val="ru-RU"/>
        </w:rPr>
        <w:t xml:space="preserve"> этого было проведено небольшое исследования. В качестве материала для проверки было использовано 40 различных чеков по 6 различным категориям (общая вода, горячая вода, холодная вода, газ, электричество, электроэнергия). Результаты текстирования отображены в таблице 1.</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734"/>
        <w:gridCol w:w="1883"/>
        <w:gridCol w:w="2363"/>
        <w:gridCol w:w="2108"/>
      </w:tblGrid>
      <w:tr w14:paraId="57E2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49A1BF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Способ выгрузки данных</w:t>
            </w:r>
          </w:p>
        </w:tc>
        <w:tc>
          <w:tcPr>
            <w:tcW w:w="0" w:type="auto"/>
            <w:shd w:val="clear" w:color="auto" w:fill="auto"/>
            <w:vAlign w:val="center"/>
          </w:tcPr>
          <w:p w14:paraId="569F078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чеков</w:t>
            </w:r>
          </w:p>
        </w:tc>
        <w:tc>
          <w:tcPr>
            <w:tcW w:w="0" w:type="auto"/>
            <w:shd w:val="clear" w:color="auto" w:fill="auto"/>
            <w:vAlign w:val="center"/>
          </w:tcPr>
          <w:p w14:paraId="458F4CC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Время обработки, мин</w:t>
            </w:r>
          </w:p>
        </w:tc>
        <w:tc>
          <w:tcPr>
            <w:tcW w:w="0" w:type="auto"/>
            <w:shd w:val="clear" w:color="auto" w:fill="auto"/>
            <w:vAlign w:val="center"/>
          </w:tcPr>
          <w:p w14:paraId="6461FF1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ошибок</w:t>
            </w:r>
          </w:p>
        </w:tc>
      </w:tr>
      <w:tr w14:paraId="0BB9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8278E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Вручную человеком</w:t>
            </w:r>
          </w:p>
        </w:tc>
        <w:tc>
          <w:tcPr>
            <w:tcW w:w="0" w:type="auto"/>
            <w:shd w:val="clear" w:color="auto" w:fill="auto"/>
            <w:vAlign w:val="center"/>
          </w:tcPr>
          <w:p w14:paraId="5D694863">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4671C824">
            <w:pPr>
              <w:keepNext w:val="0"/>
              <w:keepLines w:val="0"/>
              <w:widowControl/>
              <w:suppressLineNumbers w:val="0"/>
              <w:jc w:val="right"/>
              <w:rPr>
                <w:rFonts w:hint="default" w:ascii="Times New Roman" w:hAnsi="Times New Roman" w:cs="Times New Roman"/>
                <w:lang w:val="ru-RU"/>
              </w:rPr>
            </w:pPr>
            <w:r>
              <w:rPr>
                <w:rFonts w:hint="default" w:ascii="Times New Roman" w:hAnsi="Times New Roman" w:eastAsia="SimSun" w:cs="Times New Roman"/>
                <w:kern w:val="0"/>
                <w:sz w:val="24"/>
                <w:szCs w:val="24"/>
                <w:lang w:val="en-US" w:eastAsia="zh-CN" w:bidi="ar"/>
              </w:rPr>
              <w:t>2</w:t>
            </w:r>
            <w:r>
              <w:rPr>
                <w:rFonts w:hint="default" w:ascii="Times New Roman" w:hAnsi="Times New Roman" w:eastAsia="SimSun" w:cs="Times New Roman"/>
                <w:kern w:val="0"/>
                <w:sz w:val="24"/>
                <w:szCs w:val="24"/>
                <w:lang w:val="ru-RU" w:eastAsia="zh-CN" w:bidi="ar"/>
              </w:rPr>
              <w:t>3</w:t>
            </w:r>
          </w:p>
        </w:tc>
        <w:tc>
          <w:tcPr>
            <w:tcW w:w="0" w:type="auto"/>
            <w:shd w:val="clear" w:color="auto" w:fill="auto"/>
            <w:vAlign w:val="center"/>
          </w:tcPr>
          <w:p w14:paraId="1C44105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w:t>
            </w:r>
          </w:p>
        </w:tc>
      </w:tr>
      <w:tr w14:paraId="2CD1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24BCA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С помощью разработанной программы</w:t>
            </w:r>
          </w:p>
        </w:tc>
        <w:tc>
          <w:tcPr>
            <w:tcW w:w="0" w:type="auto"/>
            <w:shd w:val="clear" w:color="auto" w:fill="auto"/>
            <w:vAlign w:val="center"/>
          </w:tcPr>
          <w:p w14:paraId="213EA7F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66DF02A0">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12</w:t>
            </w:r>
          </w:p>
        </w:tc>
        <w:tc>
          <w:tcPr>
            <w:tcW w:w="0" w:type="auto"/>
            <w:shd w:val="clear" w:color="auto" w:fill="auto"/>
            <w:vAlign w:val="center"/>
          </w:tcPr>
          <w:p w14:paraId="0556A2C9">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w:t>
            </w:r>
          </w:p>
        </w:tc>
      </w:tr>
    </w:tbl>
    <w:p w14:paraId="7FDF4552">
      <w:pPr>
        <w:pStyle w:val="7"/>
        <w:keepNext w:val="0"/>
        <w:keepLines w:val="0"/>
        <w:widowControl/>
        <w:suppressLineNumbers w:val="0"/>
        <w:spacing w:line="360" w:lineRule="auto"/>
        <w:jc w:val="center"/>
        <w:rPr>
          <w:rFonts w:hint="default"/>
          <w:lang w:val="ru-RU"/>
        </w:rPr>
      </w:pPr>
      <w:r>
        <w:rPr>
          <w:rFonts w:hint="default"/>
          <w:lang w:val="ru-RU"/>
        </w:rPr>
        <w:t>Таблица 1. Результаты тестирования.</w:t>
      </w:r>
    </w:p>
    <w:p w14:paraId="481D62AD">
      <w:pPr>
        <w:pStyle w:val="7"/>
        <w:keepNext w:val="0"/>
        <w:keepLines w:val="0"/>
        <w:widowControl/>
        <w:suppressLineNumbers w:val="0"/>
        <w:spacing w:line="360" w:lineRule="auto"/>
        <w:jc w:val="both"/>
        <w:rPr>
          <w:rFonts w:hint="default"/>
          <w:lang w:val="ru-RU"/>
        </w:rPr>
      </w:pPr>
      <w:r>
        <w:rPr>
          <w:rFonts w:hint="default"/>
          <w:lang w:val="ru-RU"/>
        </w:rPr>
        <w:t xml:space="preserve">Основной причиной, объясняющей разрыв между решением </w:t>
      </w:r>
      <w:r>
        <w:rPr>
          <w:rFonts w:hint="default"/>
          <w:lang w:val="en-US"/>
        </w:rPr>
        <w:t>“</w:t>
      </w:r>
      <w:r>
        <w:rPr>
          <w:rFonts w:hint="default"/>
          <w:lang w:val="ru-RU"/>
        </w:rPr>
        <w:t>вручную</w:t>
      </w:r>
      <w:r>
        <w:rPr>
          <w:rFonts w:hint="default"/>
          <w:lang w:val="en-US"/>
        </w:rPr>
        <w:t>”</w:t>
      </w:r>
      <w:r>
        <w:rPr>
          <w:rFonts w:hint="default"/>
          <w:lang w:val="ru-RU"/>
        </w:rPr>
        <w:t xml:space="preserve"> и с помощью разработанной системы, является выгрузка значений в заренее подготовленный шаблон. Стоит заранее отметить, что дальнейшие расширения проекта, могут увеличить этот разрыв - например при полной автоматизации задачи.</w:t>
      </w:r>
    </w:p>
    <w:p w14:paraId="696E23DE">
      <w:pPr>
        <w:pStyle w:val="7"/>
        <w:keepNext w:val="0"/>
        <w:keepLines w:val="0"/>
        <w:widowControl/>
        <w:suppressLineNumbers w:val="0"/>
        <w:spacing w:line="360" w:lineRule="auto"/>
        <w:jc w:val="both"/>
        <w:rPr>
          <w:rFonts w:hint="default" w:ascii="Times New Roman" w:hAnsi="Times New Roman" w:cs="Times New Roman"/>
          <w:b/>
          <w:bCs/>
          <w:lang w:val="en-US"/>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 Роль предварительной обработки изображений</w:t>
      </w:r>
    </w:p>
    <w:p w14:paraId="4E4DB861">
      <w:pPr>
        <w:pStyle w:val="7"/>
        <w:keepNext w:val="0"/>
        <w:keepLines w:val="0"/>
        <w:widowControl/>
        <w:suppressLineNumbers w:val="0"/>
        <w:spacing w:line="360" w:lineRule="auto"/>
      </w:pPr>
      <w:r>
        <w:t xml:space="preserve">Качество распознавания во многом зависит от того, насколько хорошо подготовлено изображение перед передачей в Pytesseract. На практике фотографии чеков могут быть сделаны </w:t>
      </w:r>
      <w:r>
        <w:rPr>
          <w:rFonts w:hint="default"/>
          <w:lang w:val="ru-RU"/>
        </w:rPr>
        <w:t>с различными дефектами. Например</w:t>
      </w:r>
      <w:r>
        <w:rPr>
          <w:rFonts w:hint="default"/>
          <w:lang w:val="en-US"/>
        </w:rPr>
        <w:t xml:space="preserve">: </w:t>
      </w:r>
      <w:r>
        <w:t>при разном освещении, под углом, с тенями или с недостаточной резкостью. Даже если человек легко читает такую запись, алгоритм распознавания может допустить ошибку.</w:t>
      </w:r>
    </w:p>
    <w:p w14:paraId="1B1F1A15">
      <w:pPr>
        <w:pStyle w:val="7"/>
        <w:keepNext w:val="0"/>
        <w:keepLines w:val="0"/>
        <w:widowControl/>
        <w:suppressLineNumbers w:val="0"/>
        <w:spacing w:line="360" w:lineRule="auto"/>
      </w:pPr>
      <w:r>
        <w:t xml:space="preserve">Для решения этой проблемы в системе используется предварительная обработка изображения </w:t>
      </w:r>
      <w:r>
        <w:rPr>
          <w:rFonts w:hint="default"/>
          <w:lang w:val="ru-RU"/>
        </w:rPr>
        <w:t>с помощью</w:t>
      </w:r>
      <w:r>
        <w:t xml:space="preserve"> OpenCV. Она позволяет улучшить читаемость выбранной области и убрать </w:t>
      </w:r>
      <w:r>
        <w:rPr>
          <w:lang w:val="ru-RU"/>
        </w:rPr>
        <w:t>некоторые</w:t>
      </w:r>
      <w:r>
        <w:t xml:space="preserve"> </w:t>
      </w:r>
      <w:r>
        <w:rPr>
          <w:lang w:val="ru-RU"/>
        </w:rPr>
        <w:t>шумы</w:t>
      </w:r>
      <w:r>
        <w:t>. Например, преобразование изображения в оттенки серого помогает упростить дальнейший анализ</w:t>
      </w:r>
      <w:r>
        <w:rPr>
          <w:rFonts w:hint="default"/>
          <w:lang w:val="ru-RU"/>
        </w:rPr>
        <w:t>.</w:t>
      </w:r>
      <w:r>
        <w:t xml:space="preserve"> </w:t>
      </w:r>
      <w:r>
        <w:rPr>
          <w:lang w:val="ru-RU"/>
        </w:rPr>
        <w:t>П</w:t>
      </w:r>
      <w:r>
        <w:t>овышение контрастности делает символы более выраженными. В отдельных случаях может применяться пороговая обработка, позволяющая отделить текст от фона.</w:t>
      </w:r>
    </w:p>
    <w:p w14:paraId="15EBEACA">
      <w:pPr>
        <w:pStyle w:val="7"/>
        <w:keepNext w:val="0"/>
        <w:keepLines w:val="0"/>
        <w:widowControl/>
        <w:suppressLineNumbers w:val="0"/>
        <w:spacing w:line="360" w:lineRule="auto"/>
      </w:pPr>
      <w:r>
        <w:rPr>
          <w:lang w:val="ru-RU"/>
        </w:rPr>
        <w:t>Этот</w:t>
      </w:r>
      <w:r>
        <w:rPr>
          <w:rFonts w:hint="default"/>
          <w:lang w:val="ru-RU"/>
        </w:rPr>
        <w:t xml:space="preserve"> </w:t>
      </w:r>
      <w:r>
        <w:t>этап особенно важен при работе с рукописными чеками. Рукописные символы не имеют строгой форм</w:t>
      </w:r>
      <w:r>
        <w:rPr>
          <w:lang w:val="ru-RU"/>
        </w:rPr>
        <w:t>ой</w:t>
      </w:r>
      <w:r>
        <w:t>, поэтому система распознавания сильн</w:t>
      </w:r>
      <w:r>
        <w:rPr>
          <w:lang w:val="ru-RU"/>
        </w:rPr>
        <w:t>о</w:t>
      </w:r>
      <w:r>
        <w:t xml:space="preserve"> зависит от качества входного изображения. Предварительная обработка не решает полностью проблему разнообразия почерков, но позволяет уменьшить количество ошибок, связанных с качеством фотографии или неравномерным</w:t>
      </w:r>
      <w:r>
        <w:rPr>
          <w:rFonts w:hint="default"/>
          <w:lang w:val="ru-RU"/>
        </w:rPr>
        <w:t xml:space="preserve"> или загрязненным</w:t>
      </w:r>
      <w:r>
        <w:t xml:space="preserve"> фоном.</w:t>
      </w:r>
    </w:p>
    <w:p w14:paraId="05E48CE5">
      <w:pPr>
        <w:pStyle w:val="7"/>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eastAsia="SimSun" w:cs="Times New Roman"/>
          <w:b/>
          <w:bCs/>
          <w:sz w:val="28"/>
          <w:szCs w:val="28"/>
        </w:rPr>
        <w:t>Список литературы</w:t>
      </w:r>
    </w:p>
    <w:p w14:paraId="361B9BEF">
      <w:pPr>
        <w:keepNext w:val="0"/>
        <w:keepLines w:val="0"/>
        <w:widowControl/>
        <w:suppressLineNumbers w:val="0"/>
      </w:pPr>
      <w:r>
        <w:rPr>
          <w:rFonts w:hint="default"/>
          <w:lang w:val="en-US"/>
        </w:rPr>
        <w:t xml:space="preserve">[1] </w:t>
      </w:r>
      <w:r>
        <w:t xml:space="preserve">Гонсалес, Р. Цифровая обработка изображений / Р. Гонсалес, Р. Вудс ; пер. с англ. – Москва : Техносфера, 2012. – 1104 с. </w:t>
      </w:r>
    </w:p>
    <w:p w14:paraId="56762898">
      <w:pPr>
        <w:keepNext w:val="0"/>
        <w:keepLines w:val="0"/>
        <w:widowControl/>
        <w:suppressLineNumbers w:val="0"/>
      </w:pPr>
      <w:r>
        <w:rPr>
          <w:rFonts w:hint="default"/>
          <w:lang w:val="en-US"/>
        </w:rPr>
        <w:t>[2]</w:t>
      </w:r>
      <w:r>
        <w:t xml:space="preserve">Шапиро, Л. Компьютерное зрение / Л. Шапиро, Дж. Стокман ; пер. с англ. – Москва : БИНОМ. Лаборатория знаний, 2006. – 752 с. </w:t>
      </w:r>
    </w:p>
    <w:p w14:paraId="3F7080B8">
      <w:pPr>
        <w:keepNext w:val="0"/>
        <w:keepLines w:val="0"/>
        <w:widowControl/>
        <w:suppressLineNumbers w:val="0"/>
      </w:pPr>
      <w:r>
        <w:rPr>
          <w:rFonts w:hint="default"/>
          <w:lang w:val="en-US"/>
        </w:rPr>
        <w:t>[3]</w:t>
      </w:r>
      <w:r>
        <w:t xml:space="preserve">Szeliski, R. Computer Vision: Algorithms and Applications / R. Szeliski. – 2nd ed. – Cham : Springer, 2022. – 925 p. </w:t>
      </w:r>
    </w:p>
    <w:p w14:paraId="54E522B1">
      <w:pPr>
        <w:keepNext w:val="0"/>
        <w:keepLines w:val="0"/>
        <w:widowControl/>
        <w:suppressLineNumbers w:val="0"/>
      </w:pPr>
      <w:r>
        <w:rPr>
          <w:rFonts w:hint="default"/>
          <w:lang w:val="en-US"/>
        </w:rPr>
        <w:t>[4]</w:t>
      </w:r>
      <w:r>
        <w:t xml:space="preserve">Smith, R. An Overview of the Tesseract OCR Engine // Proceedings of the Ninth International Conference on Document Analysis and Recognition. – Curitiba, 2007. – P. 629–633. </w:t>
      </w:r>
    </w:p>
    <w:p w14:paraId="0756869B">
      <w:pPr>
        <w:keepNext w:val="0"/>
        <w:keepLines w:val="0"/>
        <w:widowControl/>
        <w:suppressLineNumbers w:val="0"/>
      </w:pPr>
      <w:r>
        <w:rPr>
          <w:rFonts w:hint="default"/>
          <w:lang w:val="en-US"/>
        </w:rPr>
        <w:t>[5]</w:t>
      </w:r>
      <w:r>
        <w:t xml:space="preserve">Smith, R. Adapting the Tesseract Open Source OCR Engine for Multilingual OCR // Proceedings of the International Workshop on Multilingual OCR. – Barcelona, 2009. – URL: </w:t>
      </w:r>
      <w:r>
        <w:fldChar w:fldCharType="begin"/>
      </w:r>
      <w:r>
        <w:instrText xml:space="preserve"> HYPERLINK "https://github.com/tesseract-ocr/tessdoc/blob/main/tess3/Technical-Documentation.md?utm_source=chatgpt.com" \t "_new" </w:instrText>
      </w:r>
      <w:r>
        <w:fldChar w:fldCharType="separate"/>
      </w:r>
      <w:r>
        <w:rPr>
          <w:rStyle w:val="6"/>
        </w:rPr>
        <w:t>https://github.com/tesseract-ocr/tessdoc/blob/main/tess3/Technical-Documentation.md</w:t>
      </w:r>
      <w:r>
        <w:fldChar w:fldCharType="end"/>
      </w:r>
      <w:r>
        <w:t xml:space="preserve"> (дата обращения: </w:t>
      </w:r>
      <w:r>
        <w:rPr>
          <w:rFonts w:hint="default"/>
          <w:lang w:val="en-US"/>
        </w:rPr>
        <w:t>09</w:t>
      </w:r>
      <w:r>
        <w:t xml:space="preserve">.05.2026). – Текст : электронный. </w:t>
      </w:r>
    </w:p>
    <w:p w14:paraId="2B019C9C">
      <w:pPr>
        <w:keepNext w:val="0"/>
        <w:keepLines w:val="0"/>
        <w:widowControl/>
        <w:suppressLineNumbers w:val="0"/>
      </w:pPr>
      <w:r>
        <w:rPr>
          <w:rFonts w:hint="default"/>
          <w:lang w:val="en-US"/>
        </w:rPr>
        <w:t>[</w:t>
      </w:r>
      <w:r>
        <w:rPr>
          <w:rFonts w:hint="default"/>
          <w:lang w:val="ru-RU"/>
        </w:rPr>
        <w:t>6</w:t>
      </w:r>
      <w:r>
        <w:rPr>
          <w:rFonts w:hint="default"/>
          <w:lang w:val="en-US"/>
        </w:rPr>
        <w:t>]</w:t>
      </w:r>
      <w:r>
        <w:t xml:space="preserve">Python-tesseract : Python wrapper for Google Tesseract OCR. – URL: </w:t>
      </w:r>
      <w:r>
        <w:fldChar w:fldCharType="begin"/>
      </w:r>
      <w:r>
        <w:instrText xml:space="preserve"> HYPERLINK "https://pypi.org/project/pytesseract/?utm_source=chatgpt.com" \t "_new" </w:instrText>
      </w:r>
      <w:r>
        <w:fldChar w:fldCharType="separate"/>
      </w:r>
      <w:r>
        <w:rPr>
          <w:rStyle w:val="6"/>
        </w:rPr>
        <w:t>https://pypi.org/project/pytesseract/</w:t>
      </w:r>
      <w:r>
        <w:fldChar w:fldCharType="end"/>
      </w:r>
      <w:r>
        <w:t xml:space="preserve"> (дата обращения: 12.05.2026). – Текст : электронный.</w:t>
      </w:r>
    </w:p>
    <w:p w14:paraId="4165AB2F">
      <w:pPr>
        <w:keepNext w:val="0"/>
        <w:keepLines w:val="0"/>
        <w:widowControl/>
        <w:suppressLineNumbers w:val="0"/>
      </w:pPr>
      <w:r>
        <w:rPr>
          <w:rFonts w:hint="default"/>
          <w:lang w:val="en-US"/>
        </w:rPr>
        <w:t>[</w:t>
      </w:r>
      <w:r>
        <w:rPr>
          <w:rFonts w:hint="default"/>
          <w:lang w:val="ru-RU"/>
        </w:rPr>
        <w:t>7</w:t>
      </w:r>
      <w:r>
        <w:rPr>
          <w:rFonts w:hint="default"/>
          <w:lang w:val="en-US"/>
        </w:rPr>
        <w:t>]</w:t>
      </w:r>
      <w:r>
        <w:t xml:space="preserve">Tesseract OCR Documentation : official documentation. – URL: </w:t>
      </w:r>
      <w:r>
        <w:fldChar w:fldCharType="begin"/>
      </w:r>
      <w:r>
        <w:instrText xml:space="preserve"> HYPERLINK "https://tesseract-ocr.github.io/tessdoc/" \t "_new" </w:instrText>
      </w:r>
      <w:r>
        <w:fldChar w:fldCharType="separate"/>
      </w:r>
      <w:r>
        <w:rPr>
          <w:rStyle w:val="6"/>
        </w:rPr>
        <w:t>https://tesseract-ocr.github.io/tessdoc/</w:t>
      </w:r>
      <w:r>
        <w:fldChar w:fldCharType="end"/>
      </w:r>
      <w:r>
        <w:t xml:space="preserve"> (дата обращения: </w:t>
      </w:r>
      <w:r>
        <w:rPr>
          <w:rFonts w:hint="default"/>
          <w:lang w:val="en-US"/>
        </w:rPr>
        <w:t>09</w:t>
      </w:r>
      <w:r>
        <w:t xml:space="preserve">.05.2026). – Текст : электронный. </w:t>
      </w:r>
    </w:p>
    <w:p w14:paraId="2715959C">
      <w:pPr>
        <w:keepNext w:val="0"/>
        <w:keepLines w:val="0"/>
        <w:widowControl/>
        <w:suppressLineNumbers w:val="0"/>
      </w:pPr>
      <w:r>
        <w:rPr>
          <w:rFonts w:hint="default"/>
          <w:lang w:val="en-US"/>
        </w:rPr>
        <w:t>[8]</w:t>
      </w:r>
      <w:r>
        <w:t xml:space="preserve">OpenCV: Open Source Computer Vision Library : official documentation. – URL: </w:t>
      </w:r>
      <w:r>
        <w:fldChar w:fldCharType="begin"/>
      </w:r>
      <w:r>
        <w:instrText xml:space="preserve"> HYPERLINK "https://docs.opencv.org/4.x/" \t "_new" </w:instrText>
      </w:r>
      <w:r>
        <w:fldChar w:fldCharType="separate"/>
      </w:r>
      <w:r>
        <w:rPr>
          <w:rStyle w:val="6"/>
        </w:rPr>
        <w:t>https://docs.opencv.org/4.x/</w:t>
      </w:r>
      <w:r>
        <w:fldChar w:fldCharType="end"/>
      </w:r>
      <w:r>
        <w:t xml:space="preserve"> (дата обращения: 12.05.2026). – Текст : электронный. </w:t>
      </w:r>
    </w:p>
    <w:p w14:paraId="322D91B4">
      <w:pPr>
        <w:keepNext w:val="0"/>
        <w:keepLines w:val="0"/>
        <w:widowControl/>
        <w:suppressLineNumbers w:val="0"/>
      </w:pPr>
      <w:r>
        <w:rPr>
          <w:rFonts w:hint="default"/>
          <w:lang w:val="en-US"/>
        </w:rPr>
        <w:t>[9]</w:t>
      </w:r>
      <w:r>
        <w:t xml:space="preserve">Bradski, G. Learning OpenCV: Computer Vision with the OpenCV Library / G. Bradski, A. Kaehler. – Sebastopol : O’Reilly Media, 2008. – 580 p. </w:t>
      </w:r>
    </w:p>
    <w:p w14:paraId="399EEB0D">
      <w:pPr>
        <w:keepNext w:val="0"/>
        <w:keepLines w:val="0"/>
        <w:widowControl/>
        <w:suppressLineNumbers w:val="0"/>
      </w:pPr>
      <w:r>
        <w:rPr>
          <w:rFonts w:hint="default"/>
          <w:lang w:val="en-US"/>
        </w:rPr>
        <w:t>[10]</w:t>
      </w:r>
      <w:r>
        <w:t xml:space="preserve">Python 3 Documentation : official documentation / Python Software Foundation. – URL: </w:t>
      </w:r>
      <w:r>
        <w:fldChar w:fldCharType="begin"/>
      </w:r>
      <w:r>
        <w:instrText xml:space="preserve"> HYPERLINK "https://docs.python.org/3/" \t "_new" </w:instrText>
      </w:r>
      <w:r>
        <w:fldChar w:fldCharType="separate"/>
      </w:r>
      <w:r>
        <w:rPr>
          <w:rStyle w:val="6"/>
        </w:rPr>
        <w:t>https://docs.python.org/3/</w:t>
      </w:r>
      <w:r>
        <w:fldChar w:fldCharType="end"/>
      </w:r>
      <w:r>
        <w:t xml:space="preserve"> (дата обращения: 12.05.2026). – Текст : электронный. </w:t>
      </w:r>
    </w:p>
    <w:p w14:paraId="2D7AA77F">
      <w:pPr>
        <w:keepNext w:val="0"/>
        <w:keepLines w:val="0"/>
        <w:widowControl/>
        <w:suppressLineNumbers w:val="0"/>
      </w:pPr>
      <w:r>
        <w:rPr>
          <w:rFonts w:hint="default"/>
          <w:lang w:val="en-US"/>
        </w:rPr>
        <w:t>[11]</w:t>
      </w:r>
      <w:r>
        <w:t xml:space="preserve">Flask Documentation : official documentation / Pallets Projects. – URL: </w:t>
      </w:r>
      <w:r>
        <w:fldChar w:fldCharType="begin"/>
      </w:r>
      <w:r>
        <w:instrText xml:space="preserve"> HYPERLINK "https://flask.palletsprojects.com/?utm_source=chatgpt.com" \t "_new" </w:instrText>
      </w:r>
      <w:r>
        <w:fldChar w:fldCharType="separate"/>
      </w:r>
      <w:r>
        <w:rPr>
          <w:rStyle w:val="6"/>
        </w:rPr>
        <w:t>https://flask.palletsprojects.com/</w:t>
      </w:r>
      <w:r>
        <w:fldChar w:fldCharType="end"/>
      </w:r>
      <w:r>
        <w:t xml:space="preserve"> (дата обращения: 12.05.2026). – Текст : электронный.</w:t>
      </w:r>
      <w:r>
        <w:br w:type="textWrapping"/>
      </w:r>
      <w:r>
        <w:t xml:space="preserve">Flask описывается как лёгкий WSGI-фреймворк для веб-приложений на Python. </w:t>
      </w:r>
    </w:p>
    <w:p w14:paraId="28623A90">
      <w:pPr>
        <w:keepNext w:val="0"/>
        <w:keepLines w:val="0"/>
        <w:widowControl/>
        <w:suppressLineNumbers w:val="0"/>
      </w:pPr>
      <w:r>
        <w:rPr>
          <w:rFonts w:hint="default"/>
          <w:lang w:val="en-US"/>
        </w:rPr>
        <w:t>[1</w:t>
      </w:r>
      <w:r>
        <w:rPr>
          <w:rFonts w:hint="default"/>
          <w:lang w:val="ru-RU"/>
        </w:rPr>
        <w:t>2</w:t>
      </w:r>
      <w:r>
        <w:rPr>
          <w:rFonts w:hint="default"/>
          <w:lang w:val="en-US"/>
        </w:rPr>
        <w:t>]</w:t>
      </w:r>
      <w:r>
        <w:t xml:space="preserve">Apache HTTP Server Documentation : official documentation / The Apache Software Foundation. – URL: </w:t>
      </w:r>
      <w:r>
        <w:fldChar w:fldCharType="begin"/>
      </w:r>
      <w:r>
        <w:instrText xml:space="preserve"> HYPERLINK "https://httpd.apache.org/?utm_source=chatgpt.com" \t "_new" </w:instrText>
      </w:r>
      <w:r>
        <w:fldChar w:fldCharType="separate"/>
      </w:r>
      <w:r>
        <w:rPr>
          <w:rStyle w:val="6"/>
        </w:rPr>
        <w:t>https://httpd.apache.org/</w:t>
      </w:r>
      <w:r>
        <w:fldChar w:fldCharType="end"/>
      </w:r>
      <w:r>
        <w:t xml:space="preserve"> (дата обращения: 12.05.2026). – Текст : электронный.</w:t>
      </w:r>
      <w:r>
        <w:br w:type="textWrapping"/>
      </w:r>
      <w:r>
        <w:t xml:space="preserve">Проект Apache HTTP Server предназначен для разработки и поддержки открытого HTTP-сервера для современных операционных систем. </w:t>
      </w:r>
    </w:p>
    <w:p w14:paraId="3B7FCB42">
      <w:pPr>
        <w:keepNext w:val="0"/>
        <w:keepLines w:val="0"/>
        <w:widowControl/>
        <w:suppressLineNumbers w:val="0"/>
      </w:pPr>
      <w:r>
        <w:rPr>
          <w:rFonts w:hint="default"/>
          <w:lang w:val="en-US"/>
        </w:rPr>
        <w:t>[</w:t>
      </w:r>
      <w:r>
        <w:rPr>
          <w:rFonts w:hint="default"/>
          <w:lang w:val="ru-RU"/>
        </w:rPr>
        <w:t>13</w:t>
      </w:r>
      <w:r>
        <w:rPr>
          <w:rFonts w:hint="default"/>
          <w:lang w:val="en-US"/>
        </w:rPr>
        <w:t>]</w:t>
      </w:r>
      <w:r>
        <w:t xml:space="preserve">JavaScript Guide : MDN Web Docs / Mozilla. – URL: </w:t>
      </w:r>
      <w:r>
        <w:fldChar w:fldCharType="begin"/>
      </w:r>
      <w:r>
        <w:instrText xml:space="preserve"> HYPERLINK "https://developer.mozilla.org/en-US/docs/Web/JavaScript/Guide?utm_source=chatgpt.com" \t "_new" </w:instrText>
      </w:r>
      <w:r>
        <w:fldChar w:fldCharType="separate"/>
      </w:r>
      <w:r>
        <w:rPr>
          <w:rStyle w:val="6"/>
        </w:rPr>
        <w:t>https://developer.mozilla.org/en-US/docs/Web/JavaScript/Guide</w:t>
      </w:r>
      <w:r>
        <w:fldChar w:fldCharType="end"/>
      </w:r>
      <w:r>
        <w:t xml:space="preserve"> (дата обращения: 12.05.2026). – Текст : электронный. </w:t>
      </w:r>
    </w:p>
    <w:p w14:paraId="162A8B04">
      <w:pPr>
        <w:keepNext w:val="0"/>
        <w:keepLines w:val="0"/>
        <w:widowControl/>
        <w:suppressLineNumbers w:val="0"/>
      </w:pPr>
      <w:r>
        <w:rPr>
          <w:rFonts w:hint="default"/>
          <w:lang w:val="en-US"/>
        </w:rPr>
        <w:t>[</w:t>
      </w:r>
      <w:r>
        <w:rPr>
          <w:rFonts w:hint="default"/>
          <w:lang w:val="ru-RU"/>
        </w:rPr>
        <w:t>14</w:t>
      </w:r>
      <w:r>
        <w:rPr>
          <w:rFonts w:hint="default"/>
          <w:lang w:val="en-US"/>
        </w:rPr>
        <w:t>]</w:t>
      </w:r>
      <w:r>
        <w:t xml:space="preserve">Flanagan, D. JavaScript: The Definitive Guide / D. Flanagan. – 7th ed. – Sebastopol : O’Reilly Media, 2020. – 704 p. </w:t>
      </w:r>
    </w:p>
    <w:p w14:paraId="52E55006">
      <w:pPr>
        <w:keepNext w:val="0"/>
        <w:keepLines w:val="0"/>
        <w:widowControl/>
        <w:suppressLineNumbers w:val="0"/>
      </w:pPr>
      <w:r>
        <w:rPr>
          <w:rFonts w:hint="default"/>
          <w:lang w:val="en-US"/>
        </w:rPr>
        <w:t>[</w:t>
      </w:r>
      <w:r>
        <w:rPr>
          <w:rFonts w:hint="default"/>
          <w:lang w:val="ru-RU"/>
        </w:rPr>
        <w:t>15</w:t>
      </w:r>
      <w:r>
        <w:rPr>
          <w:rFonts w:hint="default"/>
          <w:lang w:val="en-US"/>
        </w:rPr>
        <w:t>]</w:t>
      </w:r>
      <w:r>
        <w:t xml:space="preserve">Duckett, J. JavaScript and jQuery: Interactive Front-End Web Development / J. Duckett. – Indianapolis : Wiley, 2014. – 640 p. </w:t>
      </w:r>
    </w:p>
    <w:p w14:paraId="66CD60A9">
      <w:pPr>
        <w:keepNext w:val="0"/>
        <w:keepLines w:val="0"/>
        <w:widowControl/>
        <w:suppressLineNumbers w:val="0"/>
      </w:pPr>
      <w:r>
        <w:rPr>
          <w:rFonts w:hint="default"/>
          <w:lang w:val="en-US"/>
        </w:rPr>
        <w:t>[</w:t>
      </w:r>
      <w:r>
        <w:rPr>
          <w:rFonts w:hint="default"/>
          <w:lang w:val="ru-RU"/>
        </w:rPr>
        <w:t>1</w:t>
      </w:r>
      <w:r>
        <w:rPr>
          <w:rFonts w:hint="default"/>
          <w:lang w:val="en-US"/>
        </w:rPr>
        <w:t>6]</w:t>
      </w:r>
      <w:r>
        <w:t xml:space="preserve">Fielding, R. T. Architectural Styles and the Design of Network-based Software Architectures : doctoral dissertation / R. T. Fielding. – Irvine : University of California, 2000. – URL: </w:t>
      </w:r>
      <w:r>
        <w:fldChar w:fldCharType="begin"/>
      </w:r>
      <w:r>
        <w:instrText xml:space="preserve"> HYPERLINK "https://www.ics.uci.edu/~fielding/pubs/dissertation/top.htm" \t "_new" </w:instrText>
      </w:r>
      <w:r>
        <w:fldChar w:fldCharType="separate"/>
      </w:r>
      <w:r>
        <w:rPr>
          <w:rStyle w:val="6"/>
        </w:rPr>
        <w:t>https://www.ics.uci.edu/~fielding/pubs/dissertation/top.htm</w:t>
      </w:r>
      <w:r>
        <w:fldChar w:fldCharType="end"/>
      </w:r>
      <w:r>
        <w:t xml:space="preserve"> (дата обращения: 12.05.2026). – Текст : электронный. </w:t>
      </w:r>
    </w:p>
    <w:p w14:paraId="14C1182E">
      <w:pPr>
        <w:keepNext w:val="0"/>
        <w:keepLines w:val="0"/>
        <w:widowControl/>
        <w:suppressLineNumbers w:val="0"/>
      </w:pPr>
      <w:r>
        <w:rPr>
          <w:rFonts w:hint="default"/>
          <w:lang w:val="en-US"/>
        </w:rPr>
        <w:t>[17]</w:t>
      </w:r>
      <w:r>
        <w:t xml:space="preserve">Richardson, L. RESTful Web APIs / L. Richardson, M. Amundsen, S. Ruby. – Sebastopol : O’Reilly Media, 2013. – 406 p. </w:t>
      </w:r>
    </w:p>
    <w:p w14:paraId="5220412D">
      <w:pPr>
        <w:keepNext w:val="0"/>
        <w:keepLines w:val="0"/>
        <w:widowControl/>
        <w:suppressLineNumbers w:val="0"/>
        <w:rPr>
          <w:rFonts w:hint="default" w:ascii="Times New Roman" w:hAnsi="Times New Roman" w:eastAsia="SimSun" w:cs="Times New Roman"/>
          <w:sz w:val="24"/>
          <w:szCs w:val="24"/>
        </w:rPr>
      </w:pPr>
      <w:r>
        <w:rPr>
          <w:rFonts w:hint="default"/>
          <w:lang w:val="en-US"/>
        </w:rPr>
        <w:t>[18]</w:t>
      </w:r>
      <w:r>
        <w:t xml:space="preserve">OWASP Top Ten Web Application Security Risks : official project / OWASP Foundation. – URL: </w:t>
      </w:r>
      <w:r>
        <w:fldChar w:fldCharType="begin"/>
      </w:r>
      <w:r>
        <w:instrText xml:space="preserve"> HYPERLINK "https://owasp.org/www-project-top-ten/" \t "_new" </w:instrText>
      </w:r>
      <w:r>
        <w:fldChar w:fldCharType="separate"/>
      </w:r>
      <w:r>
        <w:rPr>
          <w:rStyle w:val="6"/>
        </w:rPr>
        <w:t>https://owasp.org/www-project-top-ten/</w:t>
      </w:r>
      <w:r>
        <w:fldChar w:fldCharType="end"/>
      </w:r>
      <w:r>
        <w:t xml:space="preserve"> (дата обращения: 12.05.2026). – Текст : электронный. </w:t>
      </w:r>
    </w:p>
    <w:p w14:paraId="1A09EC74">
      <w:pPr>
        <w:pStyle w:val="7"/>
        <w:keepNext w:val="0"/>
        <w:keepLines w:val="0"/>
        <w:widowControl/>
        <w:suppressLineNumbers w:val="0"/>
        <w:spacing w:line="360" w:lineRule="auto"/>
        <w:jc w:val="both"/>
        <w:rPr>
          <w:rFonts w:hint="default" w:ascii="Times New Roman" w:hAnsi="Times New Roman" w:cs="Times New Roman"/>
          <w:sz w:val="24"/>
          <w:szCs w:val="24"/>
        </w:rPr>
      </w:pPr>
    </w:p>
    <w:p w14:paraId="1660E2D2">
      <w:pPr>
        <w:pStyle w:val="7"/>
        <w:keepNext w:val="0"/>
        <w:keepLines w:val="0"/>
        <w:widowControl/>
        <w:suppressLineNumbers w:val="0"/>
        <w:spacing w:line="360" w:lineRule="auto"/>
        <w:jc w:val="both"/>
        <w:rPr>
          <w:rFonts w:hint="default" w:ascii="Times New Roman" w:hAnsi="Times New Roman" w:cs="Times New Roman"/>
          <w:b w:val="0"/>
          <w:bCs w:val="0"/>
          <w:sz w:val="24"/>
          <w:szCs w:val="24"/>
          <w:lang w:val="en-US"/>
        </w:rPr>
      </w:pPr>
    </w:p>
    <w:sectPr>
      <w:pgSz w:w="11906" w:h="16838"/>
      <w:pgMar w:top="1134" w:right="567" w:bottom="1134" w:left="136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679355"/>
    <w:multiLevelType w:val="multilevel"/>
    <w:tmpl w:val="9F6793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2D59DEA"/>
    <w:multiLevelType w:val="multilevel"/>
    <w:tmpl w:val="B2D59D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79CA704"/>
    <w:multiLevelType w:val="multilevel"/>
    <w:tmpl w:val="E79CA7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3">
    <w:nsid w:val="ED1E1D24"/>
    <w:multiLevelType w:val="multilevel"/>
    <w:tmpl w:val="ED1E1D2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FA9FF0E"/>
    <w:multiLevelType w:val="multilevel"/>
    <w:tmpl w:val="0FA9FF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9EFA1E4"/>
    <w:multiLevelType w:val="multilevel"/>
    <w:tmpl w:val="19EFA1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3FE44D8"/>
    <w:multiLevelType w:val="singleLevel"/>
    <w:tmpl w:val="43FE44D8"/>
    <w:lvl w:ilvl="0" w:tentative="0">
      <w:start w:val="1"/>
      <w:numFmt w:val="decimal"/>
      <w:suff w:val="space"/>
      <w:lvlText w:val="%1)"/>
      <w:lvlJc w:val="left"/>
    </w:lvl>
  </w:abstractNum>
  <w:abstractNum w:abstractNumId="7">
    <w:nsid w:val="5100845B"/>
    <w:multiLevelType w:val="multilevel"/>
    <w:tmpl w:val="510084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5B134D18"/>
    <w:multiLevelType w:val="singleLevel"/>
    <w:tmpl w:val="5B134D18"/>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2"/>
  </w:num>
  <w:num w:numId="3">
    <w:abstractNumId w:val="6"/>
  </w:num>
  <w:num w:numId="4">
    <w:abstractNumId w:val="3"/>
  </w:num>
  <w:num w:numId="5">
    <w:abstractNumId w:val="1"/>
  </w:num>
  <w:num w:numId="6">
    <w:abstractNumId w:val="5"/>
  </w:num>
  <w:num w:numId="7">
    <w:abstractNumId w:val="7"/>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B2B21"/>
    <w:rsid w:val="00757B9E"/>
    <w:rsid w:val="00B92181"/>
    <w:rsid w:val="00C50B26"/>
    <w:rsid w:val="00CB7EB8"/>
    <w:rsid w:val="00FA2A6D"/>
    <w:rsid w:val="011078C7"/>
    <w:rsid w:val="01503613"/>
    <w:rsid w:val="017D31F4"/>
    <w:rsid w:val="01D46B46"/>
    <w:rsid w:val="03B252AB"/>
    <w:rsid w:val="03FC0B8F"/>
    <w:rsid w:val="046C3CAA"/>
    <w:rsid w:val="04AD4237"/>
    <w:rsid w:val="04C32F05"/>
    <w:rsid w:val="04DF7CDC"/>
    <w:rsid w:val="0527119E"/>
    <w:rsid w:val="05553A5B"/>
    <w:rsid w:val="05C07B0D"/>
    <w:rsid w:val="05D47115"/>
    <w:rsid w:val="06270A8C"/>
    <w:rsid w:val="062D0413"/>
    <w:rsid w:val="0659586C"/>
    <w:rsid w:val="06732DD2"/>
    <w:rsid w:val="07027BF7"/>
    <w:rsid w:val="07061550"/>
    <w:rsid w:val="075C5614"/>
    <w:rsid w:val="07F57ED3"/>
    <w:rsid w:val="080C0DE8"/>
    <w:rsid w:val="082C592D"/>
    <w:rsid w:val="087E0E2F"/>
    <w:rsid w:val="087E473E"/>
    <w:rsid w:val="09192CB9"/>
    <w:rsid w:val="0921104D"/>
    <w:rsid w:val="09253D35"/>
    <w:rsid w:val="099A2423"/>
    <w:rsid w:val="09CD27F9"/>
    <w:rsid w:val="0A2A3A75"/>
    <w:rsid w:val="0A4A3E4A"/>
    <w:rsid w:val="0AA31575"/>
    <w:rsid w:val="0AF530E9"/>
    <w:rsid w:val="0B02532F"/>
    <w:rsid w:val="0B4557D5"/>
    <w:rsid w:val="0C3B636B"/>
    <w:rsid w:val="0CE538D2"/>
    <w:rsid w:val="0D8D37CA"/>
    <w:rsid w:val="0DA73361"/>
    <w:rsid w:val="0DBC0BBA"/>
    <w:rsid w:val="0E0031EB"/>
    <w:rsid w:val="0E237268"/>
    <w:rsid w:val="0E284080"/>
    <w:rsid w:val="0E4137B5"/>
    <w:rsid w:val="0E436668"/>
    <w:rsid w:val="0E567261"/>
    <w:rsid w:val="0E8951B9"/>
    <w:rsid w:val="0EA224A6"/>
    <w:rsid w:val="0F0F1C3F"/>
    <w:rsid w:val="0F574186"/>
    <w:rsid w:val="0FBF4992"/>
    <w:rsid w:val="10123A37"/>
    <w:rsid w:val="1015647F"/>
    <w:rsid w:val="103C1A0C"/>
    <w:rsid w:val="103E61FE"/>
    <w:rsid w:val="10B85FB1"/>
    <w:rsid w:val="114724C4"/>
    <w:rsid w:val="11AE1162"/>
    <w:rsid w:val="11B04EDA"/>
    <w:rsid w:val="11C509B3"/>
    <w:rsid w:val="11E23EF9"/>
    <w:rsid w:val="12710698"/>
    <w:rsid w:val="12923ED4"/>
    <w:rsid w:val="12B5207C"/>
    <w:rsid w:val="12F903E0"/>
    <w:rsid w:val="13CC3E68"/>
    <w:rsid w:val="140F1428"/>
    <w:rsid w:val="141B46F8"/>
    <w:rsid w:val="14CA582B"/>
    <w:rsid w:val="15117CD4"/>
    <w:rsid w:val="1605522B"/>
    <w:rsid w:val="160D7258"/>
    <w:rsid w:val="161F1357"/>
    <w:rsid w:val="164708DF"/>
    <w:rsid w:val="16BA2357"/>
    <w:rsid w:val="172B6A88"/>
    <w:rsid w:val="177C13BA"/>
    <w:rsid w:val="17AD5A18"/>
    <w:rsid w:val="17F87314"/>
    <w:rsid w:val="190A3122"/>
    <w:rsid w:val="197762DD"/>
    <w:rsid w:val="19C86B39"/>
    <w:rsid w:val="19E845AE"/>
    <w:rsid w:val="1A3E01D5"/>
    <w:rsid w:val="1BCA3AE8"/>
    <w:rsid w:val="1BDA7A8C"/>
    <w:rsid w:val="1C6351E3"/>
    <w:rsid w:val="1C69015F"/>
    <w:rsid w:val="1C7738F6"/>
    <w:rsid w:val="1D320E99"/>
    <w:rsid w:val="1D4B3BBF"/>
    <w:rsid w:val="1D8D60CF"/>
    <w:rsid w:val="1D944632"/>
    <w:rsid w:val="1DA25731"/>
    <w:rsid w:val="1DC70D83"/>
    <w:rsid w:val="1DD77FA5"/>
    <w:rsid w:val="1E890F8D"/>
    <w:rsid w:val="1E892192"/>
    <w:rsid w:val="1ECA2861"/>
    <w:rsid w:val="1ED2581E"/>
    <w:rsid w:val="1EF878E2"/>
    <w:rsid w:val="1FB5190D"/>
    <w:rsid w:val="1FEB3581"/>
    <w:rsid w:val="1FF12F5A"/>
    <w:rsid w:val="205C2751"/>
    <w:rsid w:val="208C19F7"/>
    <w:rsid w:val="20B01A8E"/>
    <w:rsid w:val="21246D4B"/>
    <w:rsid w:val="22AD2D70"/>
    <w:rsid w:val="22C0330E"/>
    <w:rsid w:val="234B5230"/>
    <w:rsid w:val="236B74B2"/>
    <w:rsid w:val="238B1303"/>
    <w:rsid w:val="23F355D6"/>
    <w:rsid w:val="243F5C4A"/>
    <w:rsid w:val="2443573A"/>
    <w:rsid w:val="24EA2059"/>
    <w:rsid w:val="254A4D06"/>
    <w:rsid w:val="254D45A6"/>
    <w:rsid w:val="25C12DBA"/>
    <w:rsid w:val="25F70B95"/>
    <w:rsid w:val="268C786C"/>
    <w:rsid w:val="2693305D"/>
    <w:rsid w:val="26B169E7"/>
    <w:rsid w:val="270F5DA7"/>
    <w:rsid w:val="27762A82"/>
    <w:rsid w:val="28000D53"/>
    <w:rsid w:val="28145406"/>
    <w:rsid w:val="28A569C3"/>
    <w:rsid w:val="29017971"/>
    <w:rsid w:val="291458F7"/>
    <w:rsid w:val="29A70519"/>
    <w:rsid w:val="29FF6D8C"/>
    <w:rsid w:val="2A187669"/>
    <w:rsid w:val="2A2658E2"/>
    <w:rsid w:val="2A4014A4"/>
    <w:rsid w:val="2AE13EFE"/>
    <w:rsid w:val="2B391645"/>
    <w:rsid w:val="2B746B21"/>
    <w:rsid w:val="2BD33847"/>
    <w:rsid w:val="2C500A36"/>
    <w:rsid w:val="2CB11623"/>
    <w:rsid w:val="2E456552"/>
    <w:rsid w:val="2EA63495"/>
    <w:rsid w:val="2EB246DE"/>
    <w:rsid w:val="2F283EAA"/>
    <w:rsid w:val="2F5049BD"/>
    <w:rsid w:val="2F867B33"/>
    <w:rsid w:val="301C6DCA"/>
    <w:rsid w:val="30CF1821"/>
    <w:rsid w:val="3139239E"/>
    <w:rsid w:val="316B0158"/>
    <w:rsid w:val="32513718"/>
    <w:rsid w:val="325F5E35"/>
    <w:rsid w:val="32794A1C"/>
    <w:rsid w:val="329F0927"/>
    <w:rsid w:val="32A970B0"/>
    <w:rsid w:val="33565808"/>
    <w:rsid w:val="337F26E8"/>
    <w:rsid w:val="347B0F20"/>
    <w:rsid w:val="34DF4C62"/>
    <w:rsid w:val="35507A6B"/>
    <w:rsid w:val="35586B6B"/>
    <w:rsid w:val="35BF69E8"/>
    <w:rsid w:val="35CE4BCE"/>
    <w:rsid w:val="35CE6BA7"/>
    <w:rsid w:val="35F31601"/>
    <w:rsid w:val="361F1165"/>
    <w:rsid w:val="363F7C45"/>
    <w:rsid w:val="367663C4"/>
    <w:rsid w:val="377408AC"/>
    <w:rsid w:val="38471845"/>
    <w:rsid w:val="386E2DF5"/>
    <w:rsid w:val="395F7980"/>
    <w:rsid w:val="398443D3"/>
    <w:rsid w:val="3AD16020"/>
    <w:rsid w:val="3AD262D5"/>
    <w:rsid w:val="3ADF4AFA"/>
    <w:rsid w:val="3AED7D56"/>
    <w:rsid w:val="3B675D5A"/>
    <w:rsid w:val="3B8763FC"/>
    <w:rsid w:val="3C2278F1"/>
    <w:rsid w:val="3C30018D"/>
    <w:rsid w:val="3C7626F9"/>
    <w:rsid w:val="3CA277D4"/>
    <w:rsid w:val="3D08531B"/>
    <w:rsid w:val="3D2D29A4"/>
    <w:rsid w:val="3D4170B3"/>
    <w:rsid w:val="3D803DEA"/>
    <w:rsid w:val="3DD675AC"/>
    <w:rsid w:val="3DEB0EC4"/>
    <w:rsid w:val="3E337870"/>
    <w:rsid w:val="3E616042"/>
    <w:rsid w:val="3F23604C"/>
    <w:rsid w:val="3F47212A"/>
    <w:rsid w:val="3F8B4772"/>
    <w:rsid w:val="3F967E09"/>
    <w:rsid w:val="3FAA4467"/>
    <w:rsid w:val="400F3A5F"/>
    <w:rsid w:val="4194717D"/>
    <w:rsid w:val="41CC2DBB"/>
    <w:rsid w:val="41D61543"/>
    <w:rsid w:val="41EC314C"/>
    <w:rsid w:val="41EF2605"/>
    <w:rsid w:val="42AD0A4E"/>
    <w:rsid w:val="433E5FAC"/>
    <w:rsid w:val="43DF1F29"/>
    <w:rsid w:val="44776EF3"/>
    <w:rsid w:val="44A91191"/>
    <w:rsid w:val="45435D4C"/>
    <w:rsid w:val="460620C2"/>
    <w:rsid w:val="46984273"/>
    <w:rsid w:val="46A47E62"/>
    <w:rsid w:val="47221268"/>
    <w:rsid w:val="47ED75E7"/>
    <w:rsid w:val="47EF4C31"/>
    <w:rsid w:val="48733CAB"/>
    <w:rsid w:val="48EC5AF0"/>
    <w:rsid w:val="49262DB0"/>
    <w:rsid w:val="49B4660E"/>
    <w:rsid w:val="49D722FD"/>
    <w:rsid w:val="49DA3B9B"/>
    <w:rsid w:val="49ED2D9E"/>
    <w:rsid w:val="4A1B25B8"/>
    <w:rsid w:val="4A9401EE"/>
    <w:rsid w:val="4A984F43"/>
    <w:rsid w:val="4AB45D7B"/>
    <w:rsid w:val="4AB50890"/>
    <w:rsid w:val="4ADF6F8E"/>
    <w:rsid w:val="4B9B321A"/>
    <w:rsid w:val="4C19443C"/>
    <w:rsid w:val="4C8D3147"/>
    <w:rsid w:val="4CC4300C"/>
    <w:rsid w:val="4D117172"/>
    <w:rsid w:val="4D1F6494"/>
    <w:rsid w:val="4D5C1C3C"/>
    <w:rsid w:val="4E04568A"/>
    <w:rsid w:val="4E204940"/>
    <w:rsid w:val="4E6C5709"/>
    <w:rsid w:val="4F635A31"/>
    <w:rsid w:val="507A110B"/>
    <w:rsid w:val="50BF1283"/>
    <w:rsid w:val="51A92C05"/>
    <w:rsid w:val="51F73981"/>
    <w:rsid w:val="528D24EE"/>
    <w:rsid w:val="53281E1B"/>
    <w:rsid w:val="54DE38BA"/>
    <w:rsid w:val="5531074D"/>
    <w:rsid w:val="55357F85"/>
    <w:rsid w:val="55A91EAB"/>
    <w:rsid w:val="563805C7"/>
    <w:rsid w:val="569F3E18"/>
    <w:rsid w:val="56D4239A"/>
    <w:rsid w:val="56D5301F"/>
    <w:rsid w:val="573E1C0D"/>
    <w:rsid w:val="57440DCB"/>
    <w:rsid w:val="57696A03"/>
    <w:rsid w:val="579A37D7"/>
    <w:rsid w:val="588F4D6E"/>
    <w:rsid w:val="58A22A5F"/>
    <w:rsid w:val="593551AE"/>
    <w:rsid w:val="59822285"/>
    <w:rsid w:val="59861FCC"/>
    <w:rsid w:val="599146BF"/>
    <w:rsid w:val="5AD96CBD"/>
    <w:rsid w:val="5C272C70"/>
    <w:rsid w:val="5C3C73A5"/>
    <w:rsid w:val="5C7579DD"/>
    <w:rsid w:val="5CD32DF8"/>
    <w:rsid w:val="5CF30306"/>
    <w:rsid w:val="5D5C103F"/>
    <w:rsid w:val="5E4A1F30"/>
    <w:rsid w:val="5E60057E"/>
    <w:rsid w:val="5EC35C2B"/>
    <w:rsid w:val="5EE404E3"/>
    <w:rsid w:val="5EFD375A"/>
    <w:rsid w:val="5F814D8D"/>
    <w:rsid w:val="60AC7BE7"/>
    <w:rsid w:val="6134648A"/>
    <w:rsid w:val="61BE7871"/>
    <w:rsid w:val="62AC2121"/>
    <w:rsid w:val="62FD472A"/>
    <w:rsid w:val="63A1155A"/>
    <w:rsid w:val="64D23995"/>
    <w:rsid w:val="64DB34B6"/>
    <w:rsid w:val="64F00D69"/>
    <w:rsid w:val="65266B02"/>
    <w:rsid w:val="65750EF0"/>
    <w:rsid w:val="66252916"/>
    <w:rsid w:val="662B7800"/>
    <w:rsid w:val="66C13FB4"/>
    <w:rsid w:val="66D41C46"/>
    <w:rsid w:val="678B487D"/>
    <w:rsid w:val="679413D5"/>
    <w:rsid w:val="67AE30A1"/>
    <w:rsid w:val="67C06F42"/>
    <w:rsid w:val="67CA7B40"/>
    <w:rsid w:val="67D23A70"/>
    <w:rsid w:val="689B6EBF"/>
    <w:rsid w:val="69F35EE6"/>
    <w:rsid w:val="6A5A55A4"/>
    <w:rsid w:val="6A667EFB"/>
    <w:rsid w:val="6AA55660"/>
    <w:rsid w:val="6AEA5EDC"/>
    <w:rsid w:val="6AF1726A"/>
    <w:rsid w:val="6CB1429F"/>
    <w:rsid w:val="6CD04C5E"/>
    <w:rsid w:val="6CD33EE3"/>
    <w:rsid w:val="6CD81D64"/>
    <w:rsid w:val="6F480834"/>
    <w:rsid w:val="70330545"/>
    <w:rsid w:val="703E4235"/>
    <w:rsid w:val="70F17939"/>
    <w:rsid w:val="70F95737"/>
    <w:rsid w:val="71042C19"/>
    <w:rsid w:val="71600CA6"/>
    <w:rsid w:val="7190655B"/>
    <w:rsid w:val="71A60683"/>
    <w:rsid w:val="724C0862"/>
    <w:rsid w:val="72556D70"/>
    <w:rsid w:val="72B20DC2"/>
    <w:rsid w:val="733F0D8F"/>
    <w:rsid w:val="736C42B7"/>
    <w:rsid w:val="737E5413"/>
    <w:rsid w:val="738D38A8"/>
    <w:rsid w:val="73C0168D"/>
    <w:rsid w:val="73D5648C"/>
    <w:rsid w:val="73DE1A47"/>
    <w:rsid w:val="73FC0C6B"/>
    <w:rsid w:val="74650F8B"/>
    <w:rsid w:val="747B290D"/>
    <w:rsid w:val="74A50B09"/>
    <w:rsid w:val="7544268D"/>
    <w:rsid w:val="760D0CD1"/>
    <w:rsid w:val="76612DCA"/>
    <w:rsid w:val="767D5622"/>
    <w:rsid w:val="76CE6CD3"/>
    <w:rsid w:val="76FA3E82"/>
    <w:rsid w:val="779571D0"/>
    <w:rsid w:val="7825254D"/>
    <w:rsid w:val="78B21717"/>
    <w:rsid w:val="78E64A3B"/>
    <w:rsid w:val="79A91286"/>
    <w:rsid w:val="79B7342D"/>
    <w:rsid w:val="79DD09BA"/>
    <w:rsid w:val="79FF3026"/>
    <w:rsid w:val="7A0E15F7"/>
    <w:rsid w:val="7A80775B"/>
    <w:rsid w:val="7AB61937"/>
    <w:rsid w:val="7AEA5A84"/>
    <w:rsid w:val="7B2A40D3"/>
    <w:rsid w:val="7B3416B8"/>
    <w:rsid w:val="7B833FBE"/>
    <w:rsid w:val="7BA07F9C"/>
    <w:rsid w:val="7C0E57A2"/>
    <w:rsid w:val="7C3841C9"/>
    <w:rsid w:val="7CA40D08"/>
    <w:rsid w:val="7CAD20F6"/>
    <w:rsid w:val="7CC100F6"/>
    <w:rsid w:val="7CDD1B8C"/>
    <w:rsid w:val="7CF94BF7"/>
    <w:rsid w:val="7CFE5817"/>
    <w:rsid w:val="7D096606"/>
    <w:rsid w:val="7D366D5F"/>
    <w:rsid w:val="7D4157AD"/>
    <w:rsid w:val="7D474AC8"/>
    <w:rsid w:val="7D505624"/>
    <w:rsid w:val="7DDF11A4"/>
    <w:rsid w:val="7DE247F1"/>
    <w:rsid w:val="7DF804B8"/>
    <w:rsid w:val="7F11654E"/>
    <w:rsid w:val="7F5D6D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paragraph" w:styleId="2">
    <w:name w:val="heading 2"/>
    <w:next w:val="1"/>
    <w:unhideWhenUsed/>
    <w:qFormat/>
    <w:uiPriority w:val="0"/>
    <w:pPr>
      <w:spacing w:before="100" w:beforeAutospacing="1" w:after="100" w:afterAutospacing="1"/>
      <w:jc w:val="left"/>
      <w:outlineLvl w:val="1"/>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100" w:beforeAutospacing="1" w:after="100" w:afterAutospacing="1"/>
      <w:jc w:val="left"/>
      <w:outlineLvl w:val="2"/>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paragraph" w:styleId="7">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4396</Words>
  <Characters>32359</Characters>
  <Lines>0</Lines>
  <Paragraphs>0</Paragraphs>
  <TotalTime>10</TotalTime>
  <ScaleCrop>false</ScaleCrop>
  <LinksUpToDate>false</LinksUpToDate>
  <CharactersWithSpaces>36597</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2026-04-29T19:08:00Z</dcterms:created>
  <dc:creator>HOME</dc:creator>
  <cp:lastModifiedBy>WPS_1712487146</cp:lastModifiedBy>
  <dcterms:modified xsi:type="dcterms:W3CDTF">2026-05-12T05:41:43Z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KSOTemplateDocerSaveRecord">
    <vt:lpwstr>eyJoZGlkIjoiOWE1NTgwNzE4M2UyZTU1NzJiZWI1MjAxOTlmMzc3OTciLCJ1c2VySWQiOiI4NDIzMzg5NjgxNTUifQ==</vt:lpwstr>
  </property>
  <property fmtid="{D5CDD505-2E9C-101B-9397-08002B2CF9AE}" pid="4" name="ICV">
    <vt:lpwstr>9CAE2B4003124AE489C94E9ADDA2C0E5_13</vt:lpwstr>
  </property>
</Properties>
</file>