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F2656" w14:textId="77777777" w:rsidR="00805767" w:rsidRPr="00805767" w:rsidRDefault="00805767" w:rsidP="00805767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5767">
        <w:rPr>
          <w:rFonts w:ascii="Times New Roman" w:hAnsi="Times New Roman" w:cs="Times New Roman"/>
          <w:b/>
          <w:sz w:val="40"/>
          <w:szCs w:val="40"/>
        </w:rPr>
        <w:t>DASAR SISTEM INFORMASI</w:t>
      </w:r>
    </w:p>
    <w:p w14:paraId="0FD1C180" w14:textId="291F46CC" w:rsidR="00805767" w:rsidRPr="00805767" w:rsidRDefault="00805767" w:rsidP="00805767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805767">
        <w:rPr>
          <w:rFonts w:ascii="Times New Roman" w:hAnsi="Times New Roman" w:cs="Times New Roman"/>
          <w:b/>
          <w:i/>
          <w:sz w:val="40"/>
          <w:szCs w:val="40"/>
          <w:u w:val="single"/>
        </w:rPr>
        <w:t>SDLC WATERFALL</w:t>
      </w:r>
    </w:p>
    <w:p w14:paraId="27700550" w14:textId="2FEBC0EC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57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D6BCCDD" wp14:editId="41C6B1A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371850" cy="3314700"/>
            <wp:effectExtent l="0" t="0" r="0" b="0"/>
            <wp:wrapNone/>
            <wp:docPr id="2" name="Picture 2" descr="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90B7C" w14:textId="77777777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3A98E4" w14:textId="77777777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0864FA" w14:textId="77777777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16B84A" w14:textId="77777777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A8D72E" w14:textId="77777777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53F9EB" w14:textId="77777777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A79007" w14:textId="77777777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4D2659" w14:textId="77777777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C4FAF3" w14:textId="77777777" w:rsidR="00805767" w:rsidRPr="00805767" w:rsidRDefault="00805767" w:rsidP="008057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DC1538" w14:textId="77777777" w:rsidR="00805767" w:rsidRPr="00805767" w:rsidRDefault="00805767" w:rsidP="0080576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0576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0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05767">
        <w:rPr>
          <w:rFonts w:ascii="Times New Roman" w:hAnsi="Times New Roman" w:cs="Times New Roman"/>
          <w:sz w:val="24"/>
          <w:szCs w:val="24"/>
        </w:rPr>
        <w:t>:</w:t>
      </w:r>
    </w:p>
    <w:p w14:paraId="0926D020" w14:textId="77777777" w:rsidR="00805767" w:rsidRPr="00805767" w:rsidRDefault="00805767" w:rsidP="0080576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805767">
        <w:rPr>
          <w:rFonts w:ascii="Times New Roman" w:hAnsi="Times New Roman" w:cs="Times New Roman"/>
          <w:b/>
          <w:sz w:val="24"/>
          <w:szCs w:val="28"/>
        </w:rPr>
        <w:t>Epafroditus</w:t>
      </w:r>
      <w:proofErr w:type="spellEnd"/>
      <w:r w:rsidRPr="00805767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805767">
        <w:rPr>
          <w:rFonts w:ascii="Times New Roman" w:hAnsi="Times New Roman" w:cs="Times New Roman"/>
          <w:b/>
          <w:sz w:val="24"/>
          <w:szCs w:val="28"/>
        </w:rPr>
        <w:t>Kusuma</w:t>
      </w:r>
      <w:proofErr w:type="spellEnd"/>
      <w:r w:rsidRPr="00805767">
        <w:rPr>
          <w:rFonts w:ascii="Times New Roman" w:hAnsi="Times New Roman" w:cs="Times New Roman"/>
          <w:b/>
          <w:sz w:val="24"/>
          <w:szCs w:val="28"/>
        </w:rPr>
        <w:t xml:space="preserve"> Putra </w:t>
      </w:r>
      <w:proofErr w:type="gramStart"/>
      <w:r w:rsidRPr="00805767">
        <w:rPr>
          <w:rFonts w:ascii="Times New Roman" w:hAnsi="Times New Roman" w:cs="Times New Roman"/>
          <w:b/>
          <w:sz w:val="24"/>
          <w:szCs w:val="28"/>
        </w:rPr>
        <w:t>( 2018140018</w:t>
      </w:r>
      <w:proofErr w:type="gramEnd"/>
      <w:r w:rsidRPr="00805767">
        <w:rPr>
          <w:rFonts w:ascii="Times New Roman" w:hAnsi="Times New Roman" w:cs="Times New Roman"/>
          <w:b/>
          <w:sz w:val="24"/>
          <w:szCs w:val="28"/>
        </w:rPr>
        <w:t xml:space="preserve"> )</w:t>
      </w:r>
    </w:p>
    <w:p w14:paraId="310B19BE" w14:textId="77777777" w:rsidR="00805767" w:rsidRPr="00805767" w:rsidRDefault="00805767" w:rsidP="0080576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805767">
        <w:rPr>
          <w:rFonts w:ascii="Times New Roman" w:hAnsi="Times New Roman" w:cs="Times New Roman"/>
          <w:b/>
          <w:sz w:val="24"/>
          <w:szCs w:val="28"/>
        </w:rPr>
        <w:t>Danar</w:t>
      </w:r>
      <w:proofErr w:type="spellEnd"/>
      <w:r w:rsidRPr="00805767">
        <w:rPr>
          <w:rFonts w:ascii="Times New Roman" w:hAnsi="Times New Roman" w:cs="Times New Roman"/>
          <w:b/>
          <w:sz w:val="24"/>
          <w:szCs w:val="28"/>
        </w:rPr>
        <w:t xml:space="preserve"> Yugo </w:t>
      </w:r>
      <w:proofErr w:type="spellStart"/>
      <w:r w:rsidRPr="00805767">
        <w:rPr>
          <w:rFonts w:ascii="Times New Roman" w:hAnsi="Times New Roman" w:cs="Times New Roman"/>
          <w:b/>
          <w:sz w:val="24"/>
          <w:szCs w:val="28"/>
        </w:rPr>
        <w:t>Prakoso</w:t>
      </w:r>
      <w:proofErr w:type="spellEnd"/>
      <w:r w:rsidRPr="00805767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 w:rsidRPr="00805767">
        <w:rPr>
          <w:rFonts w:ascii="Times New Roman" w:hAnsi="Times New Roman" w:cs="Times New Roman"/>
          <w:b/>
          <w:sz w:val="24"/>
          <w:szCs w:val="28"/>
        </w:rPr>
        <w:t>( 3120510507</w:t>
      </w:r>
      <w:proofErr w:type="gramEnd"/>
      <w:r w:rsidRPr="00805767">
        <w:rPr>
          <w:rFonts w:ascii="Times New Roman" w:hAnsi="Times New Roman" w:cs="Times New Roman"/>
          <w:b/>
          <w:sz w:val="24"/>
          <w:szCs w:val="28"/>
        </w:rPr>
        <w:t xml:space="preserve"> )</w:t>
      </w:r>
    </w:p>
    <w:p w14:paraId="11E757C2" w14:textId="77777777" w:rsidR="00805767" w:rsidRPr="00805767" w:rsidRDefault="00805767" w:rsidP="00805767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805767">
        <w:rPr>
          <w:rFonts w:ascii="Times New Roman" w:hAnsi="Times New Roman" w:cs="Times New Roman"/>
          <w:b/>
          <w:sz w:val="24"/>
          <w:szCs w:val="28"/>
        </w:rPr>
        <w:t xml:space="preserve">Mohammad </w:t>
      </w:r>
      <w:proofErr w:type="spellStart"/>
      <w:r w:rsidRPr="00805767">
        <w:rPr>
          <w:rFonts w:ascii="Times New Roman" w:hAnsi="Times New Roman" w:cs="Times New Roman"/>
          <w:b/>
          <w:sz w:val="24"/>
          <w:szCs w:val="28"/>
        </w:rPr>
        <w:t>Jawahir</w:t>
      </w:r>
      <w:proofErr w:type="spellEnd"/>
      <w:r w:rsidRPr="00805767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805767">
        <w:rPr>
          <w:rFonts w:ascii="Times New Roman" w:hAnsi="Times New Roman" w:cs="Times New Roman"/>
          <w:b/>
          <w:sz w:val="24"/>
          <w:szCs w:val="28"/>
        </w:rPr>
        <w:t>Alma’rifatullah</w:t>
      </w:r>
      <w:proofErr w:type="spellEnd"/>
      <w:r w:rsidRPr="00805767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 w:rsidRPr="00805767">
        <w:rPr>
          <w:rFonts w:ascii="Times New Roman" w:hAnsi="Times New Roman" w:cs="Times New Roman"/>
          <w:b/>
          <w:sz w:val="24"/>
          <w:szCs w:val="28"/>
        </w:rPr>
        <w:t>( 3120510501</w:t>
      </w:r>
      <w:proofErr w:type="gramEnd"/>
      <w:r w:rsidRPr="00805767">
        <w:rPr>
          <w:rFonts w:ascii="Times New Roman" w:hAnsi="Times New Roman" w:cs="Times New Roman"/>
          <w:b/>
          <w:sz w:val="24"/>
          <w:szCs w:val="28"/>
        </w:rPr>
        <w:t xml:space="preserve"> )</w:t>
      </w:r>
    </w:p>
    <w:p w14:paraId="731E56C2" w14:textId="77777777" w:rsidR="00805767" w:rsidRPr="00805767" w:rsidRDefault="00805767" w:rsidP="00805767">
      <w:pPr>
        <w:spacing w:line="529" w:lineRule="exact"/>
        <w:rPr>
          <w:rFonts w:ascii="Times New Roman" w:hAnsi="Times New Roman" w:cs="Times New Roman"/>
          <w:sz w:val="40"/>
        </w:rPr>
      </w:pPr>
    </w:p>
    <w:p w14:paraId="6DF353E6" w14:textId="77777777" w:rsidR="00805767" w:rsidRPr="00805767" w:rsidRDefault="00805767" w:rsidP="00805767">
      <w:pPr>
        <w:spacing w:line="529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5767">
        <w:rPr>
          <w:rFonts w:ascii="Times New Roman" w:hAnsi="Times New Roman" w:cs="Times New Roman"/>
          <w:b/>
          <w:sz w:val="36"/>
          <w:szCs w:val="36"/>
        </w:rPr>
        <w:t xml:space="preserve">D3 PJJ </w:t>
      </w:r>
      <w:proofErr w:type="spellStart"/>
      <w:r w:rsidRPr="00805767">
        <w:rPr>
          <w:rFonts w:ascii="Times New Roman" w:hAnsi="Times New Roman" w:cs="Times New Roman"/>
          <w:b/>
          <w:sz w:val="36"/>
          <w:szCs w:val="36"/>
        </w:rPr>
        <w:t>Teknik</w:t>
      </w:r>
      <w:proofErr w:type="spellEnd"/>
      <w:r w:rsidRPr="0080576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05767">
        <w:rPr>
          <w:rFonts w:ascii="Times New Roman" w:hAnsi="Times New Roman" w:cs="Times New Roman"/>
          <w:b/>
          <w:sz w:val="36"/>
          <w:szCs w:val="36"/>
        </w:rPr>
        <w:t>Informatika</w:t>
      </w:r>
      <w:proofErr w:type="spellEnd"/>
      <w:r w:rsidRPr="00805767">
        <w:rPr>
          <w:rFonts w:ascii="Times New Roman" w:hAnsi="Times New Roman" w:cs="Times New Roman"/>
          <w:b/>
          <w:sz w:val="36"/>
          <w:szCs w:val="36"/>
        </w:rPr>
        <w:t xml:space="preserve">   </w:t>
      </w:r>
    </w:p>
    <w:p w14:paraId="2AE68F79" w14:textId="77777777" w:rsidR="00805767" w:rsidRPr="00805767" w:rsidRDefault="00805767" w:rsidP="00805767">
      <w:pPr>
        <w:spacing w:line="529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05767">
        <w:rPr>
          <w:rFonts w:ascii="Times New Roman" w:hAnsi="Times New Roman" w:cs="Times New Roman"/>
          <w:b/>
          <w:sz w:val="36"/>
          <w:szCs w:val="36"/>
        </w:rPr>
        <w:t>Politeknik</w:t>
      </w:r>
      <w:proofErr w:type="spellEnd"/>
      <w:r w:rsidRPr="0080576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05767">
        <w:rPr>
          <w:rFonts w:ascii="Times New Roman" w:hAnsi="Times New Roman" w:cs="Times New Roman"/>
          <w:b/>
          <w:sz w:val="36"/>
          <w:szCs w:val="36"/>
        </w:rPr>
        <w:t>Elektronika</w:t>
      </w:r>
      <w:proofErr w:type="spellEnd"/>
      <w:r w:rsidRPr="0080576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05767">
        <w:rPr>
          <w:rFonts w:ascii="Times New Roman" w:hAnsi="Times New Roman" w:cs="Times New Roman"/>
          <w:b/>
          <w:sz w:val="36"/>
          <w:szCs w:val="36"/>
        </w:rPr>
        <w:t>Negeri</w:t>
      </w:r>
      <w:proofErr w:type="spellEnd"/>
      <w:r w:rsidRPr="00805767">
        <w:rPr>
          <w:rFonts w:ascii="Times New Roman" w:hAnsi="Times New Roman" w:cs="Times New Roman"/>
          <w:b/>
          <w:sz w:val="36"/>
          <w:szCs w:val="36"/>
        </w:rPr>
        <w:t xml:space="preserve"> Surabaya</w:t>
      </w:r>
    </w:p>
    <w:p w14:paraId="6A1AE49B" w14:textId="77777777" w:rsidR="00805767" w:rsidRPr="00805767" w:rsidRDefault="00805767" w:rsidP="00805767">
      <w:pPr>
        <w:spacing w:line="529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5767">
        <w:rPr>
          <w:rFonts w:ascii="Times New Roman" w:hAnsi="Times New Roman" w:cs="Times New Roman"/>
          <w:b/>
          <w:sz w:val="36"/>
          <w:szCs w:val="36"/>
        </w:rPr>
        <w:t>2020</w:t>
      </w:r>
    </w:p>
    <w:p w14:paraId="16727EE1" w14:textId="77777777" w:rsidR="00805767" w:rsidRPr="00805767" w:rsidRDefault="00805767" w:rsidP="00C306DD">
      <w:pPr>
        <w:spacing w:before="132" w:after="0" w:line="900" w:lineRule="atLeast"/>
        <w:outlineLvl w:val="0"/>
        <w:rPr>
          <w:rFonts w:ascii="Times New Roman" w:eastAsia="Times New Roman" w:hAnsi="Times New Roman" w:cs="Times New Roman"/>
          <w:color w:val="292929"/>
          <w:spacing w:val="-3"/>
          <w:kern w:val="36"/>
          <w:sz w:val="56"/>
          <w:szCs w:val="56"/>
        </w:rPr>
      </w:pPr>
    </w:p>
    <w:p w14:paraId="61FD1AEA" w14:textId="77777777" w:rsidR="00C306DD" w:rsidRPr="00805767" w:rsidRDefault="00C306DD" w:rsidP="00C306DD">
      <w:pPr>
        <w:spacing w:before="132" w:after="0" w:line="900" w:lineRule="atLeast"/>
        <w:outlineLvl w:val="0"/>
        <w:rPr>
          <w:rFonts w:ascii="Times New Roman" w:eastAsia="Times New Roman" w:hAnsi="Times New Roman" w:cs="Times New Roman"/>
          <w:b/>
          <w:color w:val="292929"/>
          <w:spacing w:val="-3"/>
          <w:kern w:val="36"/>
          <w:sz w:val="56"/>
          <w:szCs w:val="56"/>
        </w:rPr>
      </w:pPr>
      <w:proofErr w:type="spellStart"/>
      <w:proofErr w:type="gramStart"/>
      <w:r w:rsidRPr="00805767">
        <w:rPr>
          <w:rFonts w:ascii="Times New Roman" w:eastAsia="Times New Roman" w:hAnsi="Times New Roman" w:cs="Times New Roman"/>
          <w:b/>
          <w:color w:val="292929"/>
          <w:spacing w:val="-3"/>
          <w:kern w:val="36"/>
          <w:sz w:val="56"/>
          <w:szCs w:val="56"/>
        </w:rPr>
        <w:lastRenderedPageBreak/>
        <w:t>Apa</w:t>
      </w:r>
      <w:proofErr w:type="spellEnd"/>
      <w:proofErr w:type="gramEnd"/>
      <w:r w:rsidRPr="00805767">
        <w:rPr>
          <w:rFonts w:ascii="Times New Roman" w:eastAsia="Times New Roman" w:hAnsi="Times New Roman" w:cs="Times New Roman"/>
          <w:b/>
          <w:color w:val="292929"/>
          <w:spacing w:val="-3"/>
          <w:kern w:val="36"/>
          <w:sz w:val="56"/>
          <w:szCs w:val="56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b/>
          <w:color w:val="292929"/>
          <w:spacing w:val="-3"/>
          <w:kern w:val="36"/>
          <w:sz w:val="56"/>
          <w:szCs w:val="56"/>
        </w:rPr>
        <w:t>itu</w:t>
      </w:r>
      <w:proofErr w:type="spellEnd"/>
      <w:r w:rsidRPr="00805767">
        <w:rPr>
          <w:rFonts w:ascii="Times New Roman" w:eastAsia="Times New Roman" w:hAnsi="Times New Roman" w:cs="Times New Roman"/>
          <w:b/>
          <w:color w:val="292929"/>
          <w:spacing w:val="-3"/>
          <w:kern w:val="36"/>
          <w:sz w:val="56"/>
          <w:szCs w:val="56"/>
        </w:rPr>
        <w:t xml:space="preserve"> SDLC Waterfall?</w:t>
      </w:r>
    </w:p>
    <w:p w14:paraId="7C8E2B47" w14:textId="77777777" w:rsidR="00C306DD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Semua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 developer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perusahaan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pastinya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menggunakan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SDLC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mengembangkan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atau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aplikasi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.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Sebelumnya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apa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itu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SDLC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atau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 Development Life Cycle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? SDLC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adalah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tahapan-tahapan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pekerjaan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dilakukan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oleh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analis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programmer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membangun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informasi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metode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mengembangkan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tersebut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.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dibangun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menggunakan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SDLC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memudahkan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mengidentifkasi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masalah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merancang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sesuai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kebutuhan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menyelesaikan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permasalahan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tersebut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. Salah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satu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SDLC yang paling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sering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digunakan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pengembangan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yaitu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SDLC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Waterfall.</w:t>
      </w:r>
    </w:p>
    <w:p w14:paraId="751F308F" w14:textId="47EC9B91" w:rsidR="00C306DD" w:rsidRPr="00805767" w:rsidRDefault="00C306DD" w:rsidP="00C306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</w:rPr>
      </w:pPr>
    </w:p>
    <w:p w14:paraId="4896E233" w14:textId="39729A2E" w:rsidR="00C306DD" w:rsidRPr="00805767" w:rsidRDefault="00C306DD" w:rsidP="00C306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</w:rPr>
      </w:pPr>
      <w:r w:rsidRPr="0080576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005DE5" wp14:editId="791BC572">
            <wp:extent cx="5943600" cy="3113405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88EE" w14:textId="77777777" w:rsidR="00C306DD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SDLC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Waterfall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sesuai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namanya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SDLC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berkembang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secara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sistematis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dari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satu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lain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layaknya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air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terjun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.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Metode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waterfall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merupakan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suatu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metode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pengembangan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dimana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pengerjaannya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harus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dilakukan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secara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lastRenderedPageBreak/>
        <w:t>berurutan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dimulai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dari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perencanaan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konsep</w:t>
      </w:r>
      <w:proofErr w:type="gram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,pemodelan</w:t>
      </w:r>
      <w:proofErr w:type="spellEnd"/>
      <w:proofErr w:type="gram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(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design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),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implementasi,pengujian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pemeliharaan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7B41FA75" w14:textId="77777777" w:rsidR="00C306DD" w:rsidRPr="00805767" w:rsidRDefault="00C306DD" w:rsidP="00C306DD">
      <w:pPr>
        <w:spacing w:before="413" w:after="0" w:line="420" w:lineRule="atLeast"/>
        <w:outlineLvl w:val="1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A.Tahapan</w:t>
      </w:r>
      <w:proofErr w:type="spellEnd"/>
      <w:r w:rsidRPr="00805767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>Metode</w:t>
      </w:r>
      <w:proofErr w:type="spellEnd"/>
      <w:r w:rsidRPr="00805767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 Waterfall</w:t>
      </w:r>
    </w:p>
    <w:p w14:paraId="2D325F34" w14:textId="77777777" w:rsidR="00C306DD" w:rsidRPr="00805767" w:rsidRDefault="00C306DD" w:rsidP="00C306DD">
      <w:pPr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Berikut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merupakan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pengembangan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metode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waterfall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007B1BBF" w14:textId="05B9E757" w:rsidR="00C306DD" w:rsidRPr="00805767" w:rsidRDefault="00C306DD" w:rsidP="00C306D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</w:rPr>
      </w:pPr>
    </w:p>
    <w:p w14:paraId="0DE4174D" w14:textId="259AAFF8" w:rsidR="00C306DD" w:rsidRPr="00805767" w:rsidRDefault="00C306DD" w:rsidP="00C306D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</w:rPr>
      </w:pPr>
      <w:r w:rsidRPr="0080576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CAAA8A" wp14:editId="22C61EDC">
            <wp:extent cx="5943600" cy="3104515"/>
            <wp:effectExtent l="0" t="0" r="0" b="63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9F32" w14:textId="77777777" w:rsidR="00C306DD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gramStart"/>
      <w:r w:rsidRPr="00805767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28"/>
        </w:rPr>
        <w:t>1.</w:t>
      </w:r>
      <w:r w:rsidRPr="00805767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32"/>
          <w:szCs w:val="28"/>
        </w:rPr>
        <w:t>Requirement</w:t>
      </w:r>
      <w:proofErr w:type="gramEnd"/>
      <w:r w:rsidRPr="00805767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32"/>
          <w:szCs w:val="28"/>
        </w:rPr>
        <w:t xml:space="preserve"> Analysis</w:t>
      </w:r>
      <w:r w:rsidRPr="00805767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br/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pengembang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diperlukan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suatu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komunikasi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bertujuan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untuk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memahami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 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dibutuhkan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pengguna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batasan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.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Informasi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biasanya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dapat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diperoleh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melalui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wawancara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,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survey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atau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diskusi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030E0551" w14:textId="77777777" w:rsidR="00C306DD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05767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28"/>
        </w:rPr>
        <w:t>2.</w:t>
      </w:r>
      <w:r w:rsidRPr="00805767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32"/>
          <w:szCs w:val="28"/>
        </w:rPr>
        <w:t>System Design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proses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desain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dilakukan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penerjemahan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syarat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kebutuhan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sebuah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perancangan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desain</w:t>
      </w:r>
      <w:proofErr w:type="spellEnd"/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perangkat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lunak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dapat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diperkirakan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sebelum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dibuatnya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proses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pengkodean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(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coding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). Proses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berfokus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struktur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data,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arsitektur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lastRenderedPageBreak/>
        <w:t>perangkat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lunak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representasi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interface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detail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algoritma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prosedural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Berikut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contoh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desain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biasanya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dibuat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digunakan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4BEE9C7A" w14:textId="77777777" w:rsidR="00C306DD" w:rsidRPr="00805767" w:rsidRDefault="00C306DD" w:rsidP="00C306DD">
      <w:pPr>
        <w:numPr>
          <w:ilvl w:val="0"/>
          <w:numId w:val="1"/>
        </w:numPr>
        <w:spacing w:before="480" w:after="0" w:line="480" w:lineRule="atLeast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Data Flow Diagram 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(DFD).</w:t>
      </w:r>
    </w:p>
    <w:p w14:paraId="1BF5D550" w14:textId="77777777" w:rsidR="00C306DD" w:rsidRPr="00805767" w:rsidRDefault="00C306DD" w:rsidP="00C306DD">
      <w:pPr>
        <w:numPr>
          <w:ilvl w:val="0"/>
          <w:numId w:val="1"/>
        </w:numPr>
        <w:spacing w:before="252" w:after="0" w:line="480" w:lineRule="atLeast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Flowchart.</w:t>
      </w:r>
    </w:p>
    <w:p w14:paraId="4105223F" w14:textId="77777777" w:rsidR="00C306DD" w:rsidRPr="00805767" w:rsidRDefault="00C306DD" w:rsidP="00C306DD">
      <w:pPr>
        <w:numPr>
          <w:ilvl w:val="0"/>
          <w:numId w:val="1"/>
        </w:numPr>
        <w:spacing w:before="252" w:after="0" w:line="480" w:lineRule="atLeast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Mind Map.</w:t>
      </w:r>
    </w:p>
    <w:p w14:paraId="7CFFAFF6" w14:textId="77777777" w:rsidR="00C306DD" w:rsidRPr="00805767" w:rsidRDefault="00C306DD" w:rsidP="00C306DD">
      <w:pPr>
        <w:numPr>
          <w:ilvl w:val="0"/>
          <w:numId w:val="1"/>
        </w:numPr>
        <w:spacing w:before="252" w:after="0" w:line="480" w:lineRule="atLeast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Entity Relationship Diagram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(ERD).</w:t>
      </w:r>
    </w:p>
    <w:p w14:paraId="780E71D7" w14:textId="77777777" w:rsidR="00C306DD" w:rsidRPr="00805767" w:rsidRDefault="00C306DD" w:rsidP="00C306DD">
      <w:pPr>
        <w:numPr>
          <w:ilvl w:val="0"/>
          <w:numId w:val="1"/>
        </w:numPr>
        <w:spacing w:before="252" w:after="0" w:line="480" w:lineRule="atLeast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Context Diagram, etc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5D324083" w14:textId="77777777" w:rsidR="00C306DD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694382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28"/>
        </w:rPr>
        <w:t>3.</w:t>
      </w:r>
      <w:r w:rsidRPr="00694382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32"/>
          <w:szCs w:val="28"/>
        </w:rPr>
        <w:t>Implementation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terjadi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proses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menerjemahkan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perancangan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desain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bentuk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dapat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dimengerti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oleh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mesin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menggunakan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kode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kode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bahasa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pemrograman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.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Kode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program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dihasilkan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masih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berupa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modul-modul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kecil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nantinya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digabungkan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berikutnya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6BE1C1B8" w14:textId="77777777" w:rsidR="00C306DD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694382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28"/>
        </w:rPr>
        <w:t>4.</w:t>
      </w:r>
      <w:r w:rsidRPr="00694382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32"/>
          <w:szCs w:val="28"/>
        </w:rPr>
        <w:t>Integration &amp; Testing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br/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Di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dilakukan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penggabungan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modul-modul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sudah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dibuat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dilakukan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pengujian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dilakukan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untuk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mengetahui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apakah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 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dibuat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telah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sesuai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desainnya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fungsi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terdapat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kesalahan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atau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tidak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4ED1B1C5" w14:textId="77777777" w:rsidR="00C306DD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bookmarkStart w:id="0" w:name="_GoBack"/>
      <w:r w:rsidRPr="00694382">
        <w:rPr>
          <w:rFonts w:ascii="Times New Roman" w:eastAsia="Times New Roman" w:hAnsi="Times New Roman" w:cs="Times New Roman"/>
          <w:b/>
          <w:bCs/>
          <w:color w:val="292929"/>
          <w:spacing w:val="-1"/>
          <w:sz w:val="32"/>
          <w:szCs w:val="28"/>
        </w:rPr>
        <w:t>5.</w:t>
      </w:r>
      <w:r w:rsidRPr="00694382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32"/>
          <w:szCs w:val="28"/>
        </w:rPr>
        <w:t>Operation &amp; Maintenance</w:t>
      </w:r>
      <w:bookmarkEnd w:id="0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br/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merupakan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terakhir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model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waterfall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 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sudah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jadi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dijalankan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serta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dilakukan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pemeliharaan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.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Pemeliharaan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termasuk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lastRenderedPageBreak/>
        <w:t>memperbaiki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kesalahan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tidak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ditemukan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langkah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sebelumnya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.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Perbaikan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implementasi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unit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peningkatan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jasa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sebagai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kebutuhan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baru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5D9DAB35" w14:textId="77777777" w:rsidR="00C306DD" w:rsidRPr="00805767" w:rsidRDefault="00C306DD" w:rsidP="00C306DD">
      <w:pPr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B.Kelebihan</w:t>
      </w:r>
      <w:proofErr w:type="spellEnd"/>
      <w:r w:rsidRPr="0080576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Metode</w:t>
      </w:r>
      <w:proofErr w:type="spellEnd"/>
      <w:r w:rsidRPr="0080576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 xml:space="preserve"> Waterfall</w:t>
      </w:r>
    </w:p>
    <w:p w14:paraId="04BDE587" w14:textId="77777777" w:rsidR="00C306DD" w:rsidRPr="00805767" w:rsidRDefault="00C306DD" w:rsidP="00C306DD">
      <w:pPr>
        <w:numPr>
          <w:ilvl w:val="0"/>
          <w:numId w:val="2"/>
        </w:numPr>
        <w:spacing w:before="206" w:after="0" w:line="240" w:lineRule="auto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Waterfall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adalah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model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pengembangan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paling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handal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paling lama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digunakan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041B1449" w14:textId="77777777" w:rsidR="00C306DD" w:rsidRPr="00805767" w:rsidRDefault="00C306DD" w:rsidP="00C306DD">
      <w:pPr>
        <w:numPr>
          <w:ilvl w:val="0"/>
          <w:numId w:val="2"/>
        </w:numPr>
        <w:spacing w:before="252" w:after="0" w:line="240" w:lineRule="auto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Cocok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untuk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software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kompleksitas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rendah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(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predictable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).</w:t>
      </w:r>
    </w:p>
    <w:p w14:paraId="1DE5D664" w14:textId="77777777" w:rsidR="00C306DD" w:rsidRPr="00805767" w:rsidRDefault="00C306DD" w:rsidP="00C306DD">
      <w:pPr>
        <w:numPr>
          <w:ilvl w:val="0"/>
          <w:numId w:val="2"/>
        </w:numPr>
        <w:spacing w:before="252" w:after="0" w:line="240" w:lineRule="auto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Pengerjaan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project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terjadwal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dengan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baik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mudah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dikontrol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155E71B4" w14:textId="77777777" w:rsidR="00C306DD" w:rsidRPr="00805767" w:rsidRDefault="00C306DD" w:rsidP="00C306DD">
      <w:pPr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C.Kekurangan</w:t>
      </w:r>
      <w:proofErr w:type="spellEnd"/>
      <w:r w:rsidRPr="0080576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>Metode</w:t>
      </w:r>
      <w:proofErr w:type="spellEnd"/>
      <w:r w:rsidRPr="0080576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</w:rPr>
        <w:t xml:space="preserve"> Waterfall</w:t>
      </w:r>
    </w:p>
    <w:p w14:paraId="633CC2C8" w14:textId="77777777" w:rsidR="00C306DD" w:rsidRPr="00805767" w:rsidRDefault="00C306DD" w:rsidP="00C306DD">
      <w:pPr>
        <w:numPr>
          <w:ilvl w:val="0"/>
          <w:numId w:val="3"/>
        </w:numPr>
        <w:spacing w:before="206" w:after="0" w:line="240" w:lineRule="auto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Waktu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pengembangan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lama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karena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harus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menunggu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sebelumnya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selesai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2D095BEF" w14:textId="77777777" w:rsidR="00C306DD" w:rsidRPr="00805767" w:rsidRDefault="00C306DD" w:rsidP="00C306DD">
      <w:pPr>
        <w:numPr>
          <w:ilvl w:val="0"/>
          <w:numId w:val="3"/>
        </w:numPr>
        <w:spacing w:before="252" w:after="0" w:line="240" w:lineRule="auto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Biaya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juga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mahal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hal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juga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dikarenakan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waktu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pengembangan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lama.</w:t>
      </w:r>
    </w:p>
    <w:p w14:paraId="55C9B307" w14:textId="210313E8" w:rsidR="00C306DD" w:rsidRPr="00805767" w:rsidRDefault="00C306DD" w:rsidP="00C306DD">
      <w:pPr>
        <w:numPr>
          <w:ilvl w:val="0"/>
          <w:numId w:val="3"/>
        </w:numPr>
        <w:spacing w:before="252" w:after="0" w:line="240" w:lineRule="auto"/>
        <w:ind w:left="213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Karena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tahap-tahapan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waterfall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tidak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dapat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berulang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maka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model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ini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tidak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cocok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untuk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pemodelan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pengembangan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sebuah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proyek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memiliki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kompleksitas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tinggi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7E633641" w14:textId="77777777" w:rsidR="00C306DD" w:rsidRPr="00805767" w:rsidRDefault="00C306DD" w:rsidP="00C306DD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6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Perubahan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spesifikasi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perangkat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lunak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terjadi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ditengah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alur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pengembangan</w:t>
      </w:r>
      <w:proofErr w:type="spellEnd"/>
    </w:p>
    <w:p w14:paraId="3F2568A1" w14:textId="77777777" w:rsidR="00C306DD" w:rsidRPr="00805767" w:rsidRDefault="00C306DD" w:rsidP="00C306DD">
      <w:pPr>
        <w:numPr>
          <w:ilvl w:val="0"/>
          <w:numId w:val="3"/>
        </w:numPr>
        <w:shd w:val="clear" w:color="auto" w:fill="FFFFFF"/>
        <w:spacing w:after="6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Sangat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sulit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bagi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pelanggan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untuk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mendeskripsikan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kebutuhan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spesifikasi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di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awal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pengembangan.Pelanggan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sering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kali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membutuhkan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contoh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(prototype)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untuk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menjabarkan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spesifikasi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kebutuhan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lebih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lanjut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3D391A80" w14:textId="1E578670" w:rsidR="00C306DD" w:rsidRPr="00805767" w:rsidRDefault="00C306DD" w:rsidP="00C306DD">
      <w:pPr>
        <w:numPr>
          <w:ilvl w:val="0"/>
          <w:numId w:val="3"/>
        </w:numPr>
        <w:shd w:val="clear" w:color="auto" w:fill="FFFFFF"/>
        <w:spacing w:after="6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Pelanggan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tidak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mungkin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bersabar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mengakomodasi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perubahan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yang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diperlukan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di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akhir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alur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pengembangan</w:t>
      </w:r>
      <w:proofErr w:type="spellEnd"/>
      <w:r w:rsidRPr="00805767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5BB3BDF2" w14:textId="77777777" w:rsidR="00805767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Jadi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menggunakan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metode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waterfall </w:t>
      </w:r>
      <w:proofErr w:type="spellStart"/>
      <w:proofErr w:type="gram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akan</w:t>
      </w:r>
      <w:proofErr w:type="spellEnd"/>
      <w:proofErr w:type="gram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memudahkan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kita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melakukan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manajemen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merancang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requirement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karena</w:t>
      </w:r>
      <w:proofErr w:type="spellEnd"/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 waterfall 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mudah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dipahami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digunakan.</w:t>
      </w:r>
      <w:proofErr w:type="spellEnd"/>
    </w:p>
    <w:p w14:paraId="23347BDA" w14:textId="198ACE19" w:rsidR="00C306DD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lastRenderedPageBreak/>
        <w:t>Sekian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penjelasan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tentang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SDLC </w:t>
      </w:r>
      <w:r w:rsidRPr="00805767"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</w:rPr>
        <w:t>Waterfall</w:t>
      </w:r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jika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kesalahan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atau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saran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bisa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ditambahkan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pada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kolom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komentar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terimakasih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  <w:t>.</w:t>
      </w:r>
    </w:p>
    <w:p w14:paraId="2F802965" w14:textId="77777777" w:rsidR="00C306DD" w:rsidRPr="00805767" w:rsidRDefault="00C306DD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proofErr w:type="spellStart"/>
      <w:proofErr w:type="gramStart"/>
      <w:r w:rsidRPr="00805767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>Referensi</w:t>
      </w:r>
      <w:proofErr w:type="spellEnd"/>
      <w:r w:rsidRPr="00805767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</w:rPr>
        <w:t xml:space="preserve"> :</w:t>
      </w:r>
      <w:proofErr w:type="gramEnd"/>
    </w:p>
    <w:p w14:paraId="62C0E14E" w14:textId="77777777" w:rsidR="00C306DD" w:rsidRPr="00805767" w:rsidRDefault="00C306DD" w:rsidP="00C306DD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  <w:r w:rsidRPr="00805767">
        <w:rPr>
          <w:rFonts w:ascii="Times New Roman" w:eastAsia="Times New Roman" w:hAnsi="Times New Roman" w:cs="Times New Roman"/>
        </w:rPr>
        <w:fldChar w:fldCharType="begin"/>
      </w:r>
      <w:r w:rsidRPr="00805767">
        <w:rPr>
          <w:rFonts w:ascii="Times New Roman" w:eastAsia="Times New Roman" w:hAnsi="Times New Roman" w:cs="Times New Roman"/>
        </w:rPr>
        <w:instrText xml:space="preserve"> HYPERLINK "https://dosenit.com/kuliah-it/teknologi-informasi/kelebihan-dan-kekurangan-metode-waterfall" \t "_blank" </w:instrText>
      </w:r>
      <w:r w:rsidRPr="00805767">
        <w:rPr>
          <w:rFonts w:ascii="Times New Roman" w:eastAsia="Times New Roman" w:hAnsi="Times New Roman" w:cs="Times New Roman"/>
        </w:rPr>
        <w:fldChar w:fldCharType="separate"/>
      </w:r>
    </w:p>
    <w:p w14:paraId="1C905078" w14:textId="77777777" w:rsidR="00C306DD" w:rsidRPr="00805767" w:rsidRDefault="00C306DD" w:rsidP="00C306DD">
      <w:pPr>
        <w:spacing w:after="0" w:line="420" w:lineRule="atLeast"/>
        <w:outlineLvl w:val="1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proofErr w:type="spellStart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>Kelebihan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>Kekurangan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>Metode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Waterfall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>dalam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>Pengembangan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>Sistem</w:t>
      </w:r>
      <w:proofErr w:type="spellEnd"/>
      <w:r w:rsidRPr="00805767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- DosenIT.com</w:t>
      </w:r>
    </w:p>
    <w:p w14:paraId="676BCAFB" w14:textId="77777777" w:rsidR="00C306DD" w:rsidRPr="00805767" w:rsidRDefault="00C306DD" w:rsidP="00C306DD">
      <w:pPr>
        <w:spacing w:after="0" w:line="300" w:lineRule="atLeast"/>
        <w:outlineLvl w:val="2"/>
        <w:rPr>
          <w:rFonts w:ascii="Times New Roman" w:eastAsia="Times New Roman" w:hAnsi="Times New Roman" w:cs="Times New Roman"/>
          <w:color w:val="757575"/>
        </w:rPr>
      </w:pPr>
      <w:r w:rsidRPr="00805767">
        <w:rPr>
          <w:rFonts w:ascii="Times New Roman" w:eastAsia="Times New Roman" w:hAnsi="Times New Roman" w:cs="Times New Roman"/>
          <w:color w:val="757575"/>
        </w:rPr>
        <w:t xml:space="preserve">Waterfall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apabila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diartikan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secara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literature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berarti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air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terjun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.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Namun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demikian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,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bagi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ilmu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komputer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dan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juga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 xml:space="preserve"> </w:t>
      </w:r>
      <w:proofErr w:type="spellStart"/>
      <w:r w:rsidRPr="00805767">
        <w:rPr>
          <w:rFonts w:ascii="Times New Roman" w:eastAsia="Times New Roman" w:hAnsi="Times New Roman" w:cs="Times New Roman"/>
          <w:color w:val="757575"/>
        </w:rPr>
        <w:t>teknologi</w:t>
      </w:r>
      <w:proofErr w:type="spellEnd"/>
      <w:r w:rsidRPr="00805767">
        <w:rPr>
          <w:rFonts w:ascii="Times New Roman" w:eastAsia="Times New Roman" w:hAnsi="Times New Roman" w:cs="Times New Roman"/>
          <w:color w:val="757575"/>
        </w:rPr>
        <w:t>…</w:t>
      </w:r>
    </w:p>
    <w:p w14:paraId="2D56F2A6" w14:textId="77777777" w:rsidR="00C306DD" w:rsidRPr="00805767" w:rsidRDefault="00C306DD" w:rsidP="00C306DD">
      <w:pPr>
        <w:spacing w:after="0" w:line="300" w:lineRule="atLeast"/>
        <w:outlineLvl w:val="3"/>
        <w:rPr>
          <w:rFonts w:ascii="Times New Roman" w:eastAsia="Times New Roman" w:hAnsi="Times New Roman" w:cs="Times New Roman"/>
          <w:color w:val="757575"/>
          <w:sz w:val="18"/>
          <w:szCs w:val="18"/>
        </w:rPr>
      </w:pPr>
      <w:r w:rsidRPr="00805767">
        <w:rPr>
          <w:rFonts w:ascii="Times New Roman" w:eastAsia="Times New Roman" w:hAnsi="Times New Roman" w:cs="Times New Roman"/>
          <w:color w:val="757575"/>
          <w:sz w:val="18"/>
          <w:szCs w:val="18"/>
        </w:rPr>
        <w:t>dosenit.com</w:t>
      </w:r>
    </w:p>
    <w:p w14:paraId="7BA7A09E" w14:textId="77777777" w:rsidR="00C306DD" w:rsidRPr="00805767" w:rsidRDefault="00C306DD" w:rsidP="00C306D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05767">
        <w:rPr>
          <w:rFonts w:ascii="Times New Roman" w:eastAsia="Times New Roman" w:hAnsi="Times New Roman" w:cs="Times New Roman"/>
        </w:rPr>
        <w:fldChar w:fldCharType="end"/>
      </w:r>
    </w:p>
    <w:p w14:paraId="68C9D730" w14:textId="77777777" w:rsidR="00C306DD" w:rsidRPr="00805767" w:rsidRDefault="00694382" w:rsidP="00C306DD">
      <w:pPr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</w:rPr>
      </w:pPr>
      <w:hyperlink r:id="rId9" w:history="1">
        <w:r w:rsidR="00C306DD" w:rsidRPr="00805767">
          <w:rPr>
            <w:rFonts w:ascii="Times New Roman" w:eastAsia="Times New Roman" w:hAnsi="Times New Roman" w:cs="Times New Roman"/>
            <w:color w:val="0000FF"/>
            <w:spacing w:val="-1"/>
            <w:sz w:val="28"/>
            <w:szCs w:val="28"/>
            <w:u w:val="single"/>
          </w:rPr>
          <w:t>http://www.sistem-informasi.xyz/2017/04/pengertian-waterfall-sdlc.html</w:t>
        </w:r>
      </w:hyperlink>
    </w:p>
    <w:p w14:paraId="27F6F501" w14:textId="77777777" w:rsidR="0011130E" w:rsidRPr="00805767" w:rsidRDefault="0011130E">
      <w:pPr>
        <w:rPr>
          <w:rFonts w:ascii="Times New Roman" w:hAnsi="Times New Roman" w:cs="Times New Roman"/>
        </w:rPr>
      </w:pPr>
    </w:p>
    <w:sectPr w:rsidR="0011130E" w:rsidRPr="0080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7278"/>
    <w:multiLevelType w:val="multilevel"/>
    <w:tmpl w:val="8AB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D41CC"/>
    <w:multiLevelType w:val="multilevel"/>
    <w:tmpl w:val="CD5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10C33"/>
    <w:multiLevelType w:val="multilevel"/>
    <w:tmpl w:val="63BE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317E07"/>
    <w:multiLevelType w:val="multilevel"/>
    <w:tmpl w:val="5C4A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DD"/>
    <w:rsid w:val="0011130E"/>
    <w:rsid w:val="00694382"/>
    <w:rsid w:val="00805767"/>
    <w:rsid w:val="00C306DD"/>
    <w:rsid w:val="00DA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2300"/>
  <w15:chartTrackingRefBased/>
  <w15:docId w15:val="{7F1E33BC-88E2-4895-857F-714C82E4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0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0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6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6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06D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06DD"/>
    <w:rPr>
      <w:color w:val="0000FF"/>
      <w:u w:val="single"/>
    </w:rPr>
  </w:style>
  <w:style w:type="character" w:customStyle="1" w:styleId="ce">
    <w:name w:val="ce"/>
    <w:basedOn w:val="DefaultParagraphFont"/>
    <w:rsid w:val="00C306DD"/>
  </w:style>
  <w:style w:type="paragraph" w:customStyle="1" w:styleId="gm">
    <w:name w:val="gm"/>
    <w:basedOn w:val="Normal"/>
    <w:rsid w:val="00C30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06DD"/>
    <w:rPr>
      <w:i/>
      <w:iCs/>
    </w:rPr>
  </w:style>
  <w:style w:type="character" w:styleId="Strong">
    <w:name w:val="Strong"/>
    <w:basedOn w:val="DefaultParagraphFont"/>
    <w:uiPriority w:val="22"/>
    <w:qFormat/>
    <w:rsid w:val="00C30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441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309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2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9444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10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15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18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04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7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46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355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9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9739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istem-informasi.xyz/2017/04/pengertian-waterfall-sdl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00650-3736-4224-897D-0063D3B6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4</cp:revision>
  <dcterms:created xsi:type="dcterms:W3CDTF">2020-11-26T03:38:00Z</dcterms:created>
  <dcterms:modified xsi:type="dcterms:W3CDTF">2020-11-30T13:33:00Z</dcterms:modified>
</cp:coreProperties>
</file>