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D813" w14:textId="77777777"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6A641E73" w14:textId="77777777"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DF121E8" w14:textId="77777777"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4DB0F9D" w14:textId="6E9ABFE9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Abaixo </w:t>
      </w:r>
      <w:r w:rsidR="00C378BB">
        <w:rPr>
          <w:rFonts w:ascii="Calibri" w:eastAsia="Times New Roman" w:hAnsi="Calibri" w:cs="Arial"/>
          <w:bCs/>
          <w:color w:val="222222"/>
        </w:rPr>
        <w:t>encontram-se</w:t>
      </w:r>
      <w:r>
        <w:rPr>
          <w:rFonts w:ascii="Calibri" w:eastAsia="Times New Roman" w:hAnsi="Calibri" w:cs="Arial"/>
          <w:bCs/>
          <w:color w:val="222222"/>
        </w:rPr>
        <w:t xml:space="preserve"> as soluções para cada uma das 4 questões do exercício – Aplicação lavoura Demonstrativas, da Yara International. Nos exercícios com respostas técnicas, será enviado um pacote com os arquivos no e-mail e também foi criado um repositório para acesso dos arquivos, </w:t>
      </w:r>
      <w:r w:rsidR="004D65D8">
        <w:rPr>
          <w:rFonts w:ascii="Calibri" w:eastAsia="Times New Roman" w:hAnsi="Calibri" w:cs="Arial"/>
          <w:bCs/>
          <w:color w:val="222222"/>
        </w:rPr>
        <w:t>n</w:t>
      </w:r>
      <w:r>
        <w:rPr>
          <w:rFonts w:ascii="Calibri" w:eastAsia="Times New Roman" w:hAnsi="Calibri" w:cs="Arial"/>
          <w:bCs/>
          <w:color w:val="222222"/>
        </w:rPr>
        <w:t>o seguinte link:</w:t>
      </w:r>
    </w:p>
    <w:p w14:paraId="5DCDAFCD" w14:textId="36DE2251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02D744E9" w14:textId="24F65C11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Github: </w:t>
      </w:r>
      <w:hyperlink r:id="rId7" w:history="1">
        <w:r w:rsidRPr="009175FC">
          <w:rPr>
            <w:rStyle w:val="Hyperlink"/>
            <w:rFonts w:ascii="Calibri" w:eastAsia="Times New Roman" w:hAnsi="Calibri" w:cs="Arial"/>
            <w:bCs/>
          </w:rPr>
          <w:t>https://github.com/DennCardoso/Yara-International---Lavouras-Demonstrativas</w:t>
        </w:r>
      </w:hyperlink>
    </w:p>
    <w:p w14:paraId="2B9E630E" w14:textId="1A36BA57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79899581" w14:textId="0FC6C655" w:rsidR="00CE3BB1" w:rsidRP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Qualquer d</w:t>
      </w:r>
      <w:r w:rsidR="00C0661D">
        <w:rPr>
          <w:rFonts w:ascii="Calibri" w:eastAsia="Times New Roman" w:hAnsi="Calibri" w:cs="Arial"/>
          <w:bCs/>
          <w:color w:val="222222"/>
        </w:rPr>
        <w:t>úvida sobre a execução, estou à disposição no e-mail</w:t>
      </w:r>
      <w:r>
        <w:rPr>
          <w:rFonts w:ascii="Calibri" w:eastAsia="Times New Roman" w:hAnsi="Calibri" w:cs="Arial"/>
          <w:bCs/>
          <w:color w:val="222222"/>
        </w:rPr>
        <w:t xml:space="preserve">: </w:t>
      </w:r>
      <w:hyperlink r:id="rId8" w:history="1">
        <w:r w:rsidRPr="009175FC">
          <w:rPr>
            <w:rStyle w:val="Hyperlink"/>
            <w:rFonts w:ascii="Calibri" w:eastAsia="Times New Roman" w:hAnsi="Calibri" w:cs="Arial"/>
            <w:bCs/>
          </w:rPr>
          <w:t>dennis.cardoso@outlook.com</w:t>
        </w:r>
      </w:hyperlink>
    </w:p>
    <w:p w14:paraId="3A7D8F1F" w14:textId="77777777" w:rsidR="00AB3287" w:rsidRDefault="00AB3287" w:rsidP="00AB3287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55A56CB3" w14:textId="77777777" w:rsidR="00AB3287" w:rsidRDefault="00AB3287" w:rsidP="00AB3287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56B7294" w14:textId="75F965F8" w:rsidR="00AB3287" w:rsidRDefault="00AB3287" w:rsidP="00AB3287">
      <w:p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Premissas</w:t>
      </w:r>
    </w:p>
    <w:p w14:paraId="7BC9D081" w14:textId="0850D6FC" w:rsidR="00AB3287" w:rsidRDefault="00AB3287" w:rsidP="00AB3287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74EEE2D" w14:textId="77777777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relatório pode ter um ou mais tratamentos  (Yara e/ou Atual)</w:t>
      </w:r>
    </w:p>
    <w:p w14:paraId="4A13F742" w14:textId="77777777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relatório está associado a um único cliente e a um único talhão ( item da tabela Lavoura)</w:t>
      </w:r>
    </w:p>
    <w:p w14:paraId="7B0180AE" w14:textId="77777777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tratamento está associado a apenas um tipo de cultivo</w:t>
      </w:r>
    </w:p>
    <w:p w14:paraId="03B28E06" w14:textId="77777777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tratamento pode ter um ou mais produtos associados</w:t>
      </w:r>
    </w:p>
    <w:p w14:paraId="73FF2490" w14:textId="77777777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 xml:space="preserve">Cada </w:t>
      </w:r>
      <w:proofErr w:type="gramStart"/>
      <w:r w:rsidRPr="00AB3287">
        <w:rPr>
          <w:rFonts w:ascii="Calibri" w:eastAsia="Times New Roman" w:hAnsi="Calibri" w:cs="Arial"/>
          <w:bCs/>
          <w:color w:val="222222"/>
        </w:rPr>
        <w:t>da item</w:t>
      </w:r>
      <w:proofErr w:type="gramEnd"/>
      <w:r w:rsidRPr="00AB3287">
        <w:rPr>
          <w:rFonts w:ascii="Calibri" w:eastAsia="Times New Roman" w:hAnsi="Calibri" w:cs="Arial"/>
          <w:bCs/>
          <w:color w:val="222222"/>
        </w:rPr>
        <w:t xml:space="preserve"> da tabela Lavoura (Talhão) pode ter apenas um tipo de cultivo  (</w:t>
      </w:r>
      <w:proofErr w:type="spellStart"/>
      <w:r w:rsidRPr="00AB3287">
        <w:rPr>
          <w:rFonts w:ascii="Calibri" w:eastAsia="Times New Roman" w:hAnsi="Calibri" w:cs="Arial"/>
          <w:bCs/>
          <w:color w:val="222222"/>
        </w:rPr>
        <w:t>SistemaProdução</w:t>
      </w:r>
      <w:proofErr w:type="spellEnd"/>
      <w:r w:rsidRPr="00AB3287">
        <w:rPr>
          <w:rFonts w:ascii="Calibri" w:eastAsia="Times New Roman" w:hAnsi="Calibri" w:cs="Arial"/>
          <w:bCs/>
          <w:color w:val="222222"/>
        </w:rPr>
        <w:t xml:space="preserve"> ou </w:t>
      </w:r>
      <w:proofErr w:type="spellStart"/>
      <w:r w:rsidRPr="00AB3287">
        <w:rPr>
          <w:rFonts w:ascii="Calibri" w:eastAsia="Times New Roman" w:hAnsi="Calibri" w:cs="Arial"/>
          <w:bCs/>
          <w:color w:val="222222"/>
        </w:rPr>
        <w:t>CulturaDePousio</w:t>
      </w:r>
      <w:proofErr w:type="spellEnd"/>
      <w:r w:rsidRPr="00AB3287">
        <w:rPr>
          <w:rFonts w:ascii="Calibri" w:eastAsia="Times New Roman" w:hAnsi="Calibri" w:cs="Arial"/>
          <w:bCs/>
          <w:color w:val="222222"/>
        </w:rPr>
        <w:t>)</w:t>
      </w:r>
    </w:p>
    <w:p w14:paraId="1E2AA4D9" w14:textId="788D8326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 xml:space="preserve">O campo </w:t>
      </w:r>
      <w:proofErr w:type="spellStart"/>
      <w:r w:rsidRPr="00AB3287">
        <w:rPr>
          <w:rFonts w:ascii="Calibri" w:eastAsia="Times New Roman" w:hAnsi="Calibri" w:cs="Arial"/>
          <w:b/>
          <w:bCs/>
          <w:color w:val="222222"/>
        </w:rPr>
        <w:t>TamColhido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</w:t>
      </w:r>
      <w:r w:rsidRPr="00AB3287">
        <w:rPr>
          <w:rFonts w:ascii="Calibri" w:eastAsia="Times New Roman" w:hAnsi="Calibri" w:cs="Arial"/>
          <w:bCs/>
          <w:color w:val="222222"/>
        </w:rPr>
        <w:t>da Tabela lavoura contém a área do talhão medida em hectares.</w:t>
      </w:r>
    </w:p>
    <w:p w14:paraId="2054273D" w14:textId="6502C81C" w:rsidR="00AB3287" w:rsidRP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 xml:space="preserve">A produtividade  absoluta de cada Tratamento é dada pelo campo </w:t>
      </w:r>
      <w:proofErr w:type="spellStart"/>
      <w:r w:rsidRPr="00AB3287">
        <w:rPr>
          <w:rFonts w:ascii="Calibri" w:eastAsia="Times New Roman" w:hAnsi="Calibri" w:cs="Arial"/>
          <w:b/>
          <w:bCs/>
          <w:color w:val="222222"/>
        </w:rPr>
        <w:t>ProdutividadeDoTratamento</w:t>
      </w:r>
      <w:proofErr w:type="spellEnd"/>
      <w:r w:rsidRPr="00AB3287">
        <w:rPr>
          <w:rFonts w:ascii="Calibri" w:eastAsia="Times New Roman" w:hAnsi="Calibri" w:cs="Arial"/>
          <w:bCs/>
          <w:color w:val="222222"/>
        </w:rPr>
        <w:t xml:space="preserve"> dada em número de sacas.</w:t>
      </w:r>
    </w:p>
    <w:p w14:paraId="594EFCEF" w14:textId="77777777" w:rsidR="00AB3287" w:rsidRDefault="00AB3287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46AE8BFC" w14:textId="02F2B9BA" w:rsidR="0030202B" w:rsidRPr="00A9607D" w:rsidRDefault="0030202B" w:rsidP="0030202B">
      <w:pPr>
        <w:pStyle w:val="ListParagraph"/>
        <w:numPr>
          <w:ilvl w:val="0"/>
          <w:numId w:val="2"/>
        </w:numPr>
        <w:ind w:left="284"/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Questão:</w:t>
      </w:r>
    </w:p>
    <w:p w14:paraId="313D200F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103AD4E" w14:textId="77777777" w:rsidR="0030202B" w:rsidRPr="00A9607D" w:rsidRDefault="0030202B" w:rsidP="0030202B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Diversos problemas estão presentes na estrutura da base de dados fornecida, alguns deles são por exemplo:</w:t>
      </w:r>
    </w:p>
    <w:p w14:paraId="551C323F" w14:textId="77777777" w:rsidR="001859A2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Dados de fazendas e clientes na mesma tabela</w:t>
      </w:r>
    </w:p>
    <w:p w14:paraId="35C07B78" w14:textId="77777777" w:rsidR="001859A2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Tabelas TratamentoYara e TratamentoAtual duplicadas</w:t>
      </w:r>
    </w:p>
    <w:p w14:paraId="344D899B" w14:textId="77777777" w:rsidR="001859A2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Nomes de campos repetidos e sem estrutura</w:t>
      </w:r>
    </w:p>
    <w:p w14:paraId="1DA4BF13" w14:textId="77777777" w:rsidR="0030202B" w:rsidRPr="00A9607D" w:rsidRDefault="0030202B" w:rsidP="0030202B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Com base no contexto fornecido no modelo json (slides anteriores) e campos relevantes, crie um diagrama EER modelando uma nova estrutura de banco de dados com dados normalizados (reduzir a redundância de dados, aumentar a integridade de dados e o desempenho) facilitando a construção de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relatórios de produtividade para diversos  agregadores.</w:t>
      </w:r>
    </w:p>
    <w:p w14:paraId="5443057B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A3627C3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Solução:</w:t>
      </w:r>
    </w:p>
    <w:p w14:paraId="7AA022C7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6C631C4F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Baseado no retorno dos arquivos json e, principalmente, </w:t>
      </w:r>
      <w:r w:rsidR="004A5130" w:rsidRPr="00A9607D">
        <w:rPr>
          <w:rFonts w:ascii="Calibri" w:eastAsia="Times New Roman" w:hAnsi="Calibri" w:cs="Arial"/>
          <w:bCs/>
          <w:color w:val="222222"/>
        </w:rPr>
        <w:t>n</w:t>
      </w:r>
      <w:r w:rsidRPr="00A9607D">
        <w:rPr>
          <w:rFonts w:ascii="Calibri" w:eastAsia="Times New Roman" w:hAnsi="Calibri" w:cs="Arial"/>
          <w:bCs/>
          <w:color w:val="222222"/>
        </w:rPr>
        <w:t>o entendimento da regra de negócio, temos abaixo o modelo de dados sugerido para o aplicativo Lavouras Demonstrativas.</w:t>
      </w:r>
    </w:p>
    <w:p w14:paraId="3141F1D2" w14:textId="77777777" w:rsidR="002A4200" w:rsidRPr="00A9607D" w:rsidRDefault="002A42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9E6C727" w14:textId="77777777" w:rsidR="002A4200" w:rsidRPr="00A9607D" w:rsidRDefault="004A5130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A </w:t>
      </w:r>
      <w:r w:rsidR="002A4200" w:rsidRPr="00A9607D">
        <w:rPr>
          <w:rFonts w:ascii="Calibri" w:eastAsia="Times New Roman" w:hAnsi="Calibri" w:cs="Arial"/>
          <w:bCs/>
          <w:color w:val="222222"/>
        </w:rPr>
        <w:t>Aplicaç</w:t>
      </w:r>
      <w:r w:rsidRPr="00A9607D">
        <w:rPr>
          <w:rFonts w:ascii="Calibri" w:eastAsia="Times New Roman" w:hAnsi="Calibri" w:cs="Arial"/>
          <w:bCs/>
          <w:color w:val="222222"/>
        </w:rPr>
        <w:t>ão utilizada</w:t>
      </w:r>
      <w:r w:rsidR="002A4200" w:rsidRPr="00A9607D">
        <w:rPr>
          <w:rFonts w:ascii="Calibri" w:eastAsia="Times New Roman" w:hAnsi="Calibri" w:cs="Arial"/>
          <w:bCs/>
          <w:color w:val="222222"/>
        </w:rPr>
        <w:t xml:space="preserve"> para desenvolvimento do modelo</w:t>
      </w:r>
      <w:r w:rsidRPr="00A9607D">
        <w:rPr>
          <w:rFonts w:ascii="Calibri" w:eastAsia="Times New Roman" w:hAnsi="Calibri" w:cs="Arial"/>
          <w:bCs/>
          <w:color w:val="222222"/>
        </w:rPr>
        <w:t xml:space="preserve"> ER</w:t>
      </w:r>
      <w:r w:rsidR="002A4200" w:rsidRPr="00A9607D">
        <w:rPr>
          <w:rFonts w:ascii="Calibri" w:eastAsia="Times New Roman" w:hAnsi="Calibri" w:cs="Arial"/>
          <w:bCs/>
          <w:color w:val="222222"/>
        </w:rPr>
        <w:t>: Visual Paradigm</w:t>
      </w:r>
    </w:p>
    <w:p w14:paraId="3572F00C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56FBDC6" w14:textId="77777777" w:rsidR="00B811EC" w:rsidRPr="00A9607D" w:rsidRDefault="00A9607D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noProof/>
          <w:color w:val="222222"/>
        </w:rPr>
        <w:drawing>
          <wp:inline distT="0" distB="0" distL="0" distR="0" wp14:anchorId="610F2428" wp14:editId="1CEB0D91">
            <wp:extent cx="6355993" cy="42617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01 at 18.00.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166" cy="42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1E5B" w14:textId="77777777" w:rsidR="00C35C00" w:rsidRPr="00A9607D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CE9EC9D" w14:textId="02D232B0" w:rsidR="00C35C00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Para cada uma das entidades acima, temos também um dicionário de dados que esclarece o significado de cada campo, bem como o tipo e suas restrições. O documento pode ser acessado no seguinte link</w:t>
      </w:r>
      <w:r w:rsidR="00787A92">
        <w:rPr>
          <w:rFonts w:ascii="Calibri" w:eastAsia="Times New Roman" w:hAnsi="Calibri" w:cs="Arial"/>
          <w:bCs/>
          <w:color w:val="222222"/>
        </w:rPr>
        <w:t xml:space="preserve"> do Github ou no diretório (arquivo </w:t>
      </w:r>
      <w:r w:rsidR="00787A92" w:rsidRPr="00787A92">
        <w:rPr>
          <w:rFonts w:ascii="Calibri" w:eastAsia="Times New Roman" w:hAnsi="Calibri" w:cs="Arial"/>
          <w:b/>
          <w:bCs/>
          <w:i/>
          <w:color w:val="222222"/>
        </w:rPr>
        <w:t>Yara - Sistema de Lavouras Demonstrativas.vpp</w:t>
      </w:r>
      <w:r w:rsidR="00787A92">
        <w:rPr>
          <w:rFonts w:ascii="Calibri" w:eastAsia="Times New Roman" w:hAnsi="Calibri" w:cs="Arial"/>
          <w:bCs/>
          <w:color w:val="222222"/>
        </w:rPr>
        <w:t>)</w:t>
      </w:r>
      <w:r w:rsidRPr="00A9607D">
        <w:rPr>
          <w:rFonts w:ascii="Calibri" w:eastAsia="Times New Roman" w:hAnsi="Calibri" w:cs="Arial"/>
          <w:bCs/>
          <w:color w:val="222222"/>
        </w:rPr>
        <w:t>:</w:t>
      </w:r>
    </w:p>
    <w:p w14:paraId="54EF3B77" w14:textId="7E4F10E5" w:rsidR="00EE3201" w:rsidRDefault="00EE3201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3A481C00" w14:textId="33B62110" w:rsidR="00AB3287" w:rsidRDefault="00AB3287" w:rsidP="00EF0ADD">
      <w:p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Resposta do modelo em relação às premissas:</w:t>
      </w:r>
    </w:p>
    <w:p w14:paraId="38AE6DEB" w14:textId="77777777" w:rsidR="00AB3287" w:rsidRDefault="00AB3287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0AA6EB60" w14:textId="0E80CC2C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relatório pode ter um ou mais tratamentos  (Yara e/ou Atual)</w:t>
      </w:r>
    </w:p>
    <w:p w14:paraId="7E2576E4" w14:textId="1EC07AF9" w:rsidR="00AB3287" w:rsidRDefault="00AB3287" w:rsidP="00AB3287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Cada relatório possui N tratamentos, onde estão relacionadas na tabela “</w:t>
      </w:r>
      <w:proofErr w:type="spellStart"/>
      <w:r>
        <w:rPr>
          <w:rFonts w:ascii="Calibri" w:eastAsia="Times New Roman" w:hAnsi="Calibri" w:cs="Arial"/>
          <w:bCs/>
          <w:color w:val="222222"/>
        </w:rPr>
        <w:t>Tratamento_Relatório</w:t>
      </w:r>
      <w:proofErr w:type="spellEnd"/>
      <w:r>
        <w:rPr>
          <w:rFonts w:ascii="Calibri" w:eastAsia="Times New Roman" w:hAnsi="Calibri" w:cs="Arial"/>
          <w:bCs/>
          <w:color w:val="222222"/>
        </w:rPr>
        <w:t>”. Além disso, considerou-se que um tratamento pode ter N relatório, por isso existe uma tabela de relacionamento entre as entidades Relatorio e tratamento</w:t>
      </w:r>
    </w:p>
    <w:p w14:paraId="593A6837" w14:textId="77777777" w:rsidR="00AB3287" w:rsidRPr="00AB3287" w:rsidRDefault="00AB3287" w:rsidP="00890FE8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40A07251" w14:textId="3C53DAEF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relatório está associado a um únic</w:t>
      </w:r>
      <w:r w:rsidR="00725F18">
        <w:rPr>
          <w:rFonts w:ascii="Calibri" w:eastAsia="Times New Roman" w:hAnsi="Calibri" w:cs="Arial"/>
          <w:bCs/>
          <w:color w:val="222222"/>
        </w:rPr>
        <w:t>o cliente e a um único talhão (</w:t>
      </w:r>
      <w:r w:rsidRPr="00AB3287">
        <w:rPr>
          <w:rFonts w:ascii="Calibri" w:eastAsia="Times New Roman" w:hAnsi="Calibri" w:cs="Arial"/>
          <w:bCs/>
          <w:color w:val="222222"/>
        </w:rPr>
        <w:t>item da tabela Lavoura)</w:t>
      </w:r>
    </w:p>
    <w:p w14:paraId="386ACFBC" w14:textId="7802D624" w:rsidR="00AB3287" w:rsidRDefault="00AB3287" w:rsidP="00AB3287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490A15">
        <w:rPr>
          <w:rFonts w:ascii="Calibri" w:eastAsia="Times New Roman" w:hAnsi="Calibri" w:cs="Arial"/>
          <w:bCs/>
          <w:color w:val="222222"/>
        </w:rPr>
        <w:t xml:space="preserve">Seguindo a </w:t>
      </w:r>
      <w:r w:rsidR="00D12A23" w:rsidRPr="00490A15">
        <w:rPr>
          <w:rFonts w:ascii="Calibri" w:eastAsia="Times New Roman" w:hAnsi="Calibri" w:cs="Arial"/>
          <w:bCs/>
          <w:color w:val="222222"/>
        </w:rPr>
        <w:t>lógica</w:t>
      </w:r>
      <w:r w:rsidRPr="00490A15">
        <w:rPr>
          <w:rFonts w:ascii="Calibri" w:eastAsia="Times New Roman" w:hAnsi="Calibri" w:cs="Arial"/>
          <w:bCs/>
          <w:color w:val="222222"/>
        </w:rPr>
        <w:t xml:space="preserve"> do relacionamento</w:t>
      </w:r>
      <w:r w:rsidR="00D12A23" w:rsidRPr="00490A15">
        <w:rPr>
          <w:rFonts w:ascii="Calibri" w:eastAsia="Times New Roman" w:hAnsi="Calibri" w:cs="Arial"/>
          <w:bCs/>
          <w:color w:val="222222"/>
        </w:rPr>
        <w:t xml:space="preserve"> entre as entidades</w:t>
      </w:r>
      <w:r w:rsidRPr="00490A15">
        <w:rPr>
          <w:rFonts w:ascii="Calibri" w:eastAsia="Times New Roman" w:hAnsi="Calibri" w:cs="Arial"/>
          <w:bCs/>
          <w:color w:val="222222"/>
        </w:rPr>
        <w:t xml:space="preserve">, </w:t>
      </w:r>
      <w:r w:rsidR="00452E7F">
        <w:rPr>
          <w:rFonts w:ascii="Calibri" w:eastAsia="Times New Roman" w:hAnsi="Calibri" w:cs="Arial"/>
          <w:bCs/>
          <w:color w:val="222222"/>
        </w:rPr>
        <w:t xml:space="preserve">a tabela </w:t>
      </w:r>
      <w:r w:rsidR="00452E7F" w:rsidRPr="00490A15">
        <w:rPr>
          <w:rFonts w:ascii="Calibri" w:eastAsia="Times New Roman" w:hAnsi="Calibri" w:cs="Arial"/>
          <w:bCs/>
          <w:i/>
          <w:color w:val="222222"/>
        </w:rPr>
        <w:t>relatório</w:t>
      </w:r>
      <w:r w:rsidR="00490A15" w:rsidRPr="00490A15">
        <w:rPr>
          <w:rFonts w:ascii="Calibri" w:eastAsia="Times New Roman" w:hAnsi="Calibri" w:cs="Arial"/>
          <w:bCs/>
          <w:color w:val="222222"/>
        </w:rPr>
        <w:t xml:space="preserve"> </w:t>
      </w:r>
      <w:r w:rsidR="00490A15">
        <w:rPr>
          <w:rFonts w:ascii="Calibri" w:eastAsia="Times New Roman" w:hAnsi="Calibri" w:cs="Arial"/>
          <w:bCs/>
          <w:color w:val="222222"/>
        </w:rPr>
        <w:t>contém chave</w:t>
      </w:r>
      <w:r w:rsidR="00E73DEE">
        <w:rPr>
          <w:rFonts w:ascii="Calibri" w:eastAsia="Times New Roman" w:hAnsi="Calibri" w:cs="Arial"/>
          <w:bCs/>
          <w:color w:val="222222"/>
        </w:rPr>
        <w:t xml:space="preserve"> estrangeira das</w:t>
      </w:r>
      <w:r w:rsidR="00490A15">
        <w:rPr>
          <w:rFonts w:ascii="Calibri" w:eastAsia="Times New Roman" w:hAnsi="Calibri" w:cs="Arial"/>
          <w:bCs/>
          <w:color w:val="222222"/>
        </w:rPr>
        <w:t xml:space="preserve"> colunas: </w:t>
      </w:r>
      <w:r w:rsidR="00452E7F">
        <w:rPr>
          <w:rFonts w:ascii="Calibri" w:eastAsia="Times New Roman" w:hAnsi="Calibri" w:cs="Arial"/>
          <w:bCs/>
          <w:color w:val="222222"/>
        </w:rPr>
        <w:t>Id_cliente</w:t>
      </w:r>
      <w:r w:rsidR="00E73DEE">
        <w:rPr>
          <w:rFonts w:ascii="Calibri" w:eastAsia="Times New Roman" w:hAnsi="Calibri" w:cs="Arial"/>
          <w:bCs/>
          <w:color w:val="222222"/>
        </w:rPr>
        <w:t xml:space="preserve"> (tabela cliente)</w:t>
      </w:r>
      <w:r w:rsidR="00452E7F">
        <w:rPr>
          <w:rFonts w:ascii="Calibri" w:eastAsia="Times New Roman" w:hAnsi="Calibri" w:cs="Arial"/>
          <w:bCs/>
          <w:color w:val="222222"/>
        </w:rPr>
        <w:t xml:space="preserve"> e Id_lavoura</w:t>
      </w:r>
      <w:r w:rsidR="00E73DEE">
        <w:rPr>
          <w:rFonts w:ascii="Calibri" w:eastAsia="Times New Roman" w:hAnsi="Calibri" w:cs="Arial"/>
          <w:bCs/>
          <w:color w:val="222222"/>
        </w:rPr>
        <w:t xml:space="preserve"> (Id_lavoura)</w:t>
      </w:r>
      <w:r w:rsidR="00452E7F">
        <w:rPr>
          <w:rFonts w:ascii="Calibri" w:eastAsia="Times New Roman" w:hAnsi="Calibri" w:cs="Arial"/>
          <w:bCs/>
          <w:color w:val="222222"/>
        </w:rPr>
        <w:t xml:space="preserve">. </w:t>
      </w:r>
      <w:r w:rsidR="00E73DEE">
        <w:rPr>
          <w:rFonts w:ascii="Calibri" w:eastAsia="Times New Roman" w:hAnsi="Calibri" w:cs="Arial"/>
          <w:bCs/>
          <w:color w:val="222222"/>
        </w:rPr>
        <w:t xml:space="preserve">Como a chave primária é </w:t>
      </w:r>
      <w:proofErr w:type="spellStart"/>
      <w:r w:rsidR="00E73DEE" w:rsidRPr="00E73DEE">
        <w:rPr>
          <w:rFonts w:ascii="Calibri" w:eastAsia="Times New Roman" w:hAnsi="Calibri" w:cs="Arial"/>
          <w:bCs/>
          <w:i/>
          <w:color w:val="222222"/>
        </w:rPr>
        <w:t>id_relatorio</w:t>
      </w:r>
      <w:proofErr w:type="spellEnd"/>
      <w:r w:rsidR="00E73DEE">
        <w:rPr>
          <w:rFonts w:ascii="Calibri" w:eastAsia="Times New Roman" w:hAnsi="Calibri" w:cs="Arial"/>
          <w:bCs/>
          <w:color w:val="222222"/>
        </w:rPr>
        <w:t xml:space="preserve">, não haverá mais de uma </w:t>
      </w:r>
      <w:proofErr w:type="spellStart"/>
      <w:r w:rsidR="00E73DEE">
        <w:rPr>
          <w:rFonts w:ascii="Calibri" w:eastAsia="Times New Roman" w:hAnsi="Calibri" w:cs="Arial"/>
          <w:bCs/>
          <w:color w:val="222222"/>
        </w:rPr>
        <w:t>tupla</w:t>
      </w:r>
      <w:proofErr w:type="spellEnd"/>
      <w:r w:rsidR="00E73DEE">
        <w:rPr>
          <w:rFonts w:ascii="Calibri" w:eastAsia="Times New Roman" w:hAnsi="Calibri" w:cs="Arial"/>
          <w:bCs/>
          <w:color w:val="222222"/>
        </w:rPr>
        <w:t xml:space="preserve"> com do relatório, o que garante que apenas um único talhão e lavoura está associada.</w:t>
      </w:r>
    </w:p>
    <w:p w14:paraId="1FDE22AF" w14:textId="7D22644D" w:rsidR="00725F18" w:rsidRDefault="00725F18" w:rsidP="00725F18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2B6ECC6B" w14:textId="77777777" w:rsidR="00AC29C4" w:rsidRPr="00490A15" w:rsidRDefault="00AC29C4" w:rsidP="00725F18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  <w:bookmarkStart w:id="0" w:name="_GoBack"/>
      <w:bookmarkEnd w:id="0"/>
    </w:p>
    <w:p w14:paraId="664E649A" w14:textId="302CEA7D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lastRenderedPageBreak/>
        <w:t>Cada tratamento está associado a apenas um tipo de cultivo</w:t>
      </w:r>
    </w:p>
    <w:p w14:paraId="462C78D4" w14:textId="096DFB7C" w:rsidR="00AB3287" w:rsidRDefault="00AB3287" w:rsidP="00AB3287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Um tratamento contem apenas um cultivo por meio da chave da lavoura, uma </w:t>
      </w:r>
      <w:proofErr w:type="spellStart"/>
      <w:r>
        <w:rPr>
          <w:rFonts w:ascii="Calibri" w:eastAsia="Times New Roman" w:hAnsi="Calibri" w:cs="Arial"/>
          <w:bCs/>
          <w:color w:val="222222"/>
        </w:rPr>
        <w:t>foreign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</w:t>
      </w:r>
      <w:proofErr w:type="spellStart"/>
      <w:r>
        <w:rPr>
          <w:rFonts w:ascii="Calibri" w:eastAsia="Times New Roman" w:hAnsi="Calibri" w:cs="Arial"/>
          <w:bCs/>
          <w:color w:val="222222"/>
        </w:rPr>
        <w:t>key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na entidade </w:t>
      </w:r>
      <w:r w:rsidRPr="00AB3287">
        <w:rPr>
          <w:rFonts w:ascii="Calibri" w:eastAsia="Times New Roman" w:hAnsi="Calibri" w:cs="Arial"/>
          <w:bCs/>
          <w:i/>
          <w:color w:val="222222"/>
        </w:rPr>
        <w:t>tratamento</w:t>
      </w:r>
      <w:r>
        <w:rPr>
          <w:rFonts w:ascii="Calibri" w:eastAsia="Times New Roman" w:hAnsi="Calibri" w:cs="Arial"/>
          <w:bCs/>
          <w:color w:val="222222"/>
        </w:rPr>
        <w:t>).</w:t>
      </w:r>
    </w:p>
    <w:p w14:paraId="5B556B88" w14:textId="77777777" w:rsidR="00787C11" w:rsidRPr="00AB3287" w:rsidRDefault="00787C11" w:rsidP="00AB3287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</w:p>
    <w:p w14:paraId="687661ED" w14:textId="63814D07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>Cada tratamento pode ter um ou mais produtos associados</w:t>
      </w:r>
    </w:p>
    <w:p w14:paraId="7274E479" w14:textId="3E8E4F29" w:rsidR="00787C11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Para atender essa premissa, considerei que para um tratamento pode existir N produtos e para cada Produto pode existir N tratamentos. Portanto, a tabela de relacionamento </w:t>
      </w:r>
      <w:r w:rsidRPr="00787C11">
        <w:rPr>
          <w:rFonts w:ascii="Calibri" w:eastAsia="Times New Roman" w:hAnsi="Calibri" w:cs="Arial"/>
          <w:bCs/>
          <w:i/>
          <w:color w:val="222222"/>
        </w:rPr>
        <w:t>Aplicacao_Produto</w:t>
      </w:r>
      <w:r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787C11">
        <w:rPr>
          <w:rFonts w:ascii="Calibri" w:eastAsia="Times New Roman" w:hAnsi="Calibri" w:cs="Arial"/>
          <w:bCs/>
          <w:color w:val="222222"/>
        </w:rPr>
        <w:t>foi</w:t>
      </w:r>
      <w:r>
        <w:rPr>
          <w:rFonts w:ascii="Calibri" w:eastAsia="Times New Roman" w:hAnsi="Calibri" w:cs="Arial"/>
          <w:bCs/>
          <w:color w:val="222222"/>
        </w:rPr>
        <w:t xml:space="preserve"> criada para compor o relacionamento N para N entre as duas entidades: </w:t>
      </w:r>
      <w:r w:rsidRPr="00787C11">
        <w:rPr>
          <w:rFonts w:ascii="Calibri" w:eastAsia="Times New Roman" w:hAnsi="Calibri" w:cs="Arial"/>
          <w:bCs/>
          <w:i/>
          <w:color w:val="222222"/>
        </w:rPr>
        <w:t>tratamento</w:t>
      </w:r>
      <w:r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787C11">
        <w:rPr>
          <w:rFonts w:ascii="Calibri" w:eastAsia="Times New Roman" w:hAnsi="Calibri" w:cs="Arial"/>
          <w:bCs/>
          <w:color w:val="222222"/>
        </w:rPr>
        <w:t>e</w:t>
      </w:r>
      <w:r>
        <w:rPr>
          <w:rFonts w:ascii="Calibri" w:eastAsia="Times New Roman" w:hAnsi="Calibri" w:cs="Arial"/>
          <w:bCs/>
          <w:i/>
          <w:color w:val="222222"/>
        </w:rPr>
        <w:t xml:space="preserve"> Produto </w:t>
      </w:r>
      <w:r w:rsidRPr="00787C11">
        <w:rPr>
          <w:rFonts w:ascii="Calibri" w:eastAsia="Times New Roman" w:hAnsi="Calibri" w:cs="Arial"/>
          <w:bCs/>
          <w:color w:val="222222"/>
        </w:rPr>
        <w:t>e</w:t>
      </w:r>
      <w:r>
        <w:rPr>
          <w:rFonts w:ascii="Calibri" w:eastAsia="Times New Roman" w:hAnsi="Calibri" w:cs="Arial"/>
          <w:bCs/>
          <w:color w:val="222222"/>
        </w:rPr>
        <w:t xml:space="preserve"> garantir a premissa que um tratamento pode ter diversos produtos aplicados.</w:t>
      </w:r>
    </w:p>
    <w:p w14:paraId="747FAB96" w14:textId="77777777" w:rsidR="00787C11" w:rsidRPr="00AB3287" w:rsidRDefault="00787C11" w:rsidP="00787C11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2097B636" w14:textId="30EA903D" w:rsidR="00AB3287" w:rsidRDefault="00787C11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Cada </w:t>
      </w:r>
      <w:r w:rsidR="00AB3287" w:rsidRPr="00AB3287">
        <w:rPr>
          <w:rFonts w:ascii="Calibri" w:eastAsia="Times New Roman" w:hAnsi="Calibri" w:cs="Arial"/>
          <w:bCs/>
          <w:color w:val="222222"/>
        </w:rPr>
        <w:t>item da tabela Lavoura (Talhão) pode ter apenas um tipo de cultivo  (</w:t>
      </w:r>
      <w:proofErr w:type="spellStart"/>
      <w:r w:rsidR="00AB3287" w:rsidRPr="00AB3287">
        <w:rPr>
          <w:rFonts w:ascii="Calibri" w:eastAsia="Times New Roman" w:hAnsi="Calibri" w:cs="Arial"/>
          <w:bCs/>
          <w:color w:val="222222"/>
        </w:rPr>
        <w:t>SistemaProdução</w:t>
      </w:r>
      <w:proofErr w:type="spellEnd"/>
      <w:r w:rsidR="00AB3287" w:rsidRPr="00AB3287">
        <w:rPr>
          <w:rFonts w:ascii="Calibri" w:eastAsia="Times New Roman" w:hAnsi="Calibri" w:cs="Arial"/>
          <w:bCs/>
          <w:color w:val="222222"/>
        </w:rPr>
        <w:t xml:space="preserve"> ou </w:t>
      </w:r>
      <w:proofErr w:type="spellStart"/>
      <w:r w:rsidR="00AB3287" w:rsidRPr="00AB3287">
        <w:rPr>
          <w:rFonts w:ascii="Calibri" w:eastAsia="Times New Roman" w:hAnsi="Calibri" w:cs="Arial"/>
          <w:bCs/>
          <w:color w:val="222222"/>
        </w:rPr>
        <w:t>CulturaDePousio</w:t>
      </w:r>
      <w:proofErr w:type="spellEnd"/>
      <w:r w:rsidR="00AB3287" w:rsidRPr="00AB3287">
        <w:rPr>
          <w:rFonts w:ascii="Calibri" w:eastAsia="Times New Roman" w:hAnsi="Calibri" w:cs="Arial"/>
          <w:bCs/>
          <w:color w:val="222222"/>
        </w:rPr>
        <w:t>)</w:t>
      </w:r>
    </w:p>
    <w:p w14:paraId="0904FA74" w14:textId="7FB64100" w:rsidR="00787C11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Considerei que ‘Sistema Produção’ e ‘Cultura de Pousio’, pela sua definição de negócio, tipos de Cultivo diferentes. Desta maneira, foi criada a tabela domínio </w:t>
      </w:r>
      <w:r w:rsidRPr="00787C11">
        <w:rPr>
          <w:rFonts w:ascii="Calibri" w:eastAsia="Times New Roman" w:hAnsi="Calibri" w:cs="Arial"/>
          <w:bCs/>
          <w:i/>
          <w:color w:val="222222"/>
        </w:rPr>
        <w:t>Tipo_Cultivo</w:t>
      </w:r>
      <w:r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787C11">
        <w:rPr>
          <w:rFonts w:ascii="Calibri" w:eastAsia="Times New Roman" w:hAnsi="Calibri" w:cs="Arial"/>
          <w:bCs/>
          <w:color w:val="222222"/>
        </w:rPr>
        <w:t>para</w:t>
      </w:r>
      <w:r>
        <w:rPr>
          <w:rFonts w:ascii="Calibri" w:eastAsia="Times New Roman" w:hAnsi="Calibri" w:cs="Arial"/>
          <w:bCs/>
          <w:color w:val="222222"/>
        </w:rPr>
        <w:t xml:space="preserve"> registrar o valor do cultivo e a descrição. Na tabela </w:t>
      </w:r>
      <w:r w:rsidRPr="00787C11">
        <w:rPr>
          <w:rFonts w:ascii="Calibri" w:eastAsia="Times New Roman" w:hAnsi="Calibri" w:cs="Arial"/>
          <w:bCs/>
          <w:i/>
          <w:color w:val="222222"/>
        </w:rPr>
        <w:t>Lavoura</w:t>
      </w:r>
      <w:r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787C11">
        <w:rPr>
          <w:rFonts w:ascii="Calibri" w:eastAsia="Times New Roman" w:hAnsi="Calibri" w:cs="Arial"/>
          <w:bCs/>
          <w:color w:val="222222"/>
        </w:rPr>
        <w:t>foi</w:t>
      </w:r>
      <w:r>
        <w:rPr>
          <w:rFonts w:ascii="Calibri" w:eastAsia="Times New Roman" w:hAnsi="Calibri" w:cs="Arial"/>
          <w:bCs/>
          <w:color w:val="222222"/>
        </w:rPr>
        <w:t xml:space="preserve"> criada a coluna </w:t>
      </w:r>
      <w:proofErr w:type="spellStart"/>
      <w:r w:rsidRPr="00787C11">
        <w:rPr>
          <w:rFonts w:ascii="Calibri" w:eastAsia="Times New Roman" w:hAnsi="Calibri" w:cs="Arial"/>
          <w:bCs/>
          <w:i/>
          <w:color w:val="222222"/>
        </w:rPr>
        <w:t>id_tipo_cultivo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para armazenar qual o tipo de cultivo utilizado, garantindo, portanto, a premissa acima.</w:t>
      </w:r>
    </w:p>
    <w:p w14:paraId="396A17BB" w14:textId="77777777" w:rsidR="00787C11" w:rsidRPr="00AB3287" w:rsidRDefault="00787C11" w:rsidP="00787C11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77360BC8" w14:textId="0DE89FAE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 xml:space="preserve">O campo </w:t>
      </w:r>
      <w:proofErr w:type="spellStart"/>
      <w:r w:rsidRPr="00AB3287">
        <w:rPr>
          <w:rFonts w:ascii="Calibri" w:eastAsia="Times New Roman" w:hAnsi="Calibri" w:cs="Arial"/>
          <w:b/>
          <w:bCs/>
          <w:color w:val="222222"/>
        </w:rPr>
        <w:t>TamColhido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</w:t>
      </w:r>
      <w:r w:rsidRPr="00AB3287">
        <w:rPr>
          <w:rFonts w:ascii="Calibri" w:eastAsia="Times New Roman" w:hAnsi="Calibri" w:cs="Arial"/>
          <w:bCs/>
          <w:color w:val="222222"/>
        </w:rPr>
        <w:t>da Tabela lavoura contém a área do talhão medida em hectares.</w:t>
      </w:r>
    </w:p>
    <w:p w14:paraId="3042814C" w14:textId="187B38A7" w:rsidR="00787C11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proofErr w:type="spellStart"/>
      <w:r w:rsidRPr="00787C11">
        <w:rPr>
          <w:rFonts w:ascii="Calibri" w:eastAsia="Times New Roman" w:hAnsi="Calibri" w:cs="Arial"/>
          <w:bCs/>
          <w:color w:val="222222"/>
        </w:rPr>
        <w:t>TamColhido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foi definido como a coluna </w:t>
      </w:r>
      <w:r w:rsidRPr="00787C11">
        <w:rPr>
          <w:rFonts w:ascii="Calibri" w:eastAsia="Times New Roman" w:hAnsi="Calibri" w:cs="Arial"/>
          <w:bCs/>
          <w:i/>
          <w:color w:val="222222"/>
        </w:rPr>
        <w:t>TamColhido_lavoura</w:t>
      </w:r>
      <w:r>
        <w:rPr>
          <w:rFonts w:ascii="Calibri" w:eastAsia="Times New Roman" w:hAnsi="Calibri" w:cs="Arial"/>
          <w:bCs/>
          <w:color w:val="222222"/>
        </w:rPr>
        <w:t xml:space="preserve"> da tabela </w:t>
      </w:r>
      <w:r w:rsidRPr="00787C11">
        <w:rPr>
          <w:rFonts w:ascii="Calibri" w:eastAsia="Times New Roman" w:hAnsi="Calibri" w:cs="Arial"/>
          <w:bCs/>
          <w:i/>
          <w:color w:val="222222"/>
        </w:rPr>
        <w:t>Lavoura</w:t>
      </w:r>
      <w:r>
        <w:rPr>
          <w:rFonts w:ascii="Calibri" w:eastAsia="Times New Roman" w:hAnsi="Calibri" w:cs="Arial"/>
          <w:bCs/>
          <w:color w:val="222222"/>
        </w:rPr>
        <w:t>, Decimal, com 10 bytes e 2 casas após ponto flutuante.</w:t>
      </w:r>
    </w:p>
    <w:p w14:paraId="1FAEDF00" w14:textId="77777777" w:rsidR="00787C11" w:rsidRPr="00AB3287" w:rsidRDefault="00787C11" w:rsidP="00787C11">
      <w:pPr>
        <w:pStyle w:val="ListParagraph"/>
        <w:ind w:left="1440"/>
        <w:jc w:val="both"/>
        <w:rPr>
          <w:rFonts w:ascii="Calibri" w:eastAsia="Times New Roman" w:hAnsi="Calibri" w:cs="Arial"/>
          <w:bCs/>
          <w:color w:val="222222"/>
        </w:rPr>
      </w:pPr>
    </w:p>
    <w:p w14:paraId="6F6EF383" w14:textId="12ADD067" w:rsidR="00AB3287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r w:rsidRPr="00AB3287">
        <w:rPr>
          <w:rFonts w:ascii="Calibri" w:eastAsia="Times New Roman" w:hAnsi="Calibri" w:cs="Arial"/>
          <w:bCs/>
          <w:color w:val="222222"/>
        </w:rPr>
        <w:t xml:space="preserve">A produtividade  absoluta de cada Tratamento é dada pelo campo </w:t>
      </w:r>
      <w:proofErr w:type="spellStart"/>
      <w:r w:rsidRPr="00AB3287">
        <w:rPr>
          <w:rFonts w:ascii="Calibri" w:eastAsia="Times New Roman" w:hAnsi="Calibri" w:cs="Arial"/>
          <w:b/>
          <w:bCs/>
          <w:color w:val="222222"/>
        </w:rPr>
        <w:t>ProdutividadeDoTratamento</w:t>
      </w:r>
      <w:proofErr w:type="spellEnd"/>
      <w:r w:rsidRPr="00AB3287">
        <w:rPr>
          <w:rFonts w:ascii="Calibri" w:eastAsia="Times New Roman" w:hAnsi="Calibri" w:cs="Arial"/>
          <w:bCs/>
          <w:color w:val="222222"/>
        </w:rPr>
        <w:t xml:space="preserve"> dada em número de sacas.</w:t>
      </w:r>
    </w:p>
    <w:p w14:paraId="12EEBC4F" w14:textId="0CD3D87A" w:rsidR="00AB3287" w:rsidRPr="00787C11" w:rsidRDefault="00787C11" w:rsidP="00EF0ADD">
      <w:pPr>
        <w:pStyle w:val="ListParagraph"/>
        <w:numPr>
          <w:ilvl w:val="1"/>
          <w:numId w:val="4"/>
        </w:numPr>
        <w:jc w:val="both"/>
        <w:rPr>
          <w:rFonts w:ascii="Calibri" w:eastAsia="Times New Roman" w:hAnsi="Calibri" w:cs="Arial"/>
          <w:bCs/>
          <w:color w:val="222222"/>
        </w:rPr>
      </w:pPr>
      <w:proofErr w:type="spellStart"/>
      <w:r>
        <w:rPr>
          <w:rFonts w:ascii="Calibri" w:eastAsia="Times New Roman" w:hAnsi="Calibri" w:cs="Arial"/>
          <w:bCs/>
          <w:color w:val="222222"/>
        </w:rPr>
        <w:t>ProdutividadeDoTratamento</w:t>
      </w:r>
      <w:proofErr w:type="spellEnd"/>
      <w:r>
        <w:rPr>
          <w:rFonts w:ascii="Calibri" w:eastAsia="Times New Roman" w:hAnsi="Calibri" w:cs="Arial"/>
          <w:bCs/>
          <w:color w:val="222222"/>
        </w:rPr>
        <w:t xml:space="preserve"> foi definido como a coluna </w:t>
      </w:r>
      <w:r w:rsidRPr="00787C11">
        <w:rPr>
          <w:rFonts w:ascii="Calibri" w:eastAsia="Times New Roman" w:hAnsi="Calibri" w:cs="Arial"/>
          <w:bCs/>
          <w:i/>
          <w:color w:val="222222"/>
        </w:rPr>
        <w:t>Produtividade_tratamento</w:t>
      </w:r>
      <w:r>
        <w:rPr>
          <w:rFonts w:ascii="Calibri" w:eastAsia="Times New Roman" w:hAnsi="Calibri" w:cs="Arial"/>
          <w:bCs/>
          <w:i/>
          <w:color w:val="222222"/>
        </w:rPr>
        <w:t xml:space="preserve"> </w:t>
      </w:r>
      <w:r w:rsidRPr="00787C11">
        <w:rPr>
          <w:rFonts w:ascii="Calibri" w:eastAsia="Times New Roman" w:hAnsi="Calibri" w:cs="Arial"/>
          <w:bCs/>
          <w:color w:val="222222"/>
        </w:rPr>
        <w:t>na</w:t>
      </w:r>
      <w:r>
        <w:rPr>
          <w:rFonts w:ascii="Calibri" w:eastAsia="Times New Roman" w:hAnsi="Calibri" w:cs="Arial"/>
          <w:bCs/>
          <w:color w:val="222222"/>
        </w:rPr>
        <w:t xml:space="preserve"> tabela </w:t>
      </w:r>
      <w:r w:rsidRPr="00787C11">
        <w:rPr>
          <w:rFonts w:ascii="Calibri" w:eastAsia="Times New Roman" w:hAnsi="Calibri" w:cs="Arial"/>
          <w:bCs/>
          <w:i/>
          <w:color w:val="222222"/>
        </w:rPr>
        <w:t>Tratamento</w:t>
      </w:r>
      <w:r>
        <w:rPr>
          <w:rFonts w:ascii="Calibri" w:eastAsia="Times New Roman" w:hAnsi="Calibri" w:cs="Arial"/>
          <w:bCs/>
          <w:color w:val="222222"/>
        </w:rPr>
        <w:t>, Decimal, com 10 bytes e 2 casas após ponto flutuante.</w:t>
      </w:r>
    </w:p>
    <w:p w14:paraId="78897B98" w14:textId="77777777" w:rsidR="00AB3287" w:rsidRPr="00A9607D" w:rsidRDefault="00AB3287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55270113" w14:textId="77777777" w:rsidR="005D4AF2" w:rsidRPr="00A9607D" w:rsidRDefault="005D4AF2" w:rsidP="00EF0ADD">
      <w:pPr>
        <w:pStyle w:val="ListParagraph"/>
        <w:numPr>
          <w:ilvl w:val="0"/>
          <w:numId w:val="2"/>
        </w:numPr>
        <w:ind w:left="284"/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Questão:</w:t>
      </w:r>
    </w:p>
    <w:p w14:paraId="54611F07" w14:textId="77777777" w:rsidR="005D4AF2" w:rsidRPr="00A9607D" w:rsidRDefault="005D4AF2" w:rsidP="005D4AF2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2CF02350" w14:textId="77777777" w:rsidR="005D4AF2" w:rsidRPr="00A9607D" w:rsidRDefault="005D4AF2" w:rsidP="005D4AF2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Dada a estrutura que você criou no exercício 1, construa scripts DDL para gerar as tabelas necessárias e crie arquivos com as consultas para produzir um relatório que indique:</w:t>
      </w:r>
    </w:p>
    <w:p w14:paraId="138790C0" w14:textId="77777777" w:rsidR="001859A2" w:rsidRPr="00A9607D" w:rsidRDefault="00D72C4E" w:rsidP="005D4AF2">
      <w:pPr>
        <w:numPr>
          <w:ilvl w:val="1"/>
          <w:numId w:val="3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A média  da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diferença  de produtividade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  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 xml:space="preserve">por  área cultivada  </w:t>
      </w:r>
      <w:r w:rsidRPr="00A9607D">
        <w:rPr>
          <w:rFonts w:ascii="Calibri" w:eastAsia="Times New Roman" w:hAnsi="Calibri" w:cs="Arial"/>
          <w:bCs/>
          <w:i/>
          <w:color w:val="222222"/>
        </w:rPr>
        <w:t>entre tratamentos  para cada cultura</w:t>
      </w:r>
    </w:p>
    <w:p w14:paraId="52C8E3AD" w14:textId="77777777" w:rsidR="001859A2" w:rsidRPr="00A9607D" w:rsidRDefault="00D72C4E" w:rsidP="005D4AF2">
      <w:pPr>
        <w:numPr>
          <w:ilvl w:val="1"/>
          <w:numId w:val="3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A média da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diferença  relativa de produtividade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 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 xml:space="preserve">por  área cultivada 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entre tratamentos por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UF </w:t>
      </w:r>
    </w:p>
    <w:p w14:paraId="7FD33A16" w14:textId="77777777" w:rsidR="005D4AF2" w:rsidRPr="00A9607D" w:rsidRDefault="005D4AF2" w:rsidP="005D4AF2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Em todos itens analise a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performance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  das consultas.</w:t>
      </w:r>
    </w:p>
    <w:p w14:paraId="656860D1" w14:textId="77777777" w:rsidR="008C12DB" w:rsidRPr="00A9607D" w:rsidRDefault="008C12D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70571175" w14:textId="77777777" w:rsidR="008C12DB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Solução </w:t>
      </w:r>
    </w:p>
    <w:p w14:paraId="5745A60C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5FFED9B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Criação do DDL para geração das tabelas estão abaixo. As estruturas em tabelas foram testadas e criadas em mySQL </w:t>
      </w:r>
      <w:proofErr w:type="spellStart"/>
      <w:r w:rsidRPr="00A9607D">
        <w:rPr>
          <w:rFonts w:ascii="Calibri" w:eastAsia="Times New Roman" w:hAnsi="Calibri" w:cs="Arial"/>
          <w:bCs/>
          <w:color w:val="222222"/>
        </w:rPr>
        <w:t>Database</w:t>
      </w:r>
      <w:proofErr w:type="spellEnd"/>
      <w:r w:rsidRPr="00A9607D">
        <w:rPr>
          <w:rFonts w:ascii="Calibri" w:eastAsia="Times New Roman" w:hAnsi="Calibri" w:cs="Arial"/>
          <w:bCs/>
          <w:color w:val="222222"/>
        </w:rPr>
        <w:t>.</w:t>
      </w:r>
    </w:p>
    <w:p w14:paraId="664B2594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0EC3CBF5" w14:textId="115AD3BC" w:rsidR="00EE12FB" w:rsidRDefault="00EE12FB" w:rsidP="00EF0ADD">
      <w:p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Código de criação abaixo</w:t>
      </w:r>
      <w:r w:rsidR="00CE3BB1">
        <w:rPr>
          <w:rFonts w:ascii="Calibri" w:eastAsia="Times New Roman" w:hAnsi="Calibri" w:cs="Arial"/>
          <w:bCs/>
          <w:color w:val="222222"/>
        </w:rPr>
        <w:t xml:space="preserve"> (Arquivo SQL estará disponibilizado no pacote Zip, bem como no repositório Github indicado no inicio do arquivo</w:t>
      </w:r>
      <w:r>
        <w:rPr>
          <w:rFonts w:ascii="Calibri" w:eastAsia="Times New Roman" w:hAnsi="Calibri" w:cs="Arial"/>
          <w:bCs/>
          <w:color w:val="2222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0"/>
      </w:tblGrid>
      <w:tr w:rsidR="00EE12FB" w:rsidRPr="00EE12FB" w14:paraId="6500144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B8F6" w14:textId="77777777" w:rsidR="00EE12FB" w:rsidRDefault="00EE12FB" w:rsidP="00EE12FB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7D3EEB5" w14:textId="54F90C03" w:rsidR="00EE12FB" w:rsidRPr="00EE12FB" w:rsidRDefault="00EE12FB" w:rsidP="00EE12FB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D6A58" w14:textId="77777777" w:rsid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</w:pPr>
          </w:p>
          <w:p w14:paraId="038142F9" w14:textId="741AA874" w:rsid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lastRenderedPageBreak/>
              <w:t>#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do Database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yara</w:t>
            </w:r>
            <w:proofErr w:type="spellEnd"/>
          </w:p>
          <w:p w14:paraId="78796AB8" w14:textId="7B5EEB99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database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EE12FB" w:rsidRPr="00EE12FB" w14:paraId="2661380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806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AC4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5CE4CB3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27E89A5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7B6A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197C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Usar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database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yara</w:t>
            </w:r>
            <w:proofErr w:type="spellEnd"/>
          </w:p>
        </w:tc>
      </w:tr>
      <w:tr w:rsidR="00EE12FB" w:rsidRPr="00EE12FB" w14:paraId="0CA0A32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D3E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A49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use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EE12FB" w:rsidRPr="00EE12FB" w14:paraId="7463AD9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ADE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EF8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0BE021B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341D4F8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1CEC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63E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Cliente</w:t>
            </w:r>
            <w:proofErr w:type="spellEnd"/>
          </w:p>
        </w:tc>
      </w:tr>
      <w:tr w:rsidR="00EE12FB" w:rsidRPr="00EE12FB" w14:paraId="21961C3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E9D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464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45E2692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23B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323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529B0F2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031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6D5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480E26D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35D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524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Email_cliente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21F57DC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024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9D5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End_cliente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10F4B33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8283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D04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Tel_cliente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6554EB0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4D9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990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3B6F6C8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2FA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F7C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7B42C20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4BB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68B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E695DDE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3A55836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38BF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C5D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Cliente</w:t>
            </w:r>
            <w:proofErr w:type="spellEnd"/>
          </w:p>
        </w:tc>
      </w:tr>
      <w:tr w:rsidR="00EE12FB" w:rsidRPr="00EE12FB" w14:paraId="1A1C94F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C60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02E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Email_cliente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End_cliente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Tel_cliente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dennis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'dennis.cardoso@outlook.com'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rua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doutor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veiga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filho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, 815'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'11968653690'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A77D8A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85E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7F6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92E90DB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59AD768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85BC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D50B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Fazenda</w:t>
            </w:r>
          </w:p>
        </w:tc>
      </w:tr>
      <w:tr w:rsidR="00EE12FB" w:rsidRPr="00EE12FB" w14:paraId="4C2F2DB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3BC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55D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Fazenda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3010A94C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9A3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412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4113DAF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959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7DB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1A52D99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5CF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801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72D918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3AE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CF1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Municipio_fazenda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0E19046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8D0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447F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UF_fazenda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6932A5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B61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6B1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71252C7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2A2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6FF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0A83AE8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C39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BF1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24EBE23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03F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4C1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C25E5C1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5140E63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8424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02B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#Insert line - Fazenda</w:t>
            </w:r>
          </w:p>
        </w:tc>
      </w:tr>
      <w:tr w:rsidR="00EE12FB" w:rsidRPr="00EE12FB" w14:paraId="0ED47B4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0EB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C5FD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Fazenda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Municipio_fazenda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UF_fazenda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teste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'São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Paulo'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'SP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1F25E23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9FB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4DE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A9E8A21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52195E9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23BD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AF4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A3FF151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07F368B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4FC6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2A0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Tipo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Cultivo</w:t>
            </w:r>
            <w:proofErr w:type="spellEnd"/>
          </w:p>
        </w:tc>
      </w:tr>
      <w:tr w:rsidR="00EE12FB" w:rsidRPr="00EE12FB" w14:paraId="2B746AF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141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930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Tipo_</w:t>
            </w:r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3DA0E6C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311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4C1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77DA659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206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4E9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Desc_tipo_cultivo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4C84C1D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AD5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B77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76D353E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5A1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811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49AB96D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AB1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94C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49CAD27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7EE002AC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C8F7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862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</w:t>
            </w:r>
            <w:proofErr w:type="gram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- 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Tipo</w:t>
            </w:r>
            <w:proofErr w:type="spellEnd"/>
            <w:proofErr w:type="gram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Sistema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producão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Cultura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Pousio</w:t>
            </w:r>
            <w:proofErr w:type="spellEnd"/>
          </w:p>
        </w:tc>
      </w:tr>
      <w:tr w:rsidR="00EE12FB" w:rsidRPr="00EE12FB" w14:paraId="0560B3C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85A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692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Desc_tipo_cultivo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'Sistema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Produção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995BF5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362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6ED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Desc_tipo_cultivo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Cultura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Pousio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3173F4B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3DE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A3D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34EADED9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1C5CF7C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C7B4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193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Lavoura</w:t>
            </w:r>
            <w:proofErr w:type="spellEnd"/>
          </w:p>
        </w:tc>
      </w:tr>
      <w:tr w:rsidR="00EE12FB" w:rsidRPr="00EE12FB" w14:paraId="590B5C2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218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ED2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610D9B6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C2E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A1A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7ADE669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6B1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9BA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4F9BA96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DA9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DF2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5312C53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537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086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1192FD8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7D2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7D5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Lat_talhao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452018F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F17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4280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Long_talhao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68FCCC6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8AB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067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Espacamento_lavoura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217C0FF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A9E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964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Populacao_lavoura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567E9CB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447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D17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Cultura_ante_lavoura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4B83A4EC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E8F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B5A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MeioCultivo_lavoura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633D79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DDD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DF88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TamColhido_lavoura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03928F2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37F0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CCC9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6AF51D7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CF7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E61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Fazenda(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3AC13FA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A79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5D5A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Tipo_</w:t>
            </w:r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0241D5A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C6E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AFA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0BF3CBA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846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B05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2C508E9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22D44DB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ACFF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789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352D3844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1901A7F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241F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8D6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Lavoura</w:t>
            </w:r>
            <w:proofErr w:type="spellEnd"/>
          </w:p>
        </w:tc>
      </w:tr>
      <w:tr w:rsidR="00EE12FB" w:rsidRPr="00EE12FB" w14:paraId="4CDCC0D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CEB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5B7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lat_talhao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long_talhao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espacamento_lavoura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populacao_lavoura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Cultura_ante_lavoura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MeioCultivo_lavoura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TamColhido_lavoura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0843149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BF5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FC9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teste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40338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17403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Soja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meio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exemplo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15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614A2DF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2E3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C3E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lat_talhao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long_talhao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espacamento_lavoura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populacao_lavoura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Cultura_ante_lavoura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MeioCultivo_lavoura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TamColhido_lavoura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277D1CA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32C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711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teste 2'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40338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17403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30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Soja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meio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exemplo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2'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15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371CC9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0D6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275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AEE4FA1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7259E2C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EB42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243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Relatório</w:t>
            </w:r>
            <w:proofErr w:type="spellEnd"/>
          </w:p>
        </w:tc>
      </w:tr>
      <w:tr w:rsidR="00EE12FB" w:rsidRPr="00EE12FB" w14:paraId="283235E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6D2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E17C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7D7A392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DE1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61D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00F78B3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F13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D4C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Desc_relatorio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233AA79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B9E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C53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60E16C5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E41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509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0AB0074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BE8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B78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CD88D43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3323FB8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E526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A3E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448424B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6A8286A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6FEA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14A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Relatorio</w:t>
            </w:r>
            <w:proofErr w:type="spellEnd"/>
          </w:p>
        </w:tc>
      </w:tr>
      <w:tr w:rsidR="00EE12FB" w:rsidRPr="00EE12FB" w14:paraId="695066E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D16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A95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Desc_relatorio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Relatório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demonstração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de teste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exemplo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B3E5D4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D46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6D5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A521D65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7ABBDA5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E988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AD5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Tratamento</w:t>
            </w:r>
            <w:proofErr w:type="spellEnd"/>
          </w:p>
        </w:tc>
      </w:tr>
      <w:tr w:rsidR="00EE12FB" w:rsidRPr="00EE12FB" w14:paraId="31015BE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5C9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938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26F9706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F60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0C0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526D3F5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25A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042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BFDF30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A6C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11E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47ACE26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2AE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FE8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Produtividade_tratamento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21450D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57D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068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foto_tratamento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blob,</w:t>
            </w:r>
          </w:p>
        </w:tc>
      </w:tr>
      <w:tr w:rsidR="00EE12FB" w:rsidRPr="00EE12FB" w14:paraId="428B5FB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51B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D9F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4AA2CD0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51D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74D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12A1BD7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0BA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7AF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143F9BF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EAA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B90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6D714A3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0DF6B0B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0C87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8C2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Tratamento</w:t>
            </w:r>
            <w:proofErr w:type="spellEnd"/>
          </w:p>
        </w:tc>
      </w:tr>
      <w:tr w:rsidR="00EE12FB" w:rsidRPr="00EE12FB" w14:paraId="559A9F8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988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09D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Produtividade_tratamento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399000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10000002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34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5DA0DF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902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E68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Produtividade_tratamento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150000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13323455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449D698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30F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1601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BEFABC4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2F8E8B1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3188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2D0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Tratamento_relatorio</w:t>
            </w:r>
            <w:proofErr w:type="spellEnd"/>
          </w:p>
        </w:tc>
      </w:tr>
      <w:tr w:rsidR="00EE12FB" w:rsidRPr="00EE12FB" w14:paraId="3E53754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A1A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706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Tratamento_</w:t>
            </w:r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5E8BC89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2E8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51F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692B1F6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7B4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7F7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0EE1211A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48D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860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Id_tratamento_atual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2B170E6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926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367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PK_tratamento_relatorio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Id_tratamento_atual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34C1181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AF8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87E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4F19BDA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FC6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D14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7ECC016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8B3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2EE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Id_tratamento_atual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3FEE9D2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AFC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396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05BC225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A34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D66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28BBC1B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0CA5FA7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195D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B48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Tratamento_Relatorio</w:t>
            </w:r>
            <w:proofErr w:type="spellEnd"/>
          </w:p>
        </w:tc>
      </w:tr>
      <w:tr w:rsidR="00EE12FB" w:rsidRPr="00EE12FB" w14:paraId="223FA1F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01F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82C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Id_tratamento_atual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419C2C8A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ADB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8EF1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9F831D2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75A7875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8FAA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24F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Produto</w:t>
            </w:r>
            <w:proofErr w:type="spellEnd"/>
          </w:p>
        </w:tc>
      </w:tr>
      <w:tr w:rsidR="00EE12FB" w:rsidRPr="00EE12FB" w14:paraId="05D0C3E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371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798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11F6B84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53C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F79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5AA5E4A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D7D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B2A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061641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735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E16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Fabricante_produto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769428C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C1B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0FC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Dose_produto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042AE5F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429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6F0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53AD416A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2C9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4EC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218E0CC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70A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74C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4B6181F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F16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B31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8BC504D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1556352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0BCA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388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Produto</w:t>
            </w:r>
            <w:proofErr w:type="spellEnd"/>
          </w:p>
        </w:tc>
      </w:tr>
      <w:tr w:rsidR="00EE12FB" w:rsidRPr="00EE12FB" w14:paraId="066AD52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4BF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25A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Fabricante_produto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Dose_produto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Yara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'Yara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Fertilizantes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6ED6D76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36A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47D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Fabricante_produto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Dose_produto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Concorrente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'Concorrente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29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29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399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6D65CCF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4B2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14F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C636D52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4836FF0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E1F7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B07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Aplicacao_Produto</w:t>
            </w:r>
            <w:proofErr w:type="spellEnd"/>
          </w:p>
        </w:tc>
      </w:tr>
      <w:tr w:rsidR="00EE12FB" w:rsidRPr="00EE12FB" w14:paraId="22A235D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25B7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B358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Aplicacao_</w:t>
            </w:r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10EF654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79B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6CA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12B88F0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9B5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8CC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599546E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C62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978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PK_Aplicacao_Produto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7B9301C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866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FFD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4B00790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FB1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A73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1FDA81F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635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1F7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7C1AED9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2FC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FA7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7B9C082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4A16B1F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2301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A7E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Aplicacao_Produto</w:t>
            </w:r>
            <w:proofErr w:type="spellEnd"/>
          </w:p>
        </w:tc>
      </w:tr>
      <w:tr w:rsidR="00EE12FB" w:rsidRPr="00EE12FB" w14:paraId="70542CE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670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864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Aplicacao_Produto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2F0341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6F3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0CF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Aplicacao_Produto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</w:tbl>
    <w:p w14:paraId="2092BEBE" w14:textId="77777777" w:rsidR="00EE12FB" w:rsidRPr="00A9607D" w:rsidRDefault="00EE12F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2C246C2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22128DD" w14:textId="77777777" w:rsidR="00EF0ADD" w:rsidRPr="00EF0ADD" w:rsidRDefault="00EF0ADD" w:rsidP="00EF0ADD">
      <w:pPr>
        <w:jc w:val="both"/>
        <w:rPr>
          <w:rFonts w:ascii="Calibri" w:eastAsia="Times New Roman" w:hAnsi="Calibri" w:cs="Arial"/>
        </w:rPr>
      </w:pPr>
      <w:r w:rsidRPr="00EF0ADD">
        <w:rPr>
          <w:rFonts w:ascii="Calibri" w:eastAsia="Times New Roman" w:hAnsi="Calibri" w:cs="Arial"/>
          <w:bCs/>
          <w:color w:val="222222"/>
        </w:rPr>
        <w:t>Pousio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>(ou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proofErr w:type="spellStart"/>
      <w:r w:rsidRPr="00EF0ADD">
        <w:rPr>
          <w:rFonts w:ascii="Calibri" w:eastAsia="Times New Roman" w:hAnsi="Calibri" w:cs="Arial"/>
          <w:bCs/>
          <w:color w:val="222222"/>
        </w:rPr>
        <w:t>poisio</w:t>
      </w:r>
      <w:proofErr w:type="spellEnd"/>
      <w:r w:rsidRPr="00EF0ADD">
        <w:rPr>
          <w:rFonts w:ascii="Calibri" w:eastAsia="Times New Roman" w:hAnsi="Calibri" w:cs="Arial"/>
          <w:bCs/>
          <w:color w:val="222222"/>
        </w:rPr>
        <w:t xml:space="preserve"> entre outro milhões de espec</w:t>
      </w:r>
      <w:r w:rsidRPr="00A9607D">
        <w:rPr>
          <w:rFonts w:ascii="Calibri" w:eastAsia="Times New Roman" w:hAnsi="Calibri" w:cs="Arial"/>
          <w:bCs/>
          <w:color w:val="222222"/>
        </w:rPr>
        <w:t>.</w:t>
      </w:r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>), em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hyperlink r:id="rId10" w:tooltip="Agricultura" w:history="1">
        <w:r w:rsidRPr="00A9607D">
          <w:rPr>
            <w:rFonts w:ascii="Calibri" w:eastAsia="Times New Roman" w:hAnsi="Calibri" w:cs="Arial"/>
            <w:color w:val="222222"/>
            <w:shd w:val="clear" w:color="auto" w:fill="FFFFFF"/>
          </w:rPr>
          <w:t>agricultura</w:t>
        </w:r>
      </w:hyperlink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 xml:space="preserve">, é nome que se dá ao descanso ou repouso proporcionado às terras cultiváveis, 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interrompendo lhe</w:t>
      </w:r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 xml:space="preserve"> as culturas para tornar o solo mais fértil</w:t>
      </w:r>
    </w:p>
    <w:p w14:paraId="0D297C75" w14:textId="77777777" w:rsidR="00137015" w:rsidRPr="00A9607D" w:rsidRDefault="00137015" w:rsidP="00EF0ADD">
      <w:pPr>
        <w:jc w:val="both"/>
        <w:rPr>
          <w:rFonts w:ascii="Calibri" w:hAnsi="Calibri" w:cs="Arial"/>
        </w:rPr>
      </w:pPr>
    </w:p>
    <w:p w14:paraId="0B9843A3" w14:textId="77777777" w:rsidR="00EF0ADD" w:rsidRPr="00A9607D" w:rsidRDefault="00EF0ADD" w:rsidP="00EF0ADD">
      <w:pPr>
        <w:jc w:val="both"/>
        <w:rPr>
          <w:rFonts w:ascii="Calibri" w:hAnsi="Calibri" w:cs="Arial"/>
        </w:rPr>
      </w:pPr>
      <w:r w:rsidRPr="00A9607D">
        <w:rPr>
          <w:rFonts w:ascii="Calibri" w:hAnsi="Calibri" w:cs="Arial"/>
        </w:rPr>
        <w:t>Talhão nada mais é do que a unidade mínima de cultivo de uma propriedade que é construído com base em relevo e planejamento de mecanização.</w:t>
      </w:r>
    </w:p>
    <w:p w14:paraId="6B67815B" w14:textId="77777777" w:rsidR="00EF0ADD" w:rsidRPr="00A9607D" w:rsidRDefault="00EF0ADD" w:rsidP="00EF0ADD">
      <w:pPr>
        <w:jc w:val="both"/>
        <w:rPr>
          <w:rFonts w:ascii="Calibri" w:hAnsi="Calibri" w:cs="Arial"/>
        </w:rPr>
      </w:pPr>
    </w:p>
    <w:p w14:paraId="7CDA6249" w14:textId="77777777" w:rsidR="00EF0ADD" w:rsidRPr="00A9607D" w:rsidRDefault="00EF0ADD" w:rsidP="00EF0ADD">
      <w:pPr>
        <w:jc w:val="both"/>
        <w:rPr>
          <w:rFonts w:ascii="Calibri" w:hAnsi="Calibri" w:cs="Arial"/>
        </w:rPr>
      </w:pPr>
      <w:r w:rsidRPr="00A9607D">
        <w:rPr>
          <w:rFonts w:ascii="Calibri" w:hAnsi="Calibri" w:cs="Arial"/>
        </w:rPr>
        <w:t>http://inteliagro.com.br/o-que-e-talhao/</w:t>
      </w:r>
    </w:p>
    <w:p w14:paraId="60F98FD1" w14:textId="77777777" w:rsidR="00EF0ADD" w:rsidRPr="00A9607D" w:rsidRDefault="00EF0ADD" w:rsidP="00EF0ADD">
      <w:pPr>
        <w:jc w:val="both"/>
        <w:rPr>
          <w:rFonts w:ascii="Calibri" w:hAnsi="Calibri" w:cs="Arial"/>
        </w:rPr>
      </w:pPr>
      <w:r w:rsidRPr="00A9607D">
        <w:rPr>
          <w:rFonts w:ascii="Calibri" w:hAnsi="Calibri" w:cs="Arial"/>
        </w:rPr>
        <w:t>https://pt.wikipedia.org/wiki/Pousio</w:t>
      </w:r>
    </w:p>
    <w:sectPr w:rsidR="00EF0ADD" w:rsidRPr="00A9607D" w:rsidSect="0030202B">
      <w:headerReference w:type="default" r:id="rId11"/>
      <w:footerReference w:type="even" r:id="rId12"/>
      <w:footerReference w:type="default" r:id="rId13"/>
      <w:pgSz w:w="11900" w:h="16840"/>
      <w:pgMar w:top="731" w:right="1440" w:bottom="1440" w:left="1440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E666A" w14:textId="77777777" w:rsidR="00536622" w:rsidRDefault="00536622" w:rsidP="004D7EF0">
      <w:r>
        <w:separator/>
      </w:r>
    </w:p>
  </w:endnote>
  <w:endnote w:type="continuationSeparator" w:id="0">
    <w:p w14:paraId="5EA93616" w14:textId="77777777" w:rsidR="00536622" w:rsidRDefault="00536622" w:rsidP="004D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6043921"/>
      <w:docPartObj>
        <w:docPartGallery w:val="Page Numbers (Bottom of Page)"/>
        <w:docPartUnique/>
      </w:docPartObj>
    </w:sdtPr>
    <w:sdtContent>
      <w:p w14:paraId="4A350F35" w14:textId="77777777" w:rsidR="00EE3201" w:rsidRDefault="00EE3201" w:rsidP="00EE3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95497B" w14:textId="77777777" w:rsidR="00EE3201" w:rsidRDefault="00EE3201" w:rsidP="004A51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2656328"/>
      <w:docPartObj>
        <w:docPartGallery w:val="Page Numbers (Bottom of Page)"/>
        <w:docPartUnique/>
      </w:docPartObj>
    </w:sdtPr>
    <w:sdtContent>
      <w:p w14:paraId="2F90E540" w14:textId="77777777" w:rsidR="00EE3201" w:rsidRDefault="00EE3201" w:rsidP="00EE3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B790A1" w14:textId="77777777" w:rsidR="00EE3201" w:rsidRDefault="00EE3201" w:rsidP="004A51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EB3C7" w14:textId="77777777" w:rsidR="00536622" w:rsidRDefault="00536622" w:rsidP="004D7EF0">
      <w:r>
        <w:separator/>
      </w:r>
    </w:p>
  </w:footnote>
  <w:footnote w:type="continuationSeparator" w:id="0">
    <w:p w14:paraId="44A4DB5A" w14:textId="77777777" w:rsidR="00536622" w:rsidRDefault="00536622" w:rsidP="004D7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DADF" w14:textId="77777777" w:rsidR="00EE3201" w:rsidRPr="0030202B" w:rsidRDefault="00EE3201">
    <w:pPr>
      <w:pStyle w:val="Header"/>
      <w:tabs>
        <w:tab w:val="clear" w:pos="4680"/>
        <w:tab w:val="clear" w:pos="9360"/>
      </w:tabs>
      <w:jc w:val="right"/>
      <w:rPr>
        <w:b/>
        <w:color w:val="2F5496" w:themeColor="accent1" w:themeShade="BF"/>
      </w:rPr>
    </w:pPr>
    <w:sdt>
      <w:sdtPr>
        <w:rPr>
          <w:b/>
          <w:color w:val="2F5496" w:themeColor="accent1" w:themeShade="BF"/>
        </w:rPr>
        <w:alias w:val="Title"/>
        <w:tag w:val=""/>
        <w:id w:val="664756013"/>
        <w:placeholder>
          <w:docPart w:val="7A2CB81514FCB1459EDAFCC6F3D067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0202B">
          <w:rPr>
            <w:b/>
            <w:color w:val="2F5496" w:themeColor="accent1" w:themeShade="BF"/>
          </w:rPr>
          <w:t xml:space="preserve">Solução – Processo seletivo Yara </w:t>
        </w:r>
        <w:r>
          <w:rPr>
            <w:b/>
            <w:color w:val="2F5496" w:themeColor="accent1" w:themeShade="BF"/>
          </w:rPr>
          <w:t>International</w:t>
        </w:r>
      </w:sdtContent>
    </w:sdt>
    <w:r w:rsidRPr="0030202B">
      <w:rPr>
        <w:b/>
        <w:color w:val="2F5496" w:themeColor="accent1" w:themeShade="BF"/>
      </w:rPr>
      <w:t xml:space="preserve"> | </w:t>
    </w:r>
    <w:sdt>
      <w:sdtPr>
        <w:rPr>
          <w:b/>
          <w:color w:val="2F5496" w:themeColor="accent1" w:themeShade="BF"/>
        </w:rPr>
        <w:alias w:val="Author"/>
        <w:tag w:val=""/>
        <w:id w:val="-1677181147"/>
        <w:placeholder>
          <w:docPart w:val="4E7BFACD2E87584AA17335B7D1556A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0202B">
          <w:rPr>
            <w:b/>
            <w:color w:val="2F5496" w:themeColor="accent1" w:themeShade="BF"/>
          </w:rPr>
          <w:t>Dennis Cardoso</w:t>
        </w:r>
      </w:sdtContent>
    </w:sdt>
  </w:p>
  <w:p w14:paraId="08C89AF8" w14:textId="77777777" w:rsidR="00EE3201" w:rsidRDefault="00EE3201" w:rsidP="004D7EF0">
    <w:pPr>
      <w:pStyle w:val="Header"/>
      <w:ind w:left="-709"/>
    </w:pPr>
    <w:r>
      <w:rPr>
        <w:noProof/>
      </w:rPr>
      <w:drawing>
        <wp:inline distT="0" distB="0" distL="0" distR="0" wp14:anchorId="70E55ECD" wp14:editId="2A72DF81">
          <wp:extent cx="571500" cy="5715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jdao3Rp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095" cy="577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20D"/>
    <w:multiLevelType w:val="hybridMultilevel"/>
    <w:tmpl w:val="4DFE593E"/>
    <w:lvl w:ilvl="0" w:tplc="0B7E4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25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EF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E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E8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A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42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A2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03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4D2A38"/>
    <w:multiLevelType w:val="hybridMultilevel"/>
    <w:tmpl w:val="D4009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A762B"/>
    <w:multiLevelType w:val="hybridMultilevel"/>
    <w:tmpl w:val="53287AF2"/>
    <w:lvl w:ilvl="0" w:tplc="1736B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ource Sans Pro Light" w:hAnsi="Source Sans Pro Light" w:hint="default"/>
      </w:rPr>
    </w:lvl>
    <w:lvl w:ilvl="1" w:tplc="A2B0CD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ource Sans Pro Light" w:hAnsi="Source Sans Pro Light" w:hint="default"/>
      </w:rPr>
    </w:lvl>
    <w:lvl w:ilvl="2" w:tplc="22509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ource Sans Pro Light" w:hAnsi="Source Sans Pro Light" w:hint="default"/>
      </w:rPr>
    </w:lvl>
    <w:lvl w:ilvl="3" w:tplc="4300C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ource Sans Pro Light" w:hAnsi="Source Sans Pro Light" w:hint="default"/>
      </w:rPr>
    </w:lvl>
    <w:lvl w:ilvl="4" w:tplc="53EE2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ource Sans Pro Light" w:hAnsi="Source Sans Pro Light" w:hint="default"/>
      </w:rPr>
    </w:lvl>
    <w:lvl w:ilvl="5" w:tplc="C33C7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ource Sans Pro Light" w:hAnsi="Source Sans Pro Light" w:hint="default"/>
      </w:rPr>
    </w:lvl>
    <w:lvl w:ilvl="6" w:tplc="9610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ource Sans Pro Light" w:hAnsi="Source Sans Pro Light" w:hint="default"/>
      </w:rPr>
    </w:lvl>
    <w:lvl w:ilvl="7" w:tplc="41140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ource Sans Pro Light" w:hAnsi="Source Sans Pro Light" w:hint="default"/>
      </w:rPr>
    </w:lvl>
    <w:lvl w:ilvl="8" w:tplc="A1584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ource Sans Pro Light" w:hAnsi="Source Sans Pro Light" w:hint="default"/>
      </w:rPr>
    </w:lvl>
  </w:abstractNum>
  <w:abstractNum w:abstractNumId="3" w15:restartNumberingAfterBreak="0">
    <w:nsid w:val="6B5A2764"/>
    <w:multiLevelType w:val="hybridMultilevel"/>
    <w:tmpl w:val="B378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DD"/>
    <w:rsid w:val="00137015"/>
    <w:rsid w:val="001859A2"/>
    <w:rsid w:val="002A4200"/>
    <w:rsid w:val="0030202B"/>
    <w:rsid w:val="003831BB"/>
    <w:rsid w:val="003C1C02"/>
    <w:rsid w:val="003C3BE8"/>
    <w:rsid w:val="00452E7F"/>
    <w:rsid w:val="00490A15"/>
    <w:rsid w:val="004A5130"/>
    <w:rsid w:val="004D65D8"/>
    <w:rsid w:val="004D7EF0"/>
    <w:rsid w:val="00517582"/>
    <w:rsid w:val="00520544"/>
    <w:rsid w:val="00536622"/>
    <w:rsid w:val="005D4AF2"/>
    <w:rsid w:val="006B281A"/>
    <w:rsid w:val="00725F18"/>
    <w:rsid w:val="00787A92"/>
    <w:rsid w:val="00787C11"/>
    <w:rsid w:val="00854DCD"/>
    <w:rsid w:val="00890FE8"/>
    <w:rsid w:val="008C12DB"/>
    <w:rsid w:val="009633CE"/>
    <w:rsid w:val="00A9607D"/>
    <w:rsid w:val="00AB3287"/>
    <w:rsid w:val="00AC29C4"/>
    <w:rsid w:val="00B27394"/>
    <w:rsid w:val="00B811EC"/>
    <w:rsid w:val="00C0661D"/>
    <w:rsid w:val="00C35C00"/>
    <w:rsid w:val="00C378BB"/>
    <w:rsid w:val="00C80DC6"/>
    <w:rsid w:val="00CD0117"/>
    <w:rsid w:val="00CE3BB1"/>
    <w:rsid w:val="00D12A23"/>
    <w:rsid w:val="00D72C4E"/>
    <w:rsid w:val="00E73DEE"/>
    <w:rsid w:val="00EE12FB"/>
    <w:rsid w:val="00EE3201"/>
    <w:rsid w:val="00E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5496"/>
  <w15:chartTrackingRefBased/>
  <w15:docId w15:val="{B6F06CAD-3B85-7B47-8725-FE7E3E1F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0ADD"/>
  </w:style>
  <w:style w:type="character" w:styleId="Hyperlink">
    <w:name w:val="Hyperlink"/>
    <w:basedOn w:val="DefaultParagraphFont"/>
    <w:uiPriority w:val="99"/>
    <w:unhideWhenUsed/>
    <w:rsid w:val="00EF0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5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F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F0"/>
    <w:rPr>
      <w:lang w:val="pt-BR"/>
    </w:rPr>
  </w:style>
  <w:style w:type="paragraph" w:styleId="NoSpacing">
    <w:name w:val="No Spacing"/>
    <w:uiPriority w:val="1"/>
    <w:qFormat/>
    <w:rsid w:val="0030202B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A5130"/>
  </w:style>
  <w:style w:type="character" w:customStyle="1" w:styleId="pl-c">
    <w:name w:val="pl-c"/>
    <w:basedOn w:val="DefaultParagraphFont"/>
    <w:rsid w:val="00EE12FB"/>
  </w:style>
  <w:style w:type="character" w:customStyle="1" w:styleId="pl-k">
    <w:name w:val="pl-k"/>
    <w:basedOn w:val="DefaultParagraphFont"/>
    <w:rsid w:val="00EE12FB"/>
  </w:style>
  <w:style w:type="character" w:customStyle="1" w:styleId="pl-en">
    <w:name w:val="pl-en"/>
    <w:basedOn w:val="DefaultParagraphFont"/>
    <w:rsid w:val="00EE12FB"/>
  </w:style>
  <w:style w:type="character" w:customStyle="1" w:styleId="pl-c1">
    <w:name w:val="pl-c1"/>
    <w:basedOn w:val="DefaultParagraphFont"/>
    <w:rsid w:val="00EE12FB"/>
  </w:style>
  <w:style w:type="character" w:customStyle="1" w:styleId="pl-s">
    <w:name w:val="pl-s"/>
    <w:basedOn w:val="DefaultParagraphFont"/>
    <w:rsid w:val="00EE12FB"/>
  </w:style>
  <w:style w:type="character" w:customStyle="1" w:styleId="pl-pds">
    <w:name w:val="pl-pds"/>
    <w:basedOn w:val="DefaultParagraphFont"/>
    <w:rsid w:val="00EE12FB"/>
  </w:style>
  <w:style w:type="character" w:styleId="UnresolvedMention">
    <w:name w:val="Unresolved Mention"/>
    <w:basedOn w:val="DefaultParagraphFont"/>
    <w:uiPriority w:val="99"/>
    <w:semiHidden/>
    <w:unhideWhenUsed/>
    <w:rsid w:val="00CE3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376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8584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335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03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12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4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67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is.cardoso@outlook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DennCardoso/Yara-International---Lavouras-Demonstrativa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t.wikipedia.org/wiki/Agricultur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2CB81514FCB1459EDAFCC6F3D06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8ADEC-D3EF-8A4E-AA76-74C6C71F9B38}"/>
      </w:docPartPr>
      <w:docPartBody>
        <w:p w:rsidR="00355A62" w:rsidRDefault="00166FCD" w:rsidP="00166FCD">
          <w:pPr>
            <w:pStyle w:val="7A2CB81514FCB1459EDAFCC6F3D0670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7BFACD2E87584AA17335B7D1556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EC245-CF3D-7548-9776-27AEE2B87684}"/>
      </w:docPartPr>
      <w:docPartBody>
        <w:p w:rsidR="00355A62" w:rsidRDefault="00166FCD" w:rsidP="00166FCD">
          <w:pPr>
            <w:pStyle w:val="4E7BFACD2E87584AA17335B7D1556AE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D"/>
    <w:rsid w:val="00166FCD"/>
    <w:rsid w:val="00355A62"/>
    <w:rsid w:val="004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62F6C4C21164E85B6837136CF325B">
    <w:name w:val="C0462F6C4C21164E85B6837136CF325B"/>
    <w:rsid w:val="00166FCD"/>
  </w:style>
  <w:style w:type="paragraph" w:customStyle="1" w:styleId="7A2CB81514FCB1459EDAFCC6F3D06707">
    <w:name w:val="7A2CB81514FCB1459EDAFCC6F3D06707"/>
    <w:rsid w:val="00166FCD"/>
  </w:style>
  <w:style w:type="paragraph" w:customStyle="1" w:styleId="4E7BFACD2E87584AA17335B7D1556AE2">
    <w:name w:val="4E7BFACD2E87584AA17335B7D1556AE2"/>
    <w:rsid w:val="00166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Solução – Processo seletivo Yara International</vt:lpstr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Solução – Processo seletivo Yara International</dc:title>
  <dc:subject/>
  <dc:creator>Dennis Cardoso</dc:creator>
  <cp:keywords/>
  <dc:description/>
  <cp:lastModifiedBy>Dennis Cardoso</cp:lastModifiedBy>
  <cp:revision>19</cp:revision>
  <dcterms:created xsi:type="dcterms:W3CDTF">2018-09-01T14:02:00Z</dcterms:created>
  <dcterms:modified xsi:type="dcterms:W3CDTF">2018-09-01T23:50:00Z</dcterms:modified>
</cp:coreProperties>
</file>